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7726" w14:textId="77777777" w:rsidR="002E214A" w:rsidRPr="00F1443B" w:rsidRDefault="00D71F4E" w:rsidP="00E359D7">
      <w:pPr>
        <w:pStyle w:val="BodyText"/>
        <w:ind w:left="-600"/>
        <w:jc w:val="both"/>
        <w:rPr>
          <w:rFonts w:ascii="Times New Roman"/>
          <w:sz w:val="20"/>
        </w:rPr>
      </w:pPr>
      <w:r w:rsidRPr="00F1443B">
        <w:rPr>
          <w:rFonts w:ascii="Times New Roman"/>
          <w:noProof/>
          <w:sz w:val="20"/>
          <w:lang w:val="tr-TR" w:eastAsia="tr-TR" w:bidi="ar-SA"/>
        </w:rPr>
        <mc:AlternateContent>
          <mc:Choice Requires="wpg">
            <w:drawing>
              <wp:inline distT="0" distB="0" distL="0" distR="0" wp14:anchorId="42B223FE" wp14:editId="04DBAE9E">
                <wp:extent cx="2863850" cy="3983355"/>
                <wp:effectExtent l="0" t="0" r="317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3983355"/>
                          <a:chOff x="0" y="0"/>
                          <a:chExt cx="4510" cy="6273"/>
                        </a:xfrm>
                      </wpg:grpSpPr>
                      <wps:wsp>
                        <wps:cNvPr id="2" name="Freeform 16"/>
                        <wps:cNvSpPr>
                          <a:spLocks/>
                        </wps:cNvSpPr>
                        <wps:spPr bwMode="auto">
                          <a:xfrm>
                            <a:off x="0" y="0"/>
                            <a:ext cx="4510" cy="6273"/>
                          </a:xfrm>
                          <a:custGeom>
                            <a:avLst/>
                            <a:gdLst>
                              <a:gd name="T0" fmla="*/ 2746 w 4510"/>
                              <a:gd name="T1" fmla="*/ 0 h 6273"/>
                              <a:gd name="T2" fmla="*/ 0 w 4510"/>
                              <a:gd name="T3" fmla="*/ 0 h 6273"/>
                              <a:gd name="T4" fmla="*/ 0 w 4510"/>
                              <a:gd name="T5" fmla="*/ 6272 h 6273"/>
                              <a:gd name="T6" fmla="*/ 4509 w 4510"/>
                              <a:gd name="T7" fmla="*/ 1763 h 6273"/>
                              <a:gd name="T8" fmla="*/ 2746 w 4510"/>
                              <a:gd name="T9" fmla="*/ 0 h 62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10" h="6273">
                                <a:moveTo>
                                  <a:pt x="2746" y="0"/>
                                </a:moveTo>
                                <a:lnTo>
                                  <a:pt x="0" y="0"/>
                                </a:lnTo>
                                <a:lnTo>
                                  <a:pt x="0" y="6272"/>
                                </a:lnTo>
                                <a:lnTo>
                                  <a:pt x="4509" y="1763"/>
                                </a:lnTo>
                                <a:lnTo>
                                  <a:pt x="2746" y="0"/>
                                </a:lnTo>
                                <a:close/>
                              </a:path>
                            </a:pathLst>
                          </a:custGeom>
                          <a:solidFill>
                            <a:srgbClr val="6950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92" y="2253"/>
                            <a:ext cx="312" cy="241"/>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14"/>
                        <wps:cNvSpPr>
                          <a:spLocks/>
                        </wps:cNvSpPr>
                        <wps:spPr bwMode="auto">
                          <a:xfrm>
                            <a:off x="517" y="722"/>
                            <a:ext cx="2052" cy="2052"/>
                          </a:xfrm>
                          <a:custGeom>
                            <a:avLst/>
                            <a:gdLst>
                              <a:gd name="T0" fmla="*/ 343 w 2052"/>
                              <a:gd name="T1" fmla="*/ 1407 h 2052"/>
                              <a:gd name="T2" fmla="*/ 339 w 2052"/>
                              <a:gd name="T3" fmla="*/ 1407 h 2052"/>
                              <a:gd name="T4" fmla="*/ 0 w 2052"/>
                              <a:gd name="T5" fmla="*/ 1746 h 2052"/>
                              <a:gd name="T6" fmla="*/ 0 w 2052"/>
                              <a:gd name="T7" fmla="*/ 1750 h 2052"/>
                              <a:gd name="T8" fmla="*/ 1024 w 2052"/>
                              <a:gd name="T9" fmla="*/ 2774 h 2052"/>
                              <a:gd name="T10" fmla="*/ 1028 w 2052"/>
                              <a:gd name="T11" fmla="*/ 2774 h 2052"/>
                              <a:gd name="T12" fmla="*/ 1367 w 2052"/>
                              <a:gd name="T13" fmla="*/ 2435 h 2052"/>
                              <a:gd name="T14" fmla="*/ 1367 w 2052"/>
                              <a:gd name="T15" fmla="*/ 2431 h 2052"/>
                              <a:gd name="T16" fmla="*/ 1028 w 2052"/>
                              <a:gd name="T17" fmla="*/ 2092 h 2052"/>
                              <a:gd name="T18" fmla="*/ 1028 w 2052"/>
                              <a:gd name="T19" fmla="*/ 2089 h 2052"/>
                              <a:gd name="T20" fmla="*/ 1365 w 2052"/>
                              <a:gd name="T21" fmla="*/ 1752 h 2052"/>
                              <a:gd name="T22" fmla="*/ 1367 w 2052"/>
                              <a:gd name="T23" fmla="*/ 1750 h 2052"/>
                              <a:gd name="T24" fmla="*/ 2052 w 2052"/>
                              <a:gd name="T25" fmla="*/ 1750 h 2052"/>
                              <a:gd name="T26" fmla="*/ 2052 w 2052"/>
                              <a:gd name="T27" fmla="*/ 1746 h 2052"/>
                              <a:gd name="T28" fmla="*/ 682 w 2052"/>
                              <a:gd name="T29" fmla="*/ 1746 h 2052"/>
                              <a:gd name="T30" fmla="*/ 343 w 2052"/>
                              <a:gd name="T31" fmla="*/ 1407 h 2052"/>
                              <a:gd name="T32" fmla="*/ 2052 w 2052"/>
                              <a:gd name="T33" fmla="*/ 1750 h 2052"/>
                              <a:gd name="T34" fmla="*/ 1370 w 2052"/>
                              <a:gd name="T35" fmla="*/ 1750 h 2052"/>
                              <a:gd name="T36" fmla="*/ 1707 w 2052"/>
                              <a:gd name="T37" fmla="*/ 2087 h 2052"/>
                              <a:gd name="T38" fmla="*/ 1709 w 2052"/>
                              <a:gd name="T39" fmla="*/ 2089 h 2052"/>
                              <a:gd name="T40" fmla="*/ 1713 w 2052"/>
                              <a:gd name="T41" fmla="*/ 2089 h 2052"/>
                              <a:gd name="T42" fmla="*/ 2052 w 2052"/>
                              <a:gd name="T43" fmla="*/ 1750 h 2052"/>
                              <a:gd name="T44" fmla="*/ 1028 w 2052"/>
                              <a:gd name="T45" fmla="*/ 722 h 2052"/>
                              <a:gd name="T46" fmla="*/ 1024 w 2052"/>
                              <a:gd name="T47" fmla="*/ 722 h 2052"/>
                              <a:gd name="T48" fmla="*/ 685 w 2052"/>
                              <a:gd name="T49" fmla="*/ 1061 h 2052"/>
                              <a:gd name="T50" fmla="*/ 685 w 2052"/>
                              <a:gd name="T51" fmla="*/ 1065 h 2052"/>
                              <a:gd name="T52" fmla="*/ 1024 w 2052"/>
                              <a:gd name="T53" fmla="*/ 1404 h 2052"/>
                              <a:gd name="T54" fmla="*/ 1024 w 2052"/>
                              <a:gd name="T55" fmla="*/ 1407 h 2052"/>
                              <a:gd name="T56" fmla="*/ 685 w 2052"/>
                              <a:gd name="T57" fmla="*/ 1746 h 2052"/>
                              <a:gd name="T58" fmla="*/ 2052 w 2052"/>
                              <a:gd name="T59" fmla="*/ 1746 h 2052"/>
                              <a:gd name="T60" fmla="*/ 1028 w 2052"/>
                              <a:gd name="T61" fmla="*/ 722 h 20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2052" h="2052">
                                <a:moveTo>
                                  <a:pt x="343" y="685"/>
                                </a:moveTo>
                                <a:lnTo>
                                  <a:pt x="339" y="685"/>
                                </a:lnTo>
                                <a:lnTo>
                                  <a:pt x="0" y="1024"/>
                                </a:lnTo>
                                <a:lnTo>
                                  <a:pt x="0" y="1028"/>
                                </a:lnTo>
                                <a:lnTo>
                                  <a:pt x="1024" y="2052"/>
                                </a:lnTo>
                                <a:lnTo>
                                  <a:pt x="1028" y="2052"/>
                                </a:lnTo>
                                <a:lnTo>
                                  <a:pt x="1367" y="1713"/>
                                </a:lnTo>
                                <a:lnTo>
                                  <a:pt x="1367" y="1709"/>
                                </a:lnTo>
                                <a:lnTo>
                                  <a:pt x="1028" y="1370"/>
                                </a:lnTo>
                                <a:lnTo>
                                  <a:pt x="1028" y="1367"/>
                                </a:lnTo>
                                <a:lnTo>
                                  <a:pt x="1365" y="1030"/>
                                </a:lnTo>
                                <a:lnTo>
                                  <a:pt x="1367" y="1028"/>
                                </a:lnTo>
                                <a:lnTo>
                                  <a:pt x="2052" y="1028"/>
                                </a:lnTo>
                                <a:lnTo>
                                  <a:pt x="2052" y="1024"/>
                                </a:lnTo>
                                <a:lnTo>
                                  <a:pt x="682" y="1024"/>
                                </a:lnTo>
                                <a:lnTo>
                                  <a:pt x="343" y="685"/>
                                </a:lnTo>
                                <a:close/>
                                <a:moveTo>
                                  <a:pt x="2052" y="1028"/>
                                </a:moveTo>
                                <a:lnTo>
                                  <a:pt x="1370" y="1028"/>
                                </a:lnTo>
                                <a:lnTo>
                                  <a:pt x="1707" y="1365"/>
                                </a:lnTo>
                                <a:lnTo>
                                  <a:pt x="1709" y="1367"/>
                                </a:lnTo>
                                <a:lnTo>
                                  <a:pt x="1713" y="1367"/>
                                </a:lnTo>
                                <a:lnTo>
                                  <a:pt x="2052" y="1028"/>
                                </a:lnTo>
                                <a:close/>
                                <a:moveTo>
                                  <a:pt x="1028" y="0"/>
                                </a:moveTo>
                                <a:lnTo>
                                  <a:pt x="1024" y="0"/>
                                </a:lnTo>
                                <a:lnTo>
                                  <a:pt x="685" y="339"/>
                                </a:lnTo>
                                <a:lnTo>
                                  <a:pt x="685" y="343"/>
                                </a:lnTo>
                                <a:lnTo>
                                  <a:pt x="1024" y="682"/>
                                </a:lnTo>
                                <a:lnTo>
                                  <a:pt x="1024" y="685"/>
                                </a:lnTo>
                                <a:lnTo>
                                  <a:pt x="685" y="1024"/>
                                </a:lnTo>
                                <a:lnTo>
                                  <a:pt x="2052" y="1024"/>
                                </a:lnTo>
                                <a:lnTo>
                                  <a:pt x="10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2096" y="520"/>
                            <a:ext cx="675" cy="675"/>
                          </a:xfrm>
                          <a:custGeom>
                            <a:avLst/>
                            <a:gdLst>
                              <a:gd name="T0" fmla="*/ 374 w 675"/>
                              <a:gd name="T1" fmla="*/ 521 h 675"/>
                              <a:gd name="T2" fmla="*/ 300 w 675"/>
                              <a:gd name="T3" fmla="*/ 521 h 675"/>
                              <a:gd name="T4" fmla="*/ 227 w 675"/>
                              <a:gd name="T5" fmla="*/ 537 h 675"/>
                              <a:gd name="T6" fmla="*/ 158 w 675"/>
                              <a:gd name="T7" fmla="*/ 569 h 675"/>
                              <a:gd name="T8" fmla="*/ 97 w 675"/>
                              <a:gd name="T9" fmla="*/ 618 h 675"/>
                              <a:gd name="T10" fmla="*/ 48 w 675"/>
                              <a:gd name="T11" fmla="*/ 679 h 675"/>
                              <a:gd name="T12" fmla="*/ 16 w 675"/>
                              <a:gd name="T13" fmla="*/ 748 h 675"/>
                              <a:gd name="T14" fmla="*/ 0 w 675"/>
                              <a:gd name="T15" fmla="*/ 820 h 675"/>
                              <a:gd name="T16" fmla="*/ 0 w 675"/>
                              <a:gd name="T17" fmla="*/ 895 h 675"/>
                              <a:gd name="T18" fmla="*/ 16 w 675"/>
                              <a:gd name="T19" fmla="*/ 968 h 675"/>
                              <a:gd name="T20" fmla="*/ 48 w 675"/>
                              <a:gd name="T21" fmla="*/ 1036 h 675"/>
                              <a:gd name="T22" fmla="*/ 97 w 675"/>
                              <a:gd name="T23" fmla="*/ 1097 h 675"/>
                              <a:gd name="T24" fmla="*/ 158 w 675"/>
                              <a:gd name="T25" fmla="*/ 1146 h 675"/>
                              <a:gd name="T26" fmla="*/ 227 w 675"/>
                              <a:gd name="T27" fmla="*/ 1178 h 675"/>
                              <a:gd name="T28" fmla="*/ 300 w 675"/>
                              <a:gd name="T29" fmla="*/ 1195 h 675"/>
                              <a:gd name="T30" fmla="*/ 374 w 675"/>
                              <a:gd name="T31" fmla="*/ 1195 h 675"/>
                              <a:gd name="T32" fmla="*/ 447 w 675"/>
                              <a:gd name="T33" fmla="*/ 1178 h 675"/>
                              <a:gd name="T34" fmla="*/ 515 w 675"/>
                              <a:gd name="T35" fmla="*/ 1146 h 675"/>
                              <a:gd name="T36" fmla="*/ 576 w 675"/>
                              <a:gd name="T37" fmla="*/ 1097 h 675"/>
                              <a:gd name="T38" fmla="*/ 625 w 675"/>
                              <a:gd name="T39" fmla="*/ 1036 h 675"/>
                              <a:gd name="T40" fmla="*/ 658 w 675"/>
                              <a:gd name="T41" fmla="*/ 968 h 675"/>
                              <a:gd name="T42" fmla="*/ 674 w 675"/>
                              <a:gd name="T43" fmla="*/ 895 h 675"/>
                              <a:gd name="T44" fmla="*/ 674 w 675"/>
                              <a:gd name="T45" fmla="*/ 820 h 675"/>
                              <a:gd name="T46" fmla="*/ 658 w 675"/>
                              <a:gd name="T47" fmla="*/ 748 h 675"/>
                              <a:gd name="T48" fmla="*/ 625 w 675"/>
                              <a:gd name="T49" fmla="*/ 679 h 675"/>
                              <a:gd name="T50" fmla="*/ 576 w 675"/>
                              <a:gd name="T51" fmla="*/ 618 h 675"/>
                              <a:gd name="T52" fmla="*/ 515 w 675"/>
                              <a:gd name="T53" fmla="*/ 569 h 675"/>
                              <a:gd name="T54" fmla="*/ 447 w 675"/>
                              <a:gd name="T55" fmla="*/ 537 h 675"/>
                              <a:gd name="T56" fmla="*/ 374 w 675"/>
                              <a:gd name="T57" fmla="*/ 521 h 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75" h="675">
                                <a:moveTo>
                                  <a:pt x="374" y="0"/>
                                </a:moveTo>
                                <a:lnTo>
                                  <a:pt x="300" y="0"/>
                                </a:lnTo>
                                <a:lnTo>
                                  <a:pt x="227" y="16"/>
                                </a:lnTo>
                                <a:lnTo>
                                  <a:pt x="158" y="48"/>
                                </a:lnTo>
                                <a:lnTo>
                                  <a:pt x="97" y="97"/>
                                </a:lnTo>
                                <a:lnTo>
                                  <a:pt x="48" y="158"/>
                                </a:lnTo>
                                <a:lnTo>
                                  <a:pt x="16" y="227"/>
                                </a:lnTo>
                                <a:lnTo>
                                  <a:pt x="0" y="299"/>
                                </a:lnTo>
                                <a:lnTo>
                                  <a:pt x="0" y="374"/>
                                </a:lnTo>
                                <a:lnTo>
                                  <a:pt x="16" y="447"/>
                                </a:lnTo>
                                <a:lnTo>
                                  <a:pt x="48" y="515"/>
                                </a:lnTo>
                                <a:lnTo>
                                  <a:pt x="97" y="576"/>
                                </a:lnTo>
                                <a:lnTo>
                                  <a:pt x="158" y="625"/>
                                </a:lnTo>
                                <a:lnTo>
                                  <a:pt x="227" y="657"/>
                                </a:lnTo>
                                <a:lnTo>
                                  <a:pt x="300" y="674"/>
                                </a:lnTo>
                                <a:lnTo>
                                  <a:pt x="374" y="674"/>
                                </a:lnTo>
                                <a:lnTo>
                                  <a:pt x="447" y="657"/>
                                </a:lnTo>
                                <a:lnTo>
                                  <a:pt x="515" y="625"/>
                                </a:lnTo>
                                <a:lnTo>
                                  <a:pt x="576" y="576"/>
                                </a:lnTo>
                                <a:lnTo>
                                  <a:pt x="625" y="515"/>
                                </a:lnTo>
                                <a:lnTo>
                                  <a:pt x="658" y="447"/>
                                </a:lnTo>
                                <a:lnTo>
                                  <a:pt x="674" y="374"/>
                                </a:lnTo>
                                <a:lnTo>
                                  <a:pt x="674" y="299"/>
                                </a:lnTo>
                                <a:lnTo>
                                  <a:pt x="658" y="227"/>
                                </a:lnTo>
                                <a:lnTo>
                                  <a:pt x="625" y="158"/>
                                </a:lnTo>
                                <a:lnTo>
                                  <a:pt x="576" y="97"/>
                                </a:lnTo>
                                <a:lnTo>
                                  <a:pt x="515" y="48"/>
                                </a:lnTo>
                                <a:lnTo>
                                  <a:pt x="447" y="16"/>
                                </a:lnTo>
                                <a:lnTo>
                                  <a:pt x="3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2"/>
                        <wps:cNvSpPr>
                          <a:spLocks/>
                        </wps:cNvSpPr>
                        <wps:spPr bwMode="auto">
                          <a:xfrm>
                            <a:off x="1682" y="2746"/>
                            <a:ext cx="363" cy="363"/>
                          </a:xfrm>
                          <a:custGeom>
                            <a:avLst/>
                            <a:gdLst>
                              <a:gd name="T0" fmla="*/ 51 w 363"/>
                              <a:gd name="T1" fmla="*/ 2862 h 363"/>
                              <a:gd name="T2" fmla="*/ 49 w 363"/>
                              <a:gd name="T3" fmla="*/ 2862 h 363"/>
                              <a:gd name="T4" fmla="*/ 0 w 363"/>
                              <a:gd name="T5" fmla="*/ 2911 h 363"/>
                              <a:gd name="T6" fmla="*/ 0 w 363"/>
                              <a:gd name="T7" fmla="*/ 2913 h 363"/>
                              <a:gd name="T8" fmla="*/ 196 w 363"/>
                              <a:gd name="T9" fmla="*/ 3108 h 363"/>
                              <a:gd name="T10" fmla="*/ 198 w 363"/>
                              <a:gd name="T11" fmla="*/ 3108 h 363"/>
                              <a:gd name="T12" fmla="*/ 247 w 363"/>
                              <a:gd name="T13" fmla="*/ 3059 h 363"/>
                              <a:gd name="T14" fmla="*/ 247 w 363"/>
                              <a:gd name="T15" fmla="*/ 3057 h 363"/>
                              <a:gd name="T16" fmla="*/ 171 w 363"/>
                              <a:gd name="T17" fmla="*/ 2981 h 363"/>
                              <a:gd name="T18" fmla="*/ 171 w 363"/>
                              <a:gd name="T19" fmla="*/ 2980 h 363"/>
                              <a:gd name="T20" fmla="*/ 216 w 363"/>
                              <a:gd name="T21" fmla="*/ 2935 h 363"/>
                              <a:gd name="T22" fmla="*/ 124 w 363"/>
                              <a:gd name="T23" fmla="*/ 2935 h 363"/>
                              <a:gd name="T24" fmla="*/ 51 w 363"/>
                              <a:gd name="T25" fmla="*/ 2862 h 363"/>
                              <a:gd name="T26" fmla="*/ 338 w 363"/>
                              <a:gd name="T27" fmla="*/ 2917 h 363"/>
                              <a:gd name="T28" fmla="*/ 235 w 363"/>
                              <a:gd name="T29" fmla="*/ 2917 h 363"/>
                              <a:gd name="T30" fmla="*/ 311 w 363"/>
                              <a:gd name="T31" fmla="*/ 2993 h 363"/>
                              <a:gd name="T32" fmla="*/ 313 w 363"/>
                              <a:gd name="T33" fmla="*/ 2993 h 363"/>
                              <a:gd name="T34" fmla="*/ 363 w 363"/>
                              <a:gd name="T35" fmla="*/ 2944 h 363"/>
                              <a:gd name="T36" fmla="*/ 363 w 363"/>
                              <a:gd name="T37" fmla="*/ 2942 h 363"/>
                              <a:gd name="T38" fmla="*/ 338 w 363"/>
                              <a:gd name="T39" fmla="*/ 2917 h 363"/>
                              <a:gd name="T40" fmla="*/ 167 w 363"/>
                              <a:gd name="T41" fmla="*/ 2746 h 363"/>
                              <a:gd name="T42" fmla="*/ 165 w 363"/>
                              <a:gd name="T43" fmla="*/ 2746 h 363"/>
                              <a:gd name="T44" fmla="*/ 116 w 363"/>
                              <a:gd name="T45" fmla="*/ 2795 h 363"/>
                              <a:gd name="T46" fmla="*/ 116 w 363"/>
                              <a:gd name="T47" fmla="*/ 2797 h 363"/>
                              <a:gd name="T48" fmla="*/ 189 w 363"/>
                              <a:gd name="T49" fmla="*/ 2870 h 363"/>
                              <a:gd name="T50" fmla="*/ 189 w 363"/>
                              <a:gd name="T51" fmla="*/ 2871 h 363"/>
                              <a:gd name="T52" fmla="*/ 126 w 363"/>
                              <a:gd name="T53" fmla="*/ 2935 h 363"/>
                              <a:gd name="T54" fmla="*/ 216 w 363"/>
                              <a:gd name="T55" fmla="*/ 2935 h 363"/>
                              <a:gd name="T56" fmla="*/ 234 w 363"/>
                              <a:gd name="T57" fmla="*/ 2917 h 363"/>
                              <a:gd name="T58" fmla="*/ 338 w 363"/>
                              <a:gd name="T59" fmla="*/ 2917 h 363"/>
                              <a:gd name="T60" fmla="*/ 167 w 363"/>
                              <a:gd name="T61" fmla="*/ 2746 h 36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63" h="363">
                                <a:moveTo>
                                  <a:pt x="51" y="116"/>
                                </a:moveTo>
                                <a:lnTo>
                                  <a:pt x="49" y="116"/>
                                </a:lnTo>
                                <a:lnTo>
                                  <a:pt x="0" y="165"/>
                                </a:lnTo>
                                <a:lnTo>
                                  <a:pt x="0" y="167"/>
                                </a:lnTo>
                                <a:lnTo>
                                  <a:pt x="196" y="362"/>
                                </a:lnTo>
                                <a:lnTo>
                                  <a:pt x="198" y="362"/>
                                </a:lnTo>
                                <a:lnTo>
                                  <a:pt x="247" y="313"/>
                                </a:lnTo>
                                <a:lnTo>
                                  <a:pt x="247" y="311"/>
                                </a:lnTo>
                                <a:lnTo>
                                  <a:pt x="171" y="235"/>
                                </a:lnTo>
                                <a:lnTo>
                                  <a:pt x="171" y="234"/>
                                </a:lnTo>
                                <a:lnTo>
                                  <a:pt x="216" y="189"/>
                                </a:lnTo>
                                <a:lnTo>
                                  <a:pt x="124" y="189"/>
                                </a:lnTo>
                                <a:lnTo>
                                  <a:pt x="51" y="116"/>
                                </a:lnTo>
                                <a:close/>
                                <a:moveTo>
                                  <a:pt x="338" y="171"/>
                                </a:moveTo>
                                <a:lnTo>
                                  <a:pt x="235" y="171"/>
                                </a:lnTo>
                                <a:lnTo>
                                  <a:pt x="311" y="247"/>
                                </a:lnTo>
                                <a:lnTo>
                                  <a:pt x="313" y="247"/>
                                </a:lnTo>
                                <a:lnTo>
                                  <a:pt x="363" y="198"/>
                                </a:lnTo>
                                <a:lnTo>
                                  <a:pt x="363" y="196"/>
                                </a:lnTo>
                                <a:lnTo>
                                  <a:pt x="338" y="171"/>
                                </a:lnTo>
                                <a:close/>
                                <a:moveTo>
                                  <a:pt x="167" y="0"/>
                                </a:moveTo>
                                <a:lnTo>
                                  <a:pt x="165" y="0"/>
                                </a:lnTo>
                                <a:lnTo>
                                  <a:pt x="116" y="49"/>
                                </a:lnTo>
                                <a:lnTo>
                                  <a:pt x="116" y="51"/>
                                </a:lnTo>
                                <a:lnTo>
                                  <a:pt x="189" y="124"/>
                                </a:lnTo>
                                <a:lnTo>
                                  <a:pt x="189" y="125"/>
                                </a:lnTo>
                                <a:lnTo>
                                  <a:pt x="126" y="189"/>
                                </a:lnTo>
                                <a:lnTo>
                                  <a:pt x="216" y="189"/>
                                </a:lnTo>
                                <a:lnTo>
                                  <a:pt x="234" y="171"/>
                                </a:lnTo>
                                <a:lnTo>
                                  <a:pt x="338" y="171"/>
                                </a:lnTo>
                                <a:lnTo>
                                  <a:pt x="1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1"/>
                        <wps:cNvSpPr>
                          <a:spLocks/>
                        </wps:cNvSpPr>
                        <wps:spPr bwMode="auto">
                          <a:xfrm>
                            <a:off x="1898" y="2541"/>
                            <a:ext cx="316" cy="316"/>
                          </a:xfrm>
                          <a:custGeom>
                            <a:avLst/>
                            <a:gdLst>
                              <a:gd name="T0" fmla="*/ 51 w 316"/>
                              <a:gd name="T1" fmla="*/ 2647 h 316"/>
                              <a:gd name="T2" fmla="*/ 49 w 316"/>
                              <a:gd name="T3" fmla="*/ 2647 h 316"/>
                              <a:gd name="T4" fmla="*/ 0 w 316"/>
                              <a:gd name="T5" fmla="*/ 2696 h 316"/>
                              <a:gd name="T6" fmla="*/ 0 w 316"/>
                              <a:gd name="T7" fmla="*/ 2698 h 316"/>
                              <a:gd name="T8" fmla="*/ 120 w 316"/>
                              <a:gd name="T9" fmla="*/ 2818 h 316"/>
                              <a:gd name="T10" fmla="*/ 130 w 316"/>
                              <a:gd name="T11" fmla="*/ 2828 h 316"/>
                              <a:gd name="T12" fmla="*/ 140 w 316"/>
                              <a:gd name="T13" fmla="*/ 2835 h 316"/>
                              <a:gd name="T14" fmla="*/ 150 w 316"/>
                              <a:gd name="T15" fmla="*/ 2842 h 316"/>
                              <a:gd name="T16" fmla="*/ 161 w 316"/>
                              <a:gd name="T17" fmla="*/ 2848 h 316"/>
                              <a:gd name="T18" fmla="*/ 171 w 316"/>
                              <a:gd name="T19" fmla="*/ 2852 h 316"/>
                              <a:gd name="T20" fmla="*/ 181 w 316"/>
                              <a:gd name="T21" fmla="*/ 2855 h 316"/>
                              <a:gd name="T22" fmla="*/ 191 w 316"/>
                              <a:gd name="T23" fmla="*/ 2856 h 316"/>
                              <a:gd name="T24" fmla="*/ 201 w 316"/>
                              <a:gd name="T25" fmla="*/ 2857 h 316"/>
                              <a:gd name="T26" fmla="*/ 211 w 316"/>
                              <a:gd name="T27" fmla="*/ 2856 h 316"/>
                              <a:gd name="T28" fmla="*/ 221 w 316"/>
                              <a:gd name="T29" fmla="*/ 2854 h 316"/>
                              <a:gd name="T30" fmla="*/ 231 w 316"/>
                              <a:gd name="T31" fmla="*/ 2851 h 316"/>
                              <a:gd name="T32" fmla="*/ 241 w 316"/>
                              <a:gd name="T33" fmla="*/ 2847 h 316"/>
                              <a:gd name="T34" fmla="*/ 251 w 316"/>
                              <a:gd name="T35" fmla="*/ 2842 h 316"/>
                              <a:gd name="T36" fmla="*/ 260 w 316"/>
                              <a:gd name="T37" fmla="*/ 2835 h 316"/>
                              <a:gd name="T38" fmla="*/ 270 w 316"/>
                              <a:gd name="T39" fmla="*/ 2828 h 316"/>
                              <a:gd name="T40" fmla="*/ 279 w 316"/>
                              <a:gd name="T41" fmla="*/ 2819 h 316"/>
                              <a:gd name="T42" fmla="*/ 287 w 316"/>
                              <a:gd name="T43" fmla="*/ 2811 h 316"/>
                              <a:gd name="T44" fmla="*/ 294 w 316"/>
                              <a:gd name="T45" fmla="*/ 2801 h 316"/>
                              <a:gd name="T46" fmla="*/ 301 w 316"/>
                              <a:gd name="T47" fmla="*/ 2792 h 316"/>
                              <a:gd name="T48" fmla="*/ 304 w 316"/>
                              <a:gd name="T49" fmla="*/ 2786 h 316"/>
                              <a:gd name="T50" fmla="*/ 216 w 316"/>
                              <a:gd name="T51" fmla="*/ 2786 h 316"/>
                              <a:gd name="T52" fmla="*/ 195 w 316"/>
                              <a:gd name="T53" fmla="*/ 2785 h 316"/>
                              <a:gd name="T54" fmla="*/ 184 w 316"/>
                              <a:gd name="T55" fmla="*/ 2780 h 316"/>
                              <a:gd name="T56" fmla="*/ 51 w 316"/>
                              <a:gd name="T57" fmla="*/ 2647 h 316"/>
                              <a:gd name="T58" fmla="*/ 157 w 316"/>
                              <a:gd name="T59" fmla="*/ 2541 h 316"/>
                              <a:gd name="T60" fmla="*/ 155 w 316"/>
                              <a:gd name="T61" fmla="*/ 2541 h 316"/>
                              <a:gd name="T62" fmla="*/ 106 w 316"/>
                              <a:gd name="T63" fmla="*/ 2590 h 316"/>
                              <a:gd name="T64" fmla="*/ 106 w 316"/>
                              <a:gd name="T65" fmla="*/ 2592 h 316"/>
                              <a:gd name="T66" fmla="*/ 239 w 316"/>
                              <a:gd name="T67" fmla="*/ 2725 h 316"/>
                              <a:gd name="T68" fmla="*/ 245 w 316"/>
                              <a:gd name="T69" fmla="*/ 2735 h 316"/>
                              <a:gd name="T70" fmla="*/ 246 w 316"/>
                              <a:gd name="T71" fmla="*/ 2756 h 316"/>
                              <a:gd name="T72" fmla="*/ 242 w 316"/>
                              <a:gd name="T73" fmla="*/ 2765 h 316"/>
                              <a:gd name="T74" fmla="*/ 225 w 316"/>
                              <a:gd name="T75" fmla="*/ 2782 h 316"/>
                              <a:gd name="T76" fmla="*/ 216 w 316"/>
                              <a:gd name="T77" fmla="*/ 2786 h 316"/>
                              <a:gd name="T78" fmla="*/ 304 w 316"/>
                              <a:gd name="T79" fmla="*/ 2786 h 316"/>
                              <a:gd name="T80" fmla="*/ 306 w 316"/>
                              <a:gd name="T81" fmla="*/ 2782 h 316"/>
                              <a:gd name="T82" fmla="*/ 310 w 316"/>
                              <a:gd name="T83" fmla="*/ 2773 h 316"/>
                              <a:gd name="T84" fmla="*/ 313 w 316"/>
                              <a:gd name="T85" fmla="*/ 2763 h 316"/>
                              <a:gd name="T86" fmla="*/ 315 w 316"/>
                              <a:gd name="T87" fmla="*/ 2753 h 316"/>
                              <a:gd name="T88" fmla="*/ 315 w 316"/>
                              <a:gd name="T89" fmla="*/ 2743 h 316"/>
                              <a:gd name="T90" fmla="*/ 315 w 316"/>
                              <a:gd name="T91" fmla="*/ 2732 h 316"/>
                              <a:gd name="T92" fmla="*/ 313 w 316"/>
                              <a:gd name="T93" fmla="*/ 2722 h 316"/>
                              <a:gd name="T94" fmla="*/ 310 w 316"/>
                              <a:gd name="T95" fmla="*/ 2712 h 316"/>
                              <a:gd name="T96" fmla="*/ 306 w 316"/>
                              <a:gd name="T97" fmla="*/ 2702 h 316"/>
                              <a:gd name="T98" fmla="*/ 301 w 316"/>
                              <a:gd name="T99" fmla="*/ 2691 h 316"/>
                              <a:gd name="T100" fmla="*/ 295 w 316"/>
                              <a:gd name="T101" fmla="*/ 2681 h 316"/>
                              <a:gd name="T102" fmla="*/ 287 w 316"/>
                              <a:gd name="T103" fmla="*/ 2671 h 316"/>
                              <a:gd name="T104" fmla="*/ 277 w 316"/>
                              <a:gd name="T105" fmla="*/ 2661 h 316"/>
                              <a:gd name="T106" fmla="*/ 157 w 316"/>
                              <a:gd name="T107" fmla="*/ 2541 h 31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16" h="316">
                                <a:moveTo>
                                  <a:pt x="51" y="106"/>
                                </a:moveTo>
                                <a:lnTo>
                                  <a:pt x="49" y="106"/>
                                </a:lnTo>
                                <a:lnTo>
                                  <a:pt x="0" y="155"/>
                                </a:lnTo>
                                <a:lnTo>
                                  <a:pt x="0" y="157"/>
                                </a:lnTo>
                                <a:lnTo>
                                  <a:pt x="120" y="277"/>
                                </a:lnTo>
                                <a:lnTo>
                                  <a:pt x="130" y="287"/>
                                </a:lnTo>
                                <a:lnTo>
                                  <a:pt x="140" y="294"/>
                                </a:lnTo>
                                <a:lnTo>
                                  <a:pt x="150" y="301"/>
                                </a:lnTo>
                                <a:lnTo>
                                  <a:pt x="161" y="307"/>
                                </a:lnTo>
                                <a:lnTo>
                                  <a:pt x="171" y="311"/>
                                </a:lnTo>
                                <a:lnTo>
                                  <a:pt x="181" y="314"/>
                                </a:lnTo>
                                <a:lnTo>
                                  <a:pt x="191" y="315"/>
                                </a:lnTo>
                                <a:lnTo>
                                  <a:pt x="201" y="316"/>
                                </a:lnTo>
                                <a:lnTo>
                                  <a:pt x="211" y="315"/>
                                </a:lnTo>
                                <a:lnTo>
                                  <a:pt x="221" y="313"/>
                                </a:lnTo>
                                <a:lnTo>
                                  <a:pt x="231" y="310"/>
                                </a:lnTo>
                                <a:lnTo>
                                  <a:pt x="241" y="306"/>
                                </a:lnTo>
                                <a:lnTo>
                                  <a:pt x="251" y="301"/>
                                </a:lnTo>
                                <a:lnTo>
                                  <a:pt x="260" y="294"/>
                                </a:lnTo>
                                <a:lnTo>
                                  <a:pt x="270" y="287"/>
                                </a:lnTo>
                                <a:lnTo>
                                  <a:pt x="279" y="278"/>
                                </a:lnTo>
                                <a:lnTo>
                                  <a:pt x="287" y="270"/>
                                </a:lnTo>
                                <a:lnTo>
                                  <a:pt x="294" y="260"/>
                                </a:lnTo>
                                <a:lnTo>
                                  <a:pt x="301" y="251"/>
                                </a:lnTo>
                                <a:lnTo>
                                  <a:pt x="304" y="245"/>
                                </a:lnTo>
                                <a:lnTo>
                                  <a:pt x="216" y="245"/>
                                </a:lnTo>
                                <a:lnTo>
                                  <a:pt x="195" y="244"/>
                                </a:lnTo>
                                <a:lnTo>
                                  <a:pt x="184" y="239"/>
                                </a:lnTo>
                                <a:lnTo>
                                  <a:pt x="51" y="106"/>
                                </a:lnTo>
                                <a:close/>
                                <a:moveTo>
                                  <a:pt x="157" y="0"/>
                                </a:moveTo>
                                <a:lnTo>
                                  <a:pt x="155" y="0"/>
                                </a:lnTo>
                                <a:lnTo>
                                  <a:pt x="106" y="49"/>
                                </a:lnTo>
                                <a:lnTo>
                                  <a:pt x="106" y="51"/>
                                </a:lnTo>
                                <a:lnTo>
                                  <a:pt x="239" y="184"/>
                                </a:lnTo>
                                <a:lnTo>
                                  <a:pt x="245" y="194"/>
                                </a:lnTo>
                                <a:lnTo>
                                  <a:pt x="246" y="215"/>
                                </a:lnTo>
                                <a:lnTo>
                                  <a:pt x="242" y="224"/>
                                </a:lnTo>
                                <a:lnTo>
                                  <a:pt x="225" y="241"/>
                                </a:lnTo>
                                <a:lnTo>
                                  <a:pt x="216" y="245"/>
                                </a:lnTo>
                                <a:lnTo>
                                  <a:pt x="304" y="245"/>
                                </a:lnTo>
                                <a:lnTo>
                                  <a:pt x="306" y="241"/>
                                </a:lnTo>
                                <a:lnTo>
                                  <a:pt x="310" y="232"/>
                                </a:lnTo>
                                <a:lnTo>
                                  <a:pt x="313" y="222"/>
                                </a:lnTo>
                                <a:lnTo>
                                  <a:pt x="315" y="212"/>
                                </a:lnTo>
                                <a:lnTo>
                                  <a:pt x="315" y="202"/>
                                </a:lnTo>
                                <a:lnTo>
                                  <a:pt x="315" y="191"/>
                                </a:lnTo>
                                <a:lnTo>
                                  <a:pt x="313" y="181"/>
                                </a:lnTo>
                                <a:lnTo>
                                  <a:pt x="310" y="171"/>
                                </a:lnTo>
                                <a:lnTo>
                                  <a:pt x="306" y="161"/>
                                </a:lnTo>
                                <a:lnTo>
                                  <a:pt x="301" y="150"/>
                                </a:lnTo>
                                <a:lnTo>
                                  <a:pt x="295" y="140"/>
                                </a:lnTo>
                                <a:lnTo>
                                  <a:pt x="287" y="130"/>
                                </a:lnTo>
                                <a:lnTo>
                                  <a:pt x="277" y="120"/>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0"/>
                        <wps:cNvSpPr>
                          <a:spLocks/>
                        </wps:cNvSpPr>
                        <wps:spPr bwMode="auto">
                          <a:xfrm>
                            <a:off x="2101" y="2301"/>
                            <a:ext cx="388" cy="388"/>
                          </a:xfrm>
                          <a:custGeom>
                            <a:avLst/>
                            <a:gdLst>
                              <a:gd name="T0" fmla="*/ 50 w 388"/>
                              <a:gd name="T1" fmla="*/ 2443 h 388"/>
                              <a:gd name="T2" fmla="*/ 47 w 388"/>
                              <a:gd name="T3" fmla="*/ 2444 h 388"/>
                              <a:gd name="T4" fmla="*/ 0 w 388"/>
                              <a:gd name="T5" fmla="*/ 2491 h 388"/>
                              <a:gd name="T6" fmla="*/ 0 w 388"/>
                              <a:gd name="T7" fmla="*/ 2493 h 388"/>
                              <a:gd name="T8" fmla="*/ 195 w 388"/>
                              <a:gd name="T9" fmla="*/ 2689 h 388"/>
                              <a:gd name="T10" fmla="*/ 197 w 388"/>
                              <a:gd name="T11" fmla="*/ 2689 h 388"/>
                              <a:gd name="T12" fmla="*/ 241 w 388"/>
                              <a:gd name="T13" fmla="*/ 2645 h 388"/>
                              <a:gd name="T14" fmla="*/ 241 w 388"/>
                              <a:gd name="T15" fmla="*/ 2643 h 388"/>
                              <a:gd name="T16" fmla="*/ 138 w 388"/>
                              <a:gd name="T17" fmla="*/ 2539 h 388"/>
                              <a:gd name="T18" fmla="*/ 139 w 388"/>
                              <a:gd name="T19" fmla="*/ 2538 h 388"/>
                              <a:gd name="T20" fmla="*/ 275 w 388"/>
                              <a:gd name="T21" fmla="*/ 2538 h 388"/>
                              <a:gd name="T22" fmla="*/ 261 w 388"/>
                              <a:gd name="T23" fmla="*/ 2502 h 388"/>
                              <a:gd name="T24" fmla="*/ 201 w 388"/>
                              <a:gd name="T25" fmla="*/ 2502 h 388"/>
                              <a:gd name="T26" fmla="*/ 53 w 388"/>
                              <a:gd name="T27" fmla="*/ 2444 h 388"/>
                              <a:gd name="T28" fmla="*/ 50 w 388"/>
                              <a:gd name="T29" fmla="*/ 2443 h 388"/>
                              <a:gd name="T30" fmla="*/ 275 w 388"/>
                              <a:gd name="T31" fmla="*/ 2538 h 388"/>
                              <a:gd name="T32" fmla="*/ 139 w 388"/>
                              <a:gd name="T33" fmla="*/ 2538 h 388"/>
                              <a:gd name="T34" fmla="*/ 245 w 388"/>
                              <a:gd name="T35" fmla="*/ 2580 h 388"/>
                              <a:gd name="T36" fmla="*/ 249 w 388"/>
                              <a:gd name="T37" fmla="*/ 2581 h 388"/>
                              <a:gd name="T38" fmla="*/ 252 w 388"/>
                              <a:gd name="T39" fmla="*/ 2580 h 388"/>
                              <a:gd name="T40" fmla="*/ 278 w 388"/>
                              <a:gd name="T41" fmla="*/ 2554 h 388"/>
                              <a:gd name="T42" fmla="*/ 278 w 388"/>
                              <a:gd name="T43" fmla="*/ 2553 h 388"/>
                              <a:gd name="T44" fmla="*/ 279 w 388"/>
                              <a:gd name="T45" fmla="*/ 2550 h 388"/>
                              <a:gd name="T46" fmla="*/ 279 w 388"/>
                              <a:gd name="T47" fmla="*/ 2548 h 388"/>
                              <a:gd name="T48" fmla="*/ 278 w 388"/>
                              <a:gd name="T49" fmla="*/ 2546 h 388"/>
                              <a:gd name="T50" fmla="*/ 275 w 388"/>
                              <a:gd name="T51" fmla="*/ 2538 h 388"/>
                              <a:gd name="T52" fmla="*/ 330 w 388"/>
                              <a:gd name="T53" fmla="*/ 2439 h 388"/>
                              <a:gd name="T54" fmla="*/ 238 w 388"/>
                              <a:gd name="T55" fmla="*/ 2439 h 388"/>
                              <a:gd name="T56" fmla="*/ 341 w 388"/>
                              <a:gd name="T57" fmla="*/ 2543 h 388"/>
                              <a:gd name="T58" fmla="*/ 343 w 388"/>
                              <a:gd name="T59" fmla="*/ 2543 h 388"/>
                              <a:gd name="T60" fmla="*/ 386 w 388"/>
                              <a:gd name="T61" fmla="*/ 2500 h 388"/>
                              <a:gd name="T62" fmla="*/ 388 w 388"/>
                              <a:gd name="T63" fmla="*/ 2499 h 388"/>
                              <a:gd name="T64" fmla="*/ 388 w 388"/>
                              <a:gd name="T65" fmla="*/ 2497 h 388"/>
                              <a:gd name="T66" fmla="*/ 330 w 388"/>
                              <a:gd name="T67" fmla="*/ 2439 h 388"/>
                              <a:gd name="T68" fmla="*/ 192 w 388"/>
                              <a:gd name="T69" fmla="*/ 2301 h 388"/>
                              <a:gd name="T70" fmla="*/ 190 w 388"/>
                              <a:gd name="T71" fmla="*/ 2301 h 388"/>
                              <a:gd name="T72" fmla="*/ 143 w 388"/>
                              <a:gd name="T73" fmla="*/ 2348 h 388"/>
                              <a:gd name="T74" fmla="*/ 143 w 388"/>
                              <a:gd name="T75" fmla="*/ 2351 h 388"/>
                              <a:gd name="T76" fmla="*/ 144 w 388"/>
                              <a:gd name="T77" fmla="*/ 2353 h 388"/>
                              <a:gd name="T78" fmla="*/ 202 w 388"/>
                              <a:gd name="T79" fmla="*/ 2501 h 388"/>
                              <a:gd name="T80" fmla="*/ 201 w 388"/>
                              <a:gd name="T81" fmla="*/ 2502 h 388"/>
                              <a:gd name="T82" fmla="*/ 261 w 388"/>
                              <a:gd name="T83" fmla="*/ 2502 h 388"/>
                              <a:gd name="T84" fmla="*/ 236 w 388"/>
                              <a:gd name="T85" fmla="*/ 2441 h 388"/>
                              <a:gd name="T86" fmla="*/ 238 w 388"/>
                              <a:gd name="T87" fmla="*/ 2439 h 388"/>
                              <a:gd name="T88" fmla="*/ 330 w 388"/>
                              <a:gd name="T89" fmla="*/ 2439 h 388"/>
                              <a:gd name="T90" fmla="*/ 192 w 388"/>
                              <a:gd name="T91" fmla="*/ 2301 h 38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8" h="388">
                                <a:moveTo>
                                  <a:pt x="50" y="142"/>
                                </a:moveTo>
                                <a:lnTo>
                                  <a:pt x="47" y="143"/>
                                </a:lnTo>
                                <a:lnTo>
                                  <a:pt x="0" y="190"/>
                                </a:lnTo>
                                <a:lnTo>
                                  <a:pt x="0" y="192"/>
                                </a:lnTo>
                                <a:lnTo>
                                  <a:pt x="195" y="388"/>
                                </a:lnTo>
                                <a:lnTo>
                                  <a:pt x="197" y="388"/>
                                </a:lnTo>
                                <a:lnTo>
                                  <a:pt x="241" y="344"/>
                                </a:lnTo>
                                <a:lnTo>
                                  <a:pt x="241" y="342"/>
                                </a:lnTo>
                                <a:lnTo>
                                  <a:pt x="138" y="238"/>
                                </a:lnTo>
                                <a:lnTo>
                                  <a:pt x="139" y="237"/>
                                </a:lnTo>
                                <a:lnTo>
                                  <a:pt x="275" y="237"/>
                                </a:lnTo>
                                <a:lnTo>
                                  <a:pt x="261" y="201"/>
                                </a:lnTo>
                                <a:lnTo>
                                  <a:pt x="201" y="201"/>
                                </a:lnTo>
                                <a:lnTo>
                                  <a:pt x="53" y="143"/>
                                </a:lnTo>
                                <a:lnTo>
                                  <a:pt x="50" y="142"/>
                                </a:lnTo>
                                <a:close/>
                                <a:moveTo>
                                  <a:pt x="275" y="237"/>
                                </a:moveTo>
                                <a:lnTo>
                                  <a:pt x="139" y="237"/>
                                </a:lnTo>
                                <a:lnTo>
                                  <a:pt x="245" y="279"/>
                                </a:lnTo>
                                <a:lnTo>
                                  <a:pt x="249" y="280"/>
                                </a:lnTo>
                                <a:lnTo>
                                  <a:pt x="252" y="279"/>
                                </a:lnTo>
                                <a:lnTo>
                                  <a:pt x="278" y="253"/>
                                </a:lnTo>
                                <a:lnTo>
                                  <a:pt x="278" y="252"/>
                                </a:lnTo>
                                <a:lnTo>
                                  <a:pt x="279" y="249"/>
                                </a:lnTo>
                                <a:lnTo>
                                  <a:pt x="279" y="247"/>
                                </a:lnTo>
                                <a:lnTo>
                                  <a:pt x="278" y="245"/>
                                </a:lnTo>
                                <a:lnTo>
                                  <a:pt x="275" y="237"/>
                                </a:lnTo>
                                <a:close/>
                                <a:moveTo>
                                  <a:pt x="330" y="138"/>
                                </a:moveTo>
                                <a:lnTo>
                                  <a:pt x="238" y="138"/>
                                </a:lnTo>
                                <a:lnTo>
                                  <a:pt x="341" y="242"/>
                                </a:lnTo>
                                <a:lnTo>
                                  <a:pt x="343" y="242"/>
                                </a:lnTo>
                                <a:lnTo>
                                  <a:pt x="386" y="199"/>
                                </a:lnTo>
                                <a:lnTo>
                                  <a:pt x="388" y="198"/>
                                </a:lnTo>
                                <a:lnTo>
                                  <a:pt x="388" y="196"/>
                                </a:lnTo>
                                <a:lnTo>
                                  <a:pt x="330" y="138"/>
                                </a:lnTo>
                                <a:close/>
                                <a:moveTo>
                                  <a:pt x="192" y="0"/>
                                </a:moveTo>
                                <a:lnTo>
                                  <a:pt x="190" y="0"/>
                                </a:lnTo>
                                <a:lnTo>
                                  <a:pt x="143" y="47"/>
                                </a:lnTo>
                                <a:lnTo>
                                  <a:pt x="143" y="50"/>
                                </a:lnTo>
                                <a:lnTo>
                                  <a:pt x="144" y="52"/>
                                </a:lnTo>
                                <a:lnTo>
                                  <a:pt x="202" y="200"/>
                                </a:lnTo>
                                <a:lnTo>
                                  <a:pt x="201" y="201"/>
                                </a:lnTo>
                                <a:lnTo>
                                  <a:pt x="261" y="201"/>
                                </a:lnTo>
                                <a:lnTo>
                                  <a:pt x="236" y="140"/>
                                </a:lnTo>
                                <a:lnTo>
                                  <a:pt x="238" y="138"/>
                                </a:lnTo>
                                <a:lnTo>
                                  <a:pt x="330" y="138"/>
                                </a:lnTo>
                                <a:lnTo>
                                  <a:pt x="1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2395" y="2145"/>
                            <a:ext cx="318" cy="319"/>
                          </a:xfrm>
                          <a:custGeom>
                            <a:avLst/>
                            <a:gdLst>
                              <a:gd name="T0" fmla="*/ 53 w 318"/>
                              <a:gd name="T1" fmla="*/ 2146 h 319"/>
                              <a:gd name="T2" fmla="*/ 51 w 318"/>
                              <a:gd name="T3" fmla="*/ 2146 h 319"/>
                              <a:gd name="T4" fmla="*/ 0 w 318"/>
                              <a:gd name="T5" fmla="*/ 2197 h 319"/>
                              <a:gd name="T6" fmla="*/ 0 w 318"/>
                              <a:gd name="T7" fmla="*/ 2199 h 319"/>
                              <a:gd name="T8" fmla="*/ 1 w 318"/>
                              <a:gd name="T9" fmla="*/ 2202 h 319"/>
                              <a:gd name="T10" fmla="*/ 125 w 318"/>
                              <a:gd name="T11" fmla="*/ 2462 h 319"/>
                              <a:gd name="T12" fmla="*/ 126 w 318"/>
                              <a:gd name="T13" fmla="*/ 2464 h 319"/>
                              <a:gd name="T14" fmla="*/ 128 w 318"/>
                              <a:gd name="T15" fmla="*/ 2465 h 319"/>
                              <a:gd name="T16" fmla="*/ 179 w 318"/>
                              <a:gd name="T17" fmla="*/ 2413 h 319"/>
                              <a:gd name="T18" fmla="*/ 179 w 318"/>
                              <a:gd name="T19" fmla="*/ 2411 h 319"/>
                              <a:gd name="T20" fmla="*/ 157 w 318"/>
                              <a:gd name="T21" fmla="*/ 2369 h 319"/>
                              <a:gd name="T22" fmla="*/ 212 w 318"/>
                              <a:gd name="T23" fmla="*/ 2313 h 319"/>
                              <a:gd name="T24" fmla="*/ 127 w 318"/>
                              <a:gd name="T25" fmla="*/ 2313 h 319"/>
                              <a:gd name="T26" fmla="*/ 85 w 318"/>
                              <a:gd name="T27" fmla="*/ 2232 h 319"/>
                              <a:gd name="T28" fmla="*/ 86 w 318"/>
                              <a:gd name="T29" fmla="*/ 2231 h 319"/>
                              <a:gd name="T30" fmla="*/ 231 w 318"/>
                              <a:gd name="T31" fmla="*/ 2231 h 319"/>
                              <a:gd name="T32" fmla="*/ 56 w 318"/>
                              <a:gd name="T33" fmla="*/ 2147 h 319"/>
                              <a:gd name="T34" fmla="*/ 53 w 318"/>
                              <a:gd name="T35" fmla="*/ 2146 h 319"/>
                              <a:gd name="T36" fmla="*/ 288 w 318"/>
                              <a:gd name="T37" fmla="*/ 2304 h 319"/>
                              <a:gd name="T38" fmla="*/ 221 w 318"/>
                              <a:gd name="T39" fmla="*/ 2304 h 319"/>
                              <a:gd name="T40" fmla="*/ 263 w 318"/>
                              <a:gd name="T41" fmla="*/ 2327 h 319"/>
                              <a:gd name="T42" fmla="*/ 265 w 318"/>
                              <a:gd name="T43" fmla="*/ 2327 h 319"/>
                              <a:gd name="T44" fmla="*/ 288 w 318"/>
                              <a:gd name="T45" fmla="*/ 2304 h 319"/>
                              <a:gd name="T46" fmla="*/ 231 w 318"/>
                              <a:gd name="T47" fmla="*/ 2231 h 319"/>
                              <a:gd name="T48" fmla="*/ 86 w 318"/>
                              <a:gd name="T49" fmla="*/ 2231 h 319"/>
                              <a:gd name="T50" fmla="*/ 166 w 318"/>
                              <a:gd name="T51" fmla="*/ 2275 h 319"/>
                              <a:gd name="T52" fmla="*/ 127 w 318"/>
                              <a:gd name="T53" fmla="*/ 2313 h 319"/>
                              <a:gd name="T54" fmla="*/ 212 w 318"/>
                              <a:gd name="T55" fmla="*/ 2313 h 319"/>
                              <a:gd name="T56" fmla="*/ 221 w 318"/>
                              <a:gd name="T57" fmla="*/ 2304 h 319"/>
                              <a:gd name="T58" fmla="*/ 288 w 318"/>
                              <a:gd name="T59" fmla="*/ 2304 h 319"/>
                              <a:gd name="T60" fmla="*/ 317 w 318"/>
                              <a:gd name="T61" fmla="*/ 2275 h 319"/>
                              <a:gd name="T62" fmla="*/ 317 w 318"/>
                              <a:gd name="T63" fmla="*/ 2273 h 319"/>
                              <a:gd name="T64" fmla="*/ 314 w 318"/>
                              <a:gd name="T65" fmla="*/ 2272 h 319"/>
                              <a:gd name="T66" fmla="*/ 231 w 318"/>
                              <a:gd name="T67" fmla="*/ 2231 h 31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18" h="319">
                                <a:moveTo>
                                  <a:pt x="53" y="0"/>
                                </a:moveTo>
                                <a:lnTo>
                                  <a:pt x="51" y="0"/>
                                </a:lnTo>
                                <a:lnTo>
                                  <a:pt x="0" y="51"/>
                                </a:lnTo>
                                <a:lnTo>
                                  <a:pt x="0" y="53"/>
                                </a:lnTo>
                                <a:lnTo>
                                  <a:pt x="1" y="56"/>
                                </a:lnTo>
                                <a:lnTo>
                                  <a:pt x="125" y="316"/>
                                </a:lnTo>
                                <a:lnTo>
                                  <a:pt x="126" y="318"/>
                                </a:lnTo>
                                <a:lnTo>
                                  <a:pt x="128" y="319"/>
                                </a:lnTo>
                                <a:lnTo>
                                  <a:pt x="179" y="267"/>
                                </a:lnTo>
                                <a:lnTo>
                                  <a:pt x="179" y="265"/>
                                </a:lnTo>
                                <a:lnTo>
                                  <a:pt x="157" y="223"/>
                                </a:lnTo>
                                <a:lnTo>
                                  <a:pt x="212" y="167"/>
                                </a:lnTo>
                                <a:lnTo>
                                  <a:pt x="127" y="167"/>
                                </a:lnTo>
                                <a:lnTo>
                                  <a:pt x="85" y="86"/>
                                </a:lnTo>
                                <a:lnTo>
                                  <a:pt x="86" y="85"/>
                                </a:lnTo>
                                <a:lnTo>
                                  <a:pt x="231" y="85"/>
                                </a:lnTo>
                                <a:lnTo>
                                  <a:pt x="56" y="1"/>
                                </a:lnTo>
                                <a:lnTo>
                                  <a:pt x="53" y="0"/>
                                </a:lnTo>
                                <a:close/>
                                <a:moveTo>
                                  <a:pt x="288" y="158"/>
                                </a:moveTo>
                                <a:lnTo>
                                  <a:pt x="221" y="158"/>
                                </a:lnTo>
                                <a:lnTo>
                                  <a:pt x="263" y="181"/>
                                </a:lnTo>
                                <a:lnTo>
                                  <a:pt x="265" y="181"/>
                                </a:lnTo>
                                <a:lnTo>
                                  <a:pt x="288" y="158"/>
                                </a:lnTo>
                                <a:close/>
                                <a:moveTo>
                                  <a:pt x="231" y="85"/>
                                </a:moveTo>
                                <a:lnTo>
                                  <a:pt x="86" y="85"/>
                                </a:lnTo>
                                <a:lnTo>
                                  <a:pt x="166" y="129"/>
                                </a:lnTo>
                                <a:lnTo>
                                  <a:pt x="127" y="167"/>
                                </a:lnTo>
                                <a:lnTo>
                                  <a:pt x="212" y="167"/>
                                </a:lnTo>
                                <a:lnTo>
                                  <a:pt x="221" y="158"/>
                                </a:lnTo>
                                <a:lnTo>
                                  <a:pt x="288" y="158"/>
                                </a:lnTo>
                                <a:lnTo>
                                  <a:pt x="317" y="129"/>
                                </a:lnTo>
                                <a:lnTo>
                                  <a:pt x="317" y="127"/>
                                </a:lnTo>
                                <a:lnTo>
                                  <a:pt x="314" y="126"/>
                                </a:lnTo>
                                <a:lnTo>
                                  <a:pt x="231"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2549" y="1886"/>
                            <a:ext cx="355" cy="355"/>
                          </a:xfrm>
                          <a:custGeom>
                            <a:avLst/>
                            <a:gdLst>
                              <a:gd name="T0" fmla="*/ 50 w 355"/>
                              <a:gd name="T1" fmla="*/ 1996 h 355"/>
                              <a:gd name="T2" fmla="*/ 47 w 355"/>
                              <a:gd name="T3" fmla="*/ 1996 h 355"/>
                              <a:gd name="T4" fmla="*/ 0 w 355"/>
                              <a:gd name="T5" fmla="*/ 2043 h 355"/>
                              <a:gd name="T6" fmla="*/ 0 w 355"/>
                              <a:gd name="T7" fmla="*/ 2045 h 355"/>
                              <a:gd name="T8" fmla="*/ 195 w 355"/>
                              <a:gd name="T9" fmla="*/ 2241 h 355"/>
                              <a:gd name="T10" fmla="*/ 197 w 355"/>
                              <a:gd name="T11" fmla="*/ 2241 h 355"/>
                              <a:gd name="T12" fmla="*/ 242 w 355"/>
                              <a:gd name="T13" fmla="*/ 2196 h 355"/>
                              <a:gd name="T14" fmla="*/ 242 w 355"/>
                              <a:gd name="T15" fmla="*/ 2194 h 355"/>
                              <a:gd name="T16" fmla="*/ 240 w 355"/>
                              <a:gd name="T17" fmla="*/ 2192 h 355"/>
                              <a:gd name="T18" fmla="*/ 128 w 355"/>
                              <a:gd name="T19" fmla="*/ 2081 h 355"/>
                              <a:gd name="T20" fmla="*/ 130 w 355"/>
                              <a:gd name="T21" fmla="*/ 2079 h 355"/>
                              <a:gd name="T22" fmla="*/ 352 w 355"/>
                              <a:gd name="T23" fmla="*/ 2079 h 355"/>
                              <a:gd name="T24" fmla="*/ 320 w 355"/>
                              <a:gd name="T25" fmla="*/ 2048 h 355"/>
                              <a:gd name="T26" fmla="*/ 225 w 355"/>
                              <a:gd name="T27" fmla="*/ 2048 h 355"/>
                              <a:gd name="T28" fmla="*/ 52 w 355"/>
                              <a:gd name="T29" fmla="*/ 1997 h 355"/>
                              <a:gd name="T30" fmla="*/ 50 w 355"/>
                              <a:gd name="T31" fmla="*/ 1996 h 355"/>
                              <a:gd name="T32" fmla="*/ 352 w 355"/>
                              <a:gd name="T33" fmla="*/ 2079 h 355"/>
                              <a:gd name="T34" fmla="*/ 130 w 355"/>
                              <a:gd name="T35" fmla="*/ 2079 h 355"/>
                              <a:gd name="T36" fmla="*/ 302 w 355"/>
                              <a:gd name="T37" fmla="*/ 2130 h 355"/>
                              <a:gd name="T38" fmla="*/ 305 w 355"/>
                              <a:gd name="T39" fmla="*/ 2132 h 355"/>
                              <a:gd name="T40" fmla="*/ 307 w 355"/>
                              <a:gd name="T41" fmla="*/ 2131 h 355"/>
                              <a:gd name="T42" fmla="*/ 354 w 355"/>
                              <a:gd name="T43" fmla="*/ 2084 h 355"/>
                              <a:gd name="T44" fmla="*/ 354 w 355"/>
                              <a:gd name="T45" fmla="*/ 2082 h 355"/>
                              <a:gd name="T46" fmla="*/ 352 w 355"/>
                              <a:gd name="T47" fmla="*/ 2079 h 355"/>
                              <a:gd name="T48" fmla="*/ 159 w 355"/>
                              <a:gd name="T49" fmla="*/ 1886 h 355"/>
                              <a:gd name="T50" fmla="*/ 157 w 355"/>
                              <a:gd name="T51" fmla="*/ 1886 h 355"/>
                              <a:gd name="T52" fmla="*/ 112 w 355"/>
                              <a:gd name="T53" fmla="*/ 1931 h 355"/>
                              <a:gd name="T54" fmla="*/ 112 w 355"/>
                              <a:gd name="T55" fmla="*/ 1933 h 355"/>
                              <a:gd name="T56" fmla="*/ 226 w 355"/>
                              <a:gd name="T57" fmla="*/ 2047 h 355"/>
                              <a:gd name="T58" fmla="*/ 225 w 355"/>
                              <a:gd name="T59" fmla="*/ 2048 h 355"/>
                              <a:gd name="T60" fmla="*/ 320 w 355"/>
                              <a:gd name="T61" fmla="*/ 2048 h 355"/>
                              <a:gd name="T62" fmla="*/ 159 w 355"/>
                              <a:gd name="T63" fmla="*/ 1886 h 35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55" h="355">
                                <a:moveTo>
                                  <a:pt x="50" y="110"/>
                                </a:moveTo>
                                <a:lnTo>
                                  <a:pt x="47" y="110"/>
                                </a:lnTo>
                                <a:lnTo>
                                  <a:pt x="0" y="157"/>
                                </a:lnTo>
                                <a:lnTo>
                                  <a:pt x="0" y="159"/>
                                </a:lnTo>
                                <a:lnTo>
                                  <a:pt x="195" y="355"/>
                                </a:lnTo>
                                <a:lnTo>
                                  <a:pt x="197" y="355"/>
                                </a:lnTo>
                                <a:lnTo>
                                  <a:pt x="242" y="310"/>
                                </a:lnTo>
                                <a:lnTo>
                                  <a:pt x="242" y="308"/>
                                </a:lnTo>
                                <a:lnTo>
                                  <a:pt x="240" y="306"/>
                                </a:lnTo>
                                <a:lnTo>
                                  <a:pt x="128" y="195"/>
                                </a:lnTo>
                                <a:lnTo>
                                  <a:pt x="130" y="193"/>
                                </a:lnTo>
                                <a:lnTo>
                                  <a:pt x="352" y="193"/>
                                </a:lnTo>
                                <a:lnTo>
                                  <a:pt x="320" y="162"/>
                                </a:lnTo>
                                <a:lnTo>
                                  <a:pt x="225" y="162"/>
                                </a:lnTo>
                                <a:lnTo>
                                  <a:pt x="52" y="111"/>
                                </a:lnTo>
                                <a:lnTo>
                                  <a:pt x="50" y="110"/>
                                </a:lnTo>
                                <a:close/>
                                <a:moveTo>
                                  <a:pt x="352" y="193"/>
                                </a:moveTo>
                                <a:lnTo>
                                  <a:pt x="130" y="193"/>
                                </a:lnTo>
                                <a:lnTo>
                                  <a:pt x="302" y="244"/>
                                </a:lnTo>
                                <a:lnTo>
                                  <a:pt x="305" y="246"/>
                                </a:lnTo>
                                <a:lnTo>
                                  <a:pt x="307" y="245"/>
                                </a:lnTo>
                                <a:lnTo>
                                  <a:pt x="354" y="198"/>
                                </a:lnTo>
                                <a:lnTo>
                                  <a:pt x="354" y="196"/>
                                </a:lnTo>
                                <a:lnTo>
                                  <a:pt x="352" y="193"/>
                                </a:lnTo>
                                <a:close/>
                                <a:moveTo>
                                  <a:pt x="159" y="0"/>
                                </a:moveTo>
                                <a:lnTo>
                                  <a:pt x="157" y="0"/>
                                </a:lnTo>
                                <a:lnTo>
                                  <a:pt x="112" y="45"/>
                                </a:lnTo>
                                <a:lnTo>
                                  <a:pt x="112" y="47"/>
                                </a:lnTo>
                                <a:lnTo>
                                  <a:pt x="226" y="161"/>
                                </a:lnTo>
                                <a:lnTo>
                                  <a:pt x="225" y="162"/>
                                </a:lnTo>
                                <a:lnTo>
                                  <a:pt x="320" y="162"/>
                                </a:lnTo>
                                <a:lnTo>
                                  <a:pt x="1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7"/>
                        <wps:cNvSpPr>
                          <a:spLocks/>
                        </wps:cNvSpPr>
                        <wps:spPr bwMode="auto">
                          <a:xfrm>
                            <a:off x="2033" y="3109"/>
                            <a:ext cx="310" cy="311"/>
                          </a:xfrm>
                          <a:custGeom>
                            <a:avLst/>
                            <a:gdLst>
                              <a:gd name="T0" fmla="*/ 52 w 310"/>
                              <a:gd name="T1" fmla="*/ 3110 h 311"/>
                              <a:gd name="T2" fmla="*/ 50 w 310"/>
                              <a:gd name="T3" fmla="*/ 3110 h 311"/>
                              <a:gd name="T4" fmla="*/ 0 w 310"/>
                              <a:gd name="T5" fmla="*/ 3160 h 311"/>
                              <a:gd name="T6" fmla="*/ 0 w 310"/>
                              <a:gd name="T7" fmla="*/ 3162 h 311"/>
                              <a:gd name="T8" fmla="*/ 1 w 310"/>
                              <a:gd name="T9" fmla="*/ 3165 h 311"/>
                              <a:gd name="T10" fmla="*/ 121 w 310"/>
                              <a:gd name="T11" fmla="*/ 3418 h 311"/>
                              <a:gd name="T12" fmla="*/ 122 w 310"/>
                              <a:gd name="T13" fmla="*/ 3420 h 311"/>
                              <a:gd name="T14" fmla="*/ 124 w 310"/>
                              <a:gd name="T15" fmla="*/ 3421 h 311"/>
                              <a:gd name="T16" fmla="*/ 126 w 310"/>
                              <a:gd name="T17" fmla="*/ 3419 h 311"/>
                              <a:gd name="T18" fmla="*/ 174 w 310"/>
                              <a:gd name="T19" fmla="*/ 3371 h 311"/>
                              <a:gd name="T20" fmla="*/ 175 w 310"/>
                              <a:gd name="T21" fmla="*/ 3368 h 311"/>
                              <a:gd name="T22" fmla="*/ 153 w 310"/>
                              <a:gd name="T23" fmla="*/ 3327 h 311"/>
                              <a:gd name="T24" fmla="*/ 207 w 310"/>
                              <a:gd name="T25" fmla="*/ 3273 h 311"/>
                              <a:gd name="T26" fmla="*/ 124 w 310"/>
                              <a:gd name="T27" fmla="*/ 3273 h 311"/>
                              <a:gd name="T28" fmla="*/ 83 w 310"/>
                              <a:gd name="T29" fmla="*/ 3194 h 311"/>
                              <a:gd name="T30" fmla="*/ 83 w 310"/>
                              <a:gd name="T31" fmla="*/ 3194 h 311"/>
                              <a:gd name="T32" fmla="*/ 225 w 310"/>
                              <a:gd name="T33" fmla="*/ 3194 h 311"/>
                              <a:gd name="T34" fmla="*/ 54 w 310"/>
                              <a:gd name="T35" fmla="*/ 3111 h 311"/>
                              <a:gd name="T36" fmla="*/ 52 w 310"/>
                              <a:gd name="T37" fmla="*/ 3110 h 311"/>
                              <a:gd name="T38" fmla="*/ 280 w 310"/>
                              <a:gd name="T39" fmla="*/ 3265 h 311"/>
                              <a:gd name="T40" fmla="*/ 215 w 310"/>
                              <a:gd name="T41" fmla="*/ 3265 h 311"/>
                              <a:gd name="T42" fmla="*/ 256 w 310"/>
                              <a:gd name="T43" fmla="*/ 3287 h 311"/>
                              <a:gd name="T44" fmla="*/ 258 w 310"/>
                              <a:gd name="T45" fmla="*/ 3286 h 311"/>
                              <a:gd name="T46" fmla="*/ 280 w 310"/>
                              <a:gd name="T47" fmla="*/ 3265 h 311"/>
                              <a:gd name="T48" fmla="*/ 225 w 310"/>
                              <a:gd name="T49" fmla="*/ 3194 h 311"/>
                              <a:gd name="T50" fmla="*/ 83 w 310"/>
                              <a:gd name="T51" fmla="*/ 3194 h 311"/>
                              <a:gd name="T52" fmla="*/ 161 w 310"/>
                              <a:gd name="T53" fmla="*/ 3236 h 311"/>
                              <a:gd name="T54" fmla="*/ 124 w 310"/>
                              <a:gd name="T55" fmla="*/ 3273 h 311"/>
                              <a:gd name="T56" fmla="*/ 207 w 310"/>
                              <a:gd name="T57" fmla="*/ 3273 h 311"/>
                              <a:gd name="T58" fmla="*/ 215 w 310"/>
                              <a:gd name="T59" fmla="*/ 3265 h 311"/>
                              <a:gd name="T60" fmla="*/ 280 w 310"/>
                              <a:gd name="T61" fmla="*/ 3265 h 311"/>
                              <a:gd name="T62" fmla="*/ 309 w 310"/>
                              <a:gd name="T63" fmla="*/ 3236 h 311"/>
                              <a:gd name="T64" fmla="*/ 309 w 310"/>
                              <a:gd name="T65" fmla="*/ 3234 h 311"/>
                              <a:gd name="T66" fmla="*/ 306 w 310"/>
                              <a:gd name="T67" fmla="*/ 3233 h 311"/>
                              <a:gd name="T68" fmla="*/ 225 w 310"/>
                              <a:gd name="T69" fmla="*/ 3194 h 31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10" h="311">
                                <a:moveTo>
                                  <a:pt x="52" y="0"/>
                                </a:moveTo>
                                <a:lnTo>
                                  <a:pt x="50" y="0"/>
                                </a:lnTo>
                                <a:lnTo>
                                  <a:pt x="0" y="50"/>
                                </a:lnTo>
                                <a:lnTo>
                                  <a:pt x="0" y="52"/>
                                </a:lnTo>
                                <a:lnTo>
                                  <a:pt x="1" y="55"/>
                                </a:lnTo>
                                <a:lnTo>
                                  <a:pt x="121" y="308"/>
                                </a:lnTo>
                                <a:lnTo>
                                  <a:pt x="122" y="310"/>
                                </a:lnTo>
                                <a:lnTo>
                                  <a:pt x="124" y="311"/>
                                </a:lnTo>
                                <a:lnTo>
                                  <a:pt x="126" y="309"/>
                                </a:lnTo>
                                <a:lnTo>
                                  <a:pt x="174" y="261"/>
                                </a:lnTo>
                                <a:lnTo>
                                  <a:pt x="175" y="258"/>
                                </a:lnTo>
                                <a:lnTo>
                                  <a:pt x="153" y="217"/>
                                </a:lnTo>
                                <a:lnTo>
                                  <a:pt x="207" y="163"/>
                                </a:lnTo>
                                <a:lnTo>
                                  <a:pt x="124" y="163"/>
                                </a:lnTo>
                                <a:lnTo>
                                  <a:pt x="83" y="84"/>
                                </a:lnTo>
                                <a:lnTo>
                                  <a:pt x="225" y="84"/>
                                </a:lnTo>
                                <a:lnTo>
                                  <a:pt x="54" y="1"/>
                                </a:lnTo>
                                <a:lnTo>
                                  <a:pt x="52" y="0"/>
                                </a:lnTo>
                                <a:close/>
                                <a:moveTo>
                                  <a:pt x="280" y="155"/>
                                </a:moveTo>
                                <a:lnTo>
                                  <a:pt x="215" y="155"/>
                                </a:lnTo>
                                <a:lnTo>
                                  <a:pt x="256" y="177"/>
                                </a:lnTo>
                                <a:lnTo>
                                  <a:pt x="258" y="176"/>
                                </a:lnTo>
                                <a:lnTo>
                                  <a:pt x="280" y="155"/>
                                </a:lnTo>
                                <a:close/>
                                <a:moveTo>
                                  <a:pt x="225" y="84"/>
                                </a:moveTo>
                                <a:lnTo>
                                  <a:pt x="83" y="84"/>
                                </a:lnTo>
                                <a:lnTo>
                                  <a:pt x="161" y="126"/>
                                </a:lnTo>
                                <a:lnTo>
                                  <a:pt x="124" y="163"/>
                                </a:lnTo>
                                <a:lnTo>
                                  <a:pt x="207" y="163"/>
                                </a:lnTo>
                                <a:lnTo>
                                  <a:pt x="215" y="155"/>
                                </a:lnTo>
                                <a:lnTo>
                                  <a:pt x="280" y="155"/>
                                </a:lnTo>
                                <a:lnTo>
                                  <a:pt x="309" y="126"/>
                                </a:lnTo>
                                <a:lnTo>
                                  <a:pt x="309" y="124"/>
                                </a:lnTo>
                                <a:lnTo>
                                  <a:pt x="306" y="123"/>
                                </a:lnTo>
                                <a:lnTo>
                                  <a:pt x="225"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wps:cNvSpPr>
                        <wps:spPr bwMode="auto">
                          <a:xfrm>
                            <a:off x="2178" y="2902"/>
                            <a:ext cx="243" cy="307"/>
                          </a:xfrm>
                          <a:custGeom>
                            <a:avLst/>
                            <a:gdLst>
                              <a:gd name="T0" fmla="*/ 162 w 243"/>
                              <a:gd name="T1" fmla="*/ 2902 h 307"/>
                              <a:gd name="T2" fmla="*/ 138 w 243"/>
                              <a:gd name="T3" fmla="*/ 2903 h 307"/>
                              <a:gd name="T4" fmla="*/ 126 w 243"/>
                              <a:gd name="T5" fmla="*/ 2906 h 307"/>
                              <a:gd name="T6" fmla="*/ 114 w 243"/>
                              <a:gd name="T7" fmla="*/ 2911 h 307"/>
                              <a:gd name="T8" fmla="*/ 105 w 243"/>
                              <a:gd name="T9" fmla="*/ 2916 h 307"/>
                              <a:gd name="T10" fmla="*/ 96 w 243"/>
                              <a:gd name="T11" fmla="*/ 2922 h 307"/>
                              <a:gd name="T12" fmla="*/ 87 w 243"/>
                              <a:gd name="T13" fmla="*/ 2929 h 307"/>
                              <a:gd name="T14" fmla="*/ 78 w 243"/>
                              <a:gd name="T15" fmla="*/ 2938 h 307"/>
                              <a:gd name="T16" fmla="*/ 0 w 243"/>
                              <a:gd name="T17" fmla="*/ 3016 h 307"/>
                              <a:gd name="T18" fmla="*/ 0 w 243"/>
                              <a:gd name="T19" fmla="*/ 3018 h 307"/>
                              <a:gd name="T20" fmla="*/ 190 w 243"/>
                              <a:gd name="T21" fmla="*/ 3209 h 307"/>
                              <a:gd name="T22" fmla="*/ 192 w 243"/>
                              <a:gd name="T23" fmla="*/ 3209 h 307"/>
                              <a:gd name="T24" fmla="*/ 240 w 243"/>
                              <a:gd name="T25" fmla="*/ 3161 h 307"/>
                              <a:gd name="T26" fmla="*/ 240 w 243"/>
                              <a:gd name="T27" fmla="*/ 3159 h 307"/>
                              <a:gd name="T28" fmla="*/ 177 w 243"/>
                              <a:gd name="T29" fmla="*/ 3096 h 307"/>
                              <a:gd name="T30" fmla="*/ 177 w 243"/>
                              <a:gd name="T31" fmla="*/ 3095 h 307"/>
                              <a:gd name="T32" fmla="*/ 207 w 243"/>
                              <a:gd name="T33" fmla="*/ 3066 h 307"/>
                              <a:gd name="T34" fmla="*/ 215 w 243"/>
                              <a:gd name="T35" fmla="*/ 3057 h 307"/>
                              <a:gd name="T36" fmla="*/ 218 w 243"/>
                              <a:gd name="T37" fmla="*/ 3053 h 307"/>
                              <a:gd name="T38" fmla="*/ 134 w 243"/>
                              <a:gd name="T39" fmla="*/ 3053 h 307"/>
                              <a:gd name="T40" fmla="*/ 91 w 243"/>
                              <a:gd name="T41" fmla="*/ 3010 h 307"/>
                              <a:gd name="T42" fmla="*/ 91 w 243"/>
                              <a:gd name="T43" fmla="*/ 3009 h 307"/>
                              <a:gd name="T44" fmla="*/ 126 w 243"/>
                              <a:gd name="T45" fmla="*/ 2975 h 307"/>
                              <a:gd name="T46" fmla="*/ 134 w 243"/>
                              <a:gd name="T47" fmla="*/ 2971 h 307"/>
                              <a:gd name="T48" fmla="*/ 150 w 243"/>
                              <a:gd name="T49" fmla="*/ 2970 h 307"/>
                              <a:gd name="T50" fmla="*/ 239 w 243"/>
                              <a:gd name="T51" fmla="*/ 2970 h 307"/>
                              <a:gd name="T52" fmla="*/ 230 w 243"/>
                              <a:gd name="T53" fmla="*/ 2949 h 307"/>
                              <a:gd name="T54" fmla="*/ 223 w 243"/>
                              <a:gd name="T55" fmla="*/ 2939 h 307"/>
                              <a:gd name="T56" fmla="*/ 205 w 243"/>
                              <a:gd name="T57" fmla="*/ 2921 h 307"/>
                              <a:gd name="T58" fmla="*/ 194 w 243"/>
                              <a:gd name="T59" fmla="*/ 2914 h 307"/>
                              <a:gd name="T60" fmla="*/ 173 w 243"/>
                              <a:gd name="T61" fmla="*/ 2904 h 307"/>
                              <a:gd name="T62" fmla="*/ 162 w 243"/>
                              <a:gd name="T63" fmla="*/ 2902 h 307"/>
                              <a:gd name="T64" fmla="*/ 239 w 243"/>
                              <a:gd name="T65" fmla="*/ 2970 h 307"/>
                              <a:gd name="T66" fmla="*/ 150 w 243"/>
                              <a:gd name="T67" fmla="*/ 2970 h 307"/>
                              <a:gd name="T68" fmla="*/ 157 w 243"/>
                              <a:gd name="T69" fmla="*/ 2973 h 307"/>
                              <a:gd name="T70" fmla="*/ 171 w 243"/>
                              <a:gd name="T71" fmla="*/ 2987 h 307"/>
                              <a:gd name="T72" fmla="*/ 174 w 243"/>
                              <a:gd name="T73" fmla="*/ 2994 h 307"/>
                              <a:gd name="T74" fmla="*/ 174 w 243"/>
                              <a:gd name="T75" fmla="*/ 3010 h 307"/>
                              <a:gd name="T76" fmla="*/ 170 w 243"/>
                              <a:gd name="T77" fmla="*/ 3018 h 307"/>
                              <a:gd name="T78" fmla="*/ 135 w 243"/>
                              <a:gd name="T79" fmla="*/ 3053 h 307"/>
                              <a:gd name="T80" fmla="*/ 218 w 243"/>
                              <a:gd name="T81" fmla="*/ 3053 h 307"/>
                              <a:gd name="T82" fmla="*/ 222 w 243"/>
                              <a:gd name="T83" fmla="*/ 3048 h 307"/>
                              <a:gd name="T84" fmla="*/ 228 w 243"/>
                              <a:gd name="T85" fmla="*/ 3039 h 307"/>
                              <a:gd name="T86" fmla="*/ 233 w 243"/>
                              <a:gd name="T87" fmla="*/ 3030 h 307"/>
                              <a:gd name="T88" fmla="*/ 238 w 243"/>
                              <a:gd name="T89" fmla="*/ 3018 h 307"/>
                              <a:gd name="T90" fmla="*/ 241 w 243"/>
                              <a:gd name="T91" fmla="*/ 3006 h 307"/>
                              <a:gd name="T92" fmla="*/ 242 w 243"/>
                              <a:gd name="T93" fmla="*/ 2982 h 307"/>
                              <a:gd name="T94" fmla="*/ 240 w 243"/>
                              <a:gd name="T95" fmla="*/ 2971 h 307"/>
                              <a:gd name="T96" fmla="*/ 239 w 243"/>
                              <a:gd name="T97" fmla="*/ 2970 h 30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243" h="307">
                                <a:moveTo>
                                  <a:pt x="162" y="0"/>
                                </a:moveTo>
                                <a:lnTo>
                                  <a:pt x="138" y="1"/>
                                </a:lnTo>
                                <a:lnTo>
                                  <a:pt x="126" y="4"/>
                                </a:lnTo>
                                <a:lnTo>
                                  <a:pt x="114" y="9"/>
                                </a:lnTo>
                                <a:lnTo>
                                  <a:pt x="105" y="14"/>
                                </a:lnTo>
                                <a:lnTo>
                                  <a:pt x="96" y="20"/>
                                </a:lnTo>
                                <a:lnTo>
                                  <a:pt x="87" y="27"/>
                                </a:lnTo>
                                <a:lnTo>
                                  <a:pt x="78" y="36"/>
                                </a:lnTo>
                                <a:lnTo>
                                  <a:pt x="0" y="114"/>
                                </a:lnTo>
                                <a:lnTo>
                                  <a:pt x="0" y="116"/>
                                </a:lnTo>
                                <a:lnTo>
                                  <a:pt x="190" y="307"/>
                                </a:lnTo>
                                <a:lnTo>
                                  <a:pt x="192" y="307"/>
                                </a:lnTo>
                                <a:lnTo>
                                  <a:pt x="240" y="259"/>
                                </a:lnTo>
                                <a:lnTo>
                                  <a:pt x="240" y="257"/>
                                </a:lnTo>
                                <a:lnTo>
                                  <a:pt x="177" y="194"/>
                                </a:lnTo>
                                <a:lnTo>
                                  <a:pt x="177" y="193"/>
                                </a:lnTo>
                                <a:lnTo>
                                  <a:pt x="207" y="164"/>
                                </a:lnTo>
                                <a:lnTo>
                                  <a:pt x="215" y="155"/>
                                </a:lnTo>
                                <a:lnTo>
                                  <a:pt x="218" y="151"/>
                                </a:lnTo>
                                <a:lnTo>
                                  <a:pt x="134" y="151"/>
                                </a:lnTo>
                                <a:lnTo>
                                  <a:pt x="91" y="108"/>
                                </a:lnTo>
                                <a:lnTo>
                                  <a:pt x="91" y="107"/>
                                </a:lnTo>
                                <a:lnTo>
                                  <a:pt x="126" y="73"/>
                                </a:lnTo>
                                <a:lnTo>
                                  <a:pt x="134" y="69"/>
                                </a:lnTo>
                                <a:lnTo>
                                  <a:pt x="150" y="68"/>
                                </a:lnTo>
                                <a:lnTo>
                                  <a:pt x="239" y="68"/>
                                </a:lnTo>
                                <a:lnTo>
                                  <a:pt x="230" y="47"/>
                                </a:lnTo>
                                <a:lnTo>
                                  <a:pt x="223" y="37"/>
                                </a:lnTo>
                                <a:lnTo>
                                  <a:pt x="205" y="19"/>
                                </a:lnTo>
                                <a:lnTo>
                                  <a:pt x="194" y="12"/>
                                </a:lnTo>
                                <a:lnTo>
                                  <a:pt x="173" y="2"/>
                                </a:lnTo>
                                <a:lnTo>
                                  <a:pt x="162" y="0"/>
                                </a:lnTo>
                                <a:close/>
                                <a:moveTo>
                                  <a:pt x="239" y="68"/>
                                </a:moveTo>
                                <a:lnTo>
                                  <a:pt x="150" y="68"/>
                                </a:lnTo>
                                <a:lnTo>
                                  <a:pt x="157" y="71"/>
                                </a:lnTo>
                                <a:lnTo>
                                  <a:pt x="171" y="85"/>
                                </a:lnTo>
                                <a:lnTo>
                                  <a:pt x="174" y="92"/>
                                </a:lnTo>
                                <a:lnTo>
                                  <a:pt x="174" y="108"/>
                                </a:lnTo>
                                <a:lnTo>
                                  <a:pt x="170" y="116"/>
                                </a:lnTo>
                                <a:lnTo>
                                  <a:pt x="135" y="151"/>
                                </a:lnTo>
                                <a:lnTo>
                                  <a:pt x="218" y="151"/>
                                </a:lnTo>
                                <a:lnTo>
                                  <a:pt x="222" y="146"/>
                                </a:lnTo>
                                <a:lnTo>
                                  <a:pt x="228" y="137"/>
                                </a:lnTo>
                                <a:lnTo>
                                  <a:pt x="233" y="128"/>
                                </a:lnTo>
                                <a:lnTo>
                                  <a:pt x="238" y="116"/>
                                </a:lnTo>
                                <a:lnTo>
                                  <a:pt x="241" y="104"/>
                                </a:lnTo>
                                <a:lnTo>
                                  <a:pt x="242" y="80"/>
                                </a:lnTo>
                                <a:lnTo>
                                  <a:pt x="240" y="69"/>
                                </a:lnTo>
                                <a:lnTo>
                                  <a:pt x="239"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
                        <wps:cNvSpPr>
                          <a:spLocks/>
                        </wps:cNvSpPr>
                        <wps:spPr bwMode="auto">
                          <a:xfrm>
                            <a:off x="2354" y="2724"/>
                            <a:ext cx="243" cy="307"/>
                          </a:xfrm>
                          <a:custGeom>
                            <a:avLst/>
                            <a:gdLst>
                              <a:gd name="T0" fmla="*/ 162 w 243"/>
                              <a:gd name="T1" fmla="*/ 2725 h 307"/>
                              <a:gd name="T2" fmla="*/ 138 w 243"/>
                              <a:gd name="T3" fmla="*/ 2725 h 307"/>
                              <a:gd name="T4" fmla="*/ 127 w 243"/>
                              <a:gd name="T5" fmla="*/ 2728 h 307"/>
                              <a:gd name="T6" fmla="*/ 114 w 243"/>
                              <a:gd name="T7" fmla="*/ 2734 h 307"/>
                              <a:gd name="T8" fmla="*/ 105 w 243"/>
                              <a:gd name="T9" fmla="*/ 2739 h 307"/>
                              <a:gd name="T10" fmla="*/ 96 w 243"/>
                              <a:gd name="T11" fmla="*/ 2745 h 307"/>
                              <a:gd name="T12" fmla="*/ 87 w 243"/>
                              <a:gd name="T13" fmla="*/ 2752 h 307"/>
                              <a:gd name="T14" fmla="*/ 79 w 243"/>
                              <a:gd name="T15" fmla="*/ 2760 h 307"/>
                              <a:gd name="T16" fmla="*/ 0 w 243"/>
                              <a:gd name="T17" fmla="*/ 2839 h 307"/>
                              <a:gd name="T18" fmla="*/ 0 w 243"/>
                              <a:gd name="T19" fmla="*/ 2841 h 307"/>
                              <a:gd name="T20" fmla="*/ 188 w 243"/>
                              <a:gd name="T21" fmla="*/ 3030 h 307"/>
                              <a:gd name="T22" fmla="*/ 190 w 243"/>
                              <a:gd name="T23" fmla="*/ 3032 h 307"/>
                              <a:gd name="T24" fmla="*/ 192 w 243"/>
                              <a:gd name="T25" fmla="*/ 3032 h 307"/>
                              <a:gd name="T26" fmla="*/ 240 w 243"/>
                              <a:gd name="T27" fmla="*/ 2984 h 307"/>
                              <a:gd name="T28" fmla="*/ 240 w 243"/>
                              <a:gd name="T29" fmla="*/ 2982 h 307"/>
                              <a:gd name="T30" fmla="*/ 177 w 243"/>
                              <a:gd name="T31" fmla="*/ 2919 h 307"/>
                              <a:gd name="T32" fmla="*/ 177 w 243"/>
                              <a:gd name="T33" fmla="*/ 2918 h 307"/>
                              <a:gd name="T34" fmla="*/ 207 w 243"/>
                              <a:gd name="T35" fmla="*/ 2889 h 307"/>
                              <a:gd name="T36" fmla="*/ 215 w 243"/>
                              <a:gd name="T37" fmla="*/ 2880 h 307"/>
                              <a:gd name="T38" fmla="*/ 218 w 243"/>
                              <a:gd name="T39" fmla="*/ 2876 h 307"/>
                              <a:gd name="T40" fmla="*/ 134 w 243"/>
                              <a:gd name="T41" fmla="*/ 2876 h 307"/>
                              <a:gd name="T42" fmla="*/ 91 w 243"/>
                              <a:gd name="T43" fmla="*/ 2833 h 307"/>
                              <a:gd name="T44" fmla="*/ 91 w 243"/>
                              <a:gd name="T45" fmla="*/ 2832 h 307"/>
                              <a:gd name="T46" fmla="*/ 118 w 243"/>
                              <a:gd name="T47" fmla="*/ 2805 h 307"/>
                              <a:gd name="T48" fmla="*/ 126 w 243"/>
                              <a:gd name="T49" fmla="*/ 2797 h 307"/>
                              <a:gd name="T50" fmla="*/ 134 w 243"/>
                              <a:gd name="T51" fmla="*/ 2793 h 307"/>
                              <a:gd name="T52" fmla="*/ 150 w 243"/>
                              <a:gd name="T53" fmla="*/ 2793 h 307"/>
                              <a:gd name="T54" fmla="*/ 239 w 243"/>
                              <a:gd name="T55" fmla="*/ 2793 h 307"/>
                              <a:gd name="T56" fmla="*/ 230 w 243"/>
                              <a:gd name="T57" fmla="*/ 2772 h 307"/>
                              <a:gd name="T58" fmla="*/ 223 w 243"/>
                              <a:gd name="T59" fmla="*/ 2762 h 307"/>
                              <a:gd name="T60" fmla="*/ 205 w 243"/>
                              <a:gd name="T61" fmla="*/ 2744 h 307"/>
                              <a:gd name="T62" fmla="*/ 195 w 243"/>
                              <a:gd name="T63" fmla="*/ 2737 h 307"/>
                              <a:gd name="T64" fmla="*/ 173 w 243"/>
                              <a:gd name="T65" fmla="*/ 2727 h 307"/>
                              <a:gd name="T66" fmla="*/ 162 w 243"/>
                              <a:gd name="T67" fmla="*/ 2725 h 307"/>
                              <a:gd name="T68" fmla="*/ 239 w 243"/>
                              <a:gd name="T69" fmla="*/ 2793 h 307"/>
                              <a:gd name="T70" fmla="*/ 150 w 243"/>
                              <a:gd name="T71" fmla="*/ 2793 h 307"/>
                              <a:gd name="T72" fmla="*/ 157 w 243"/>
                              <a:gd name="T73" fmla="*/ 2796 h 307"/>
                              <a:gd name="T74" fmla="*/ 171 w 243"/>
                              <a:gd name="T75" fmla="*/ 2809 h 307"/>
                              <a:gd name="T76" fmla="*/ 174 w 243"/>
                              <a:gd name="T77" fmla="*/ 2817 h 307"/>
                              <a:gd name="T78" fmla="*/ 174 w 243"/>
                              <a:gd name="T79" fmla="*/ 2833 h 307"/>
                              <a:gd name="T80" fmla="*/ 170 w 243"/>
                              <a:gd name="T81" fmla="*/ 2841 h 307"/>
                              <a:gd name="T82" fmla="*/ 135 w 243"/>
                              <a:gd name="T83" fmla="*/ 2876 h 307"/>
                              <a:gd name="T84" fmla="*/ 218 w 243"/>
                              <a:gd name="T85" fmla="*/ 2876 h 307"/>
                              <a:gd name="T86" fmla="*/ 222 w 243"/>
                              <a:gd name="T87" fmla="*/ 2871 h 307"/>
                              <a:gd name="T88" fmla="*/ 228 w 243"/>
                              <a:gd name="T89" fmla="*/ 2862 h 307"/>
                              <a:gd name="T90" fmla="*/ 233 w 243"/>
                              <a:gd name="T91" fmla="*/ 2853 h 307"/>
                              <a:gd name="T92" fmla="*/ 238 w 243"/>
                              <a:gd name="T93" fmla="*/ 2841 h 307"/>
                              <a:gd name="T94" fmla="*/ 241 w 243"/>
                              <a:gd name="T95" fmla="*/ 2829 h 307"/>
                              <a:gd name="T96" fmla="*/ 242 w 243"/>
                              <a:gd name="T97" fmla="*/ 2805 h 307"/>
                              <a:gd name="T98" fmla="*/ 240 w 243"/>
                              <a:gd name="T99" fmla="*/ 2794 h 307"/>
                              <a:gd name="T100" fmla="*/ 239 w 243"/>
                              <a:gd name="T101" fmla="*/ 2793 h 30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43" h="307">
                                <a:moveTo>
                                  <a:pt x="162" y="0"/>
                                </a:moveTo>
                                <a:lnTo>
                                  <a:pt x="138" y="0"/>
                                </a:lnTo>
                                <a:lnTo>
                                  <a:pt x="127" y="3"/>
                                </a:lnTo>
                                <a:lnTo>
                                  <a:pt x="114" y="9"/>
                                </a:lnTo>
                                <a:lnTo>
                                  <a:pt x="105" y="14"/>
                                </a:lnTo>
                                <a:lnTo>
                                  <a:pt x="96" y="20"/>
                                </a:lnTo>
                                <a:lnTo>
                                  <a:pt x="87" y="27"/>
                                </a:lnTo>
                                <a:lnTo>
                                  <a:pt x="79" y="35"/>
                                </a:lnTo>
                                <a:lnTo>
                                  <a:pt x="0" y="114"/>
                                </a:lnTo>
                                <a:lnTo>
                                  <a:pt x="0" y="116"/>
                                </a:lnTo>
                                <a:lnTo>
                                  <a:pt x="188" y="305"/>
                                </a:lnTo>
                                <a:lnTo>
                                  <a:pt x="190" y="307"/>
                                </a:lnTo>
                                <a:lnTo>
                                  <a:pt x="192" y="307"/>
                                </a:lnTo>
                                <a:lnTo>
                                  <a:pt x="240" y="259"/>
                                </a:lnTo>
                                <a:lnTo>
                                  <a:pt x="240" y="257"/>
                                </a:lnTo>
                                <a:lnTo>
                                  <a:pt x="177" y="194"/>
                                </a:lnTo>
                                <a:lnTo>
                                  <a:pt x="177" y="193"/>
                                </a:lnTo>
                                <a:lnTo>
                                  <a:pt x="207" y="164"/>
                                </a:lnTo>
                                <a:lnTo>
                                  <a:pt x="215" y="155"/>
                                </a:lnTo>
                                <a:lnTo>
                                  <a:pt x="218" y="151"/>
                                </a:lnTo>
                                <a:lnTo>
                                  <a:pt x="134" y="151"/>
                                </a:lnTo>
                                <a:lnTo>
                                  <a:pt x="91" y="108"/>
                                </a:lnTo>
                                <a:lnTo>
                                  <a:pt x="91" y="107"/>
                                </a:lnTo>
                                <a:lnTo>
                                  <a:pt x="118" y="80"/>
                                </a:lnTo>
                                <a:lnTo>
                                  <a:pt x="126" y="72"/>
                                </a:lnTo>
                                <a:lnTo>
                                  <a:pt x="134" y="68"/>
                                </a:lnTo>
                                <a:lnTo>
                                  <a:pt x="150" y="68"/>
                                </a:lnTo>
                                <a:lnTo>
                                  <a:pt x="239" y="68"/>
                                </a:lnTo>
                                <a:lnTo>
                                  <a:pt x="230" y="47"/>
                                </a:lnTo>
                                <a:lnTo>
                                  <a:pt x="223" y="37"/>
                                </a:lnTo>
                                <a:lnTo>
                                  <a:pt x="205" y="19"/>
                                </a:lnTo>
                                <a:lnTo>
                                  <a:pt x="195" y="12"/>
                                </a:lnTo>
                                <a:lnTo>
                                  <a:pt x="173" y="2"/>
                                </a:lnTo>
                                <a:lnTo>
                                  <a:pt x="162" y="0"/>
                                </a:lnTo>
                                <a:close/>
                                <a:moveTo>
                                  <a:pt x="239" y="68"/>
                                </a:moveTo>
                                <a:lnTo>
                                  <a:pt x="150" y="68"/>
                                </a:lnTo>
                                <a:lnTo>
                                  <a:pt x="157" y="71"/>
                                </a:lnTo>
                                <a:lnTo>
                                  <a:pt x="171" y="84"/>
                                </a:lnTo>
                                <a:lnTo>
                                  <a:pt x="174" y="92"/>
                                </a:lnTo>
                                <a:lnTo>
                                  <a:pt x="174" y="108"/>
                                </a:lnTo>
                                <a:lnTo>
                                  <a:pt x="170" y="116"/>
                                </a:lnTo>
                                <a:lnTo>
                                  <a:pt x="135" y="151"/>
                                </a:lnTo>
                                <a:lnTo>
                                  <a:pt x="218" y="151"/>
                                </a:lnTo>
                                <a:lnTo>
                                  <a:pt x="222" y="146"/>
                                </a:lnTo>
                                <a:lnTo>
                                  <a:pt x="228" y="137"/>
                                </a:lnTo>
                                <a:lnTo>
                                  <a:pt x="233" y="128"/>
                                </a:lnTo>
                                <a:lnTo>
                                  <a:pt x="238" y="116"/>
                                </a:lnTo>
                                <a:lnTo>
                                  <a:pt x="241" y="104"/>
                                </a:lnTo>
                                <a:lnTo>
                                  <a:pt x="242" y="80"/>
                                </a:lnTo>
                                <a:lnTo>
                                  <a:pt x="240" y="69"/>
                                </a:lnTo>
                                <a:lnTo>
                                  <a:pt x="239"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2532" y="2539"/>
                            <a:ext cx="315" cy="315"/>
                          </a:xfrm>
                          <a:custGeom>
                            <a:avLst/>
                            <a:gdLst>
                              <a:gd name="T0" fmla="*/ 124 w 315"/>
                              <a:gd name="T1" fmla="*/ 2539 h 315"/>
                              <a:gd name="T2" fmla="*/ 123 w 315"/>
                              <a:gd name="T3" fmla="*/ 2539 h 315"/>
                              <a:gd name="T4" fmla="*/ 0 w 315"/>
                              <a:gd name="T5" fmla="*/ 2662 h 315"/>
                              <a:gd name="T6" fmla="*/ 0 w 315"/>
                              <a:gd name="T7" fmla="*/ 2664 h 315"/>
                              <a:gd name="T8" fmla="*/ 191 w 315"/>
                              <a:gd name="T9" fmla="*/ 2854 h 315"/>
                              <a:gd name="T10" fmla="*/ 193 w 315"/>
                              <a:gd name="T11" fmla="*/ 2854 h 315"/>
                              <a:gd name="T12" fmla="*/ 284 w 315"/>
                              <a:gd name="T13" fmla="*/ 2762 h 315"/>
                              <a:gd name="T14" fmla="*/ 199 w 315"/>
                              <a:gd name="T15" fmla="*/ 2762 h 315"/>
                              <a:gd name="T16" fmla="*/ 166 w 315"/>
                              <a:gd name="T17" fmla="*/ 2729 h 315"/>
                              <a:gd name="T18" fmla="*/ 166 w 315"/>
                              <a:gd name="T19" fmla="*/ 2728 h 315"/>
                              <a:gd name="T20" fmla="*/ 207 w 315"/>
                              <a:gd name="T21" fmla="*/ 2687 h 315"/>
                              <a:gd name="T22" fmla="*/ 123 w 315"/>
                              <a:gd name="T23" fmla="*/ 2687 h 315"/>
                              <a:gd name="T24" fmla="*/ 92 w 315"/>
                              <a:gd name="T25" fmla="*/ 2656 h 315"/>
                              <a:gd name="T26" fmla="*/ 92 w 315"/>
                              <a:gd name="T27" fmla="*/ 2654 h 315"/>
                              <a:gd name="T28" fmla="*/ 165 w 315"/>
                              <a:gd name="T29" fmla="*/ 2582 h 315"/>
                              <a:gd name="T30" fmla="*/ 165 w 315"/>
                              <a:gd name="T31" fmla="*/ 2580 h 315"/>
                              <a:gd name="T32" fmla="*/ 124 w 315"/>
                              <a:gd name="T33" fmla="*/ 2539 h 315"/>
                              <a:gd name="T34" fmla="*/ 275 w 315"/>
                              <a:gd name="T35" fmla="*/ 2690 h 315"/>
                              <a:gd name="T36" fmla="*/ 273 w 315"/>
                              <a:gd name="T37" fmla="*/ 2690 h 315"/>
                              <a:gd name="T38" fmla="*/ 201 w 315"/>
                              <a:gd name="T39" fmla="*/ 2761 h 315"/>
                              <a:gd name="T40" fmla="*/ 200 w 315"/>
                              <a:gd name="T41" fmla="*/ 2762 h 315"/>
                              <a:gd name="T42" fmla="*/ 284 w 315"/>
                              <a:gd name="T43" fmla="*/ 2762 h 315"/>
                              <a:gd name="T44" fmla="*/ 313 w 315"/>
                              <a:gd name="T45" fmla="*/ 2734 h 315"/>
                              <a:gd name="T46" fmla="*/ 315 w 315"/>
                              <a:gd name="T47" fmla="*/ 2732 h 315"/>
                              <a:gd name="T48" fmla="*/ 315 w 315"/>
                              <a:gd name="T49" fmla="*/ 2730 h 315"/>
                              <a:gd name="T50" fmla="*/ 275 w 315"/>
                              <a:gd name="T51" fmla="*/ 2690 h 315"/>
                              <a:gd name="T52" fmla="*/ 185 w 315"/>
                              <a:gd name="T53" fmla="*/ 2628 h 315"/>
                              <a:gd name="T54" fmla="*/ 183 w 315"/>
                              <a:gd name="T55" fmla="*/ 2628 h 315"/>
                              <a:gd name="T56" fmla="*/ 124 w 315"/>
                              <a:gd name="T57" fmla="*/ 2687 h 315"/>
                              <a:gd name="T58" fmla="*/ 123 w 315"/>
                              <a:gd name="T59" fmla="*/ 2687 h 315"/>
                              <a:gd name="T60" fmla="*/ 207 w 315"/>
                              <a:gd name="T61" fmla="*/ 2687 h 315"/>
                              <a:gd name="T62" fmla="*/ 225 w 315"/>
                              <a:gd name="T63" fmla="*/ 2669 h 315"/>
                              <a:gd name="T64" fmla="*/ 225 w 315"/>
                              <a:gd name="T65" fmla="*/ 2667 h 315"/>
                              <a:gd name="T66" fmla="*/ 185 w 315"/>
                              <a:gd name="T67" fmla="*/ 2628 h 3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15" h="315">
                                <a:moveTo>
                                  <a:pt x="124" y="0"/>
                                </a:moveTo>
                                <a:lnTo>
                                  <a:pt x="123" y="0"/>
                                </a:lnTo>
                                <a:lnTo>
                                  <a:pt x="0" y="123"/>
                                </a:lnTo>
                                <a:lnTo>
                                  <a:pt x="0" y="125"/>
                                </a:lnTo>
                                <a:lnTo>
                                  <a:pt x="191" y="315"/>
                                </a:lnTo>
                                <a:lnTo>
                                  <a:pt x="193" y="315"/>
                                </a:lnTo>
                                <a:lnTo>
                                  <a:pt x="284" y="223"/>
                                </a:lnTo>
                                <a:lnTo>
                                  <a:pt x="199" y="223"/>
                                </a:lnTo>
                                <a:lnTo>
                                  <a:pt x="166" y="190"/>
                                </a:lnTo>
                                <a:lnTo>
                                  <a:pt x="166" y="189"/>
                                </a:lnTo>
                                <a:lnTo>
                                  <a:pt x="207" y="148"/>
                                </a:lnTo>
                                <a:lnTo>
                                  <a:pt x="123" y="148"/>
                                </a:lnTo>
                                <a:lnTo>
                                  <a:pt x="92" y="117"/>
                                </a:lnTo>
                                <a:lnTo>
                                  <a:pt x="92" y="115"/>
                                </a:lnTo>
                                <a:lnTo>
                                  <a:pt x="165" y="43"/>
                                </a:lnTo>
                                <a:lnTo>
                                  <a:pt x="165" y="41"/>
                                </a:lnTo>
                                <a:lnTo>
                                  <a:pt x="124" y="0"/>
                                </a:lnTo>
                                <a:close/>
                                <a:moveTo>
                                  <a:pt x="275" y="151"/>
                                </a:moveTo>
                                <a:lnTo>
                                  <a:pt x="273" y="151"/>
                                </a:lnTo>
                                <a:lnTo>
                                  <a:pt x="201" y="222"/>
                                </a:lnTo>
                                <a:lnTo>
                                  <a:pt x="200" y="223"/>
                                </a:lnTo>
                                <a:lnTo>
                                  <a:pt x="284" y="223"/>
                                </a:lnTo>
                                <a:lnTo>
                                  <a:pt x="313" y="195"/>
                                </a:lnTo>
                                <a:lnTo>
                                  <a:pt x="315" y="193"/>
                                </a:lnTo>
                                <a:lnTo>
                                  <a:pt x="315" y="191"/>
                                </a:lnTo>
                                <a:lnTo>
                                  <a:pt x="275" y="151"/>
                                </a:lnTo>
                                <a:close/>
                                <a:moveTo>
                                  <a:pt x="185" y="89"/>
                                </a:moveTo>
                                <a:lnTo>
                                  <a:pt x="183" y="89"/>
                                </a:lnTo>
                                <a:lnTo>
                                  <a:pt x="124" y="148"/>
                                </a:lnTo>
                                <a:lnTo>
                                  <a:pt x="123" y="148"/>
                                </a:lnTo>
                                <a:lnTo>
                                  <a:pt x="207" y="148"/>
                                </a:lnTo>
                                <a:lnTo>
                                  <a:pt x="225" y="130"/>
                                </a:lnTo>
                                <a:lnTo>
                                  <a:pt x="225" y="128"/>
                                </a:lnTo>
                                <a:lnTo>
                                  <a:pt x="185" y="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3"/>
                        <wps:cNvSpPr>
                          <a:spLocks/>
                        </wps:cNvSpPr>
                        <wps:spPr bwMode="auto">
                          <a:xfrm>
                            <a:off x="2748" y="2394"/>
                            <a:ext cx="310" cy="311"/>
                          </a:xfrm>
                          <a:custGeom>
                            <a:avLst/>
                            <a:gdLst>
                              <a:gd name="T0" fmla="*/ 52 w 310"/>
                              <a:gd name="T1" fmla="*/ 2395 h 311"/>
                              <a:gd name="T2" fmla="*/ 50 w 310"/>
                              <a:gd name="T3" fmla="*/ 2395 h 311"/>
                              <a:gd name="T4" fmla="*/ 0 w 310"/>
                              <a:gd name="T5" fmla="*/ 2445 h 311"/>
                              <a:gd name="T6" fmla="*/ 0 w 310"/>
                              <a:gd name="T7" fmla="*/ 2447 h 311"/>
                              <a:gd name="T8" fmla="*/ 1 w 310"/>
                              <a:gd name="T9" fmla="*/ 2449 h 311"/>
                              <a:gd name="T10" fmla="*/ 122 w 310"/>
                              <a:gd name="T11" fmla="*/ 2703 h 311"/>
                              <a:gd name="T12" fmla="*/ 123 w 310"/>
                              <a:gd name="T13" fmla="*/ 2705 h 311"/>
                              <a:gd name="T14" fmla="*/ 124 w 310"/>
                              <a:gd name="T15" fmla="*/ 2705 h 311"/>
                              <a:gd name="T16" fmla="*/ 175 w 310"/>
                              <a:gd name="T17" fmla="*/ 2655 h 311"/>
                              <a:gd name="T18" fmla="*/ 175 w 310"/>
                              <a:gd name="T19" fmla="*/ 2653 h 311"/>
                              <a:gd name="T20" fmla="*/ 153 w 310"/>
                              <a:gd name="T21" fmla="*/ 2612 h 311"/>
                              <a:gd name="T22" fmla="*/ 207 w 310"/>
                              <a:gd name="T23" fmla="*/ 2558 h 311"/>
                              <a:gd name="T24" fmla="*/ 124 w 310"/>
                              <a:gd name="T25" fmla="*/ 2558 h 311"/>
                              <a:gd name="T26" fmla="*/ 83 w 310"/>
                              <a:gd name="T27" fmla="*/ 2479 h 311"/>
                              <a:gd name="T28" fmla="*/ 84 w 310"/>
                              <a:gd name="T29" fmla="*/ 2478 h 311"/>
                              <a:gd name="T30" fmla="*/ 225 w 310"/>
                              <a:gd name="T31" fmla="*/ 2478 h 311"/>
                              <a:gd name="T32" fmla="*/ 55 w 310"/>
                              <a:gd name="T33" fmla="*/ 2396 h 311"/>
                              <a:gd name="T34" fmla="*/ 52 w 310"/>
                              <a:gd name="T35" fmla="*/ 2395 h 311"/>
                              <a:gd name="T36" fmla="*/ 281 w 310"/>
                              <a:gd name="T37" fmla="*/ 2549 h 311"/>
                              <a:gd name="T38" fmla="*/ 215 w 310"/>
                              <a:gd name="T39" fmla="*/ 2549 h 311"/>
                              <a:gd name="T40" fmla="*/ 257 w 310"/>
                              <a:gd name="T41" fmla="*/ 2571 h 311"/>
                              <a:gd name="T42" fmla="*/ 259 w 310"/>
                              <a:gd name="T43" fmla="*/ 2571 h 311"/>
                              <a:gd name="T44" fmla="*/ 281 w 310"/>
                              <a:gd name="T45" fmla="*/ 2549 h 311"/>
                              <a:gd name="T46" fmla="*/ 225 w 310"/>
                              <a:gd name="T47" fmla="*/ 2478 h 311"/>
                              <a:gd name="T48" fmla="*/ 84 w 310"/>
                              <a:gd name="T49" fmla="*/ 2478 h 311"/>
                              <a:gd name="T50" fmla="*/ 162 w 310"/>
                              <a:gd name="T51" fmla="*/ 2520 h 311"/>
                              <a:gd name="T52" fmla="*/ 124 w 310"/>
                              <a:gd name="T53" fmla="*/ 2558 h 311"/>
                              <a:gd name="T54" fmla="*/ 207 w 310"/>
                              <a:gd name="T55" fmla="*/ 2558 h 311"/>
                              <a:gd name="T56" fmla="*/ 215 w 310"/>
                              <a:gd name="T57" fmla="*/ 2549 h 311"/>
                              <a:gd name="T58" fmla="*/ 281 w 310"/>
                              <a:gd name="T59" fmla="*/ 2549 h 311"/>
                              <a:gd name="T60" fmla="*/ 309 w 310"/>
                              <a:gd name="T61" fmla="*/ 2520 h 311"/>
                              <a:gd name="T62" fmla="*/ 309 w 310"/>
                              <a:gd name="T63" fmla="*/ 2519 h 311"/>
                              <a:gd name="T64" fmla="*/ 307 w 310"/>
                              <a:gd name="T65" fmla="*/ 2518 h 311"/>
                              <a:gd name="T66" fmla="*/ 225 w 310"/>
                              <a:gd name="T67" fmla="*/ 2478 h 31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10" h="311">
                                <a:moveTo>
                                  <a:pt x="52" y="0"/>
                                </a:moveTo>
                                <a:lnTo>
                                  <a:pt x="50" y="0"/>
                                </a:lnTo>
                                <a:lnTo>
                                  <a:pt x="0" y="50"/>
                                </a:lnTo>
                                <a:lnTo>
                                  <a:pt x="0" y="52"/>
                                </a:lnTo>
                                <a:lnTo>
                                  <a:pt x="1" y="54"/>
                                </a:lnTo>
                                <a:lnTo>
                                  <a:pt x="122" y="308"/>
                                </a:lnTo>
                                <a:lnTo>
                                  <a:pt x="123" y="310"/>
                                </a:lnTo>
                                <a:lnTo>
                                  <a:pt x="124" y="310"/>
                                </a:lnTo>
                                <a:lnTo>
                                  <a:pt x="175" y="260"/>
                                </a:lnTo>
                                <a:lnTo>
                                  <a:pt x="175" y="258"/>
                                </a:lnTo>
                                <a:lnTo>
                                  <a:pt x="153" y="217"/>
                                </a:lnTo>
                                <a:lnTo>
                                  <a:pt x="207" y="163"/>
                                </a:lnTo>
                                <a:lnTo>
                                  <a:pt x="124" y="163"/>
                                </a:lnTo>
                                <a:lnTo>
                                  <a:pt x="83" y="84"/>
                                </a:lnTo>
                                <a:lnTo>
                                  <a:pt x="84" y="83"/>
                                </a:lnTo>
                                <a:lnTo>
                                  <a:pt x="225" y="83"/>
                                </a:lnTo>
                                <a:lnTo>
                                  <a:pt x="55" y="1"/>
                                </a:lnTo>
                                <a:lnTo>
                                  <a:pt x="52" y="0"/>
                                </a:lnTo>
                                <a:close/>
                                <a:moveTo>
                                  <a:pt x="281" y="154"/>
                                </a:moveTo>
                                <a:lnTo>
                                  <a:pt x="215" y="154"/>
                                </a:lnTo>
                                <a:lnTo>
                                  <a:pt x="257" y="176"/>
                                </a:lnTo>
                                <a:lnTo>
                                  <a:pt x="259" y="176"/>
                                </a:lnTo>
                                <a:lnTo>
                                  <a:pt x="281" y="154"/>
                                </a:lnTo>
                                <a:close/>
                                <a:moveTo>
                                  <a:pt x="225" y="83"/>
                                </a:moveTo>
                                <a:lnTo>
                                  <a:pt x="84" y="83"/>
                                </a:lnTo>
                                <a:lnTo>
                                  <a:pt x="162" y="125"/>
                                </a:lnTo>
                                <a:lnTo>
                                  <a:pt x="124" y="163"/>
                                </a:lnTo>
                                <a:lnTo>
                                  <a:pt x="207" y="163"/>
                                </a:lnTo>
                                <a:lnTo>
                                  <a:pt x="215" y="154"/>
                                </a:lnTo>
                                <a:lnTo>
                                  <a:pt x="281" y="154"/>
                                </a:lnTo>
                                <a:lnTo>
                                  <a:pt x="309" y="125"/>
                                </a:lnTo>
                                <a:lnTo>
                                  <a:pt x="309" y="124"/>
                                </a:lnTo>
                                <a:lnTo>
                                  <a:pt x="307" y="123"/>
                                </a:lnTo>
                                <a:lnTo>
                                  <a:pt x="225"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B7F6BB" id="Group 2" o:spid="_x0000_s1026" style="width:225.5pt;height:313.65pt;mso-position-horizontal-relative:char;mso-position-vertical-relative:line" coordsize="4510,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">
                <v:shape id="Freeform 16" o:spid="_x0000_s1027" style="position:absolute;width:4510;height:6273;visibility:visible;mso-wrap-style:square;v-text-anchor:top" coordsize="451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" path="m2746,l,,,6272,4509,1763,2746,xe" fillcolor="#6950a1" stroked="f">
                  <v:path arrowok="t" o:connecttype="custom" o:connectlocs="2746,0;0,0;0,6272;4509,1763;274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2892;top:2253;width:312;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">
                  <v:imagedata r:id="rId9" o:title=""/>
                </v:shape>
                <v:shape id="AutoShape 14" o:spid="_x0000_s1029" style="position:absolute;left:517;top:722;width:2052;height:2052;visibility:visible;mso-wrap-style:square;v-text-anchor:top" coordsize="2052,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" path="m343,685r-4,l,1024r,4l1024,2052r4,l1367,1713r,-4l1028,1370r,-3l1365,1030r2,-2l2052,1028r,-4l682,1024,343,685xm2052,1028r-682,l1707,1365r2,2l1713,1367r339,-339xm1028,r-4,l685,339r,4l1024,682r,3l685,1024r1367,l1028,xe" stroked="f">
                  <v:path arrowok="t" o:connecttype="custom" o:connectlocs="343,1407;339,1407;0,1746;0,1750;1024,2774;1028,2774;1367,2435;1367,2431;1028,2092;1028,2089;1365,1752;1367,1750;2052,1750;2052,1746;682,1746;343,1407;2052,1750;1370,1750;1707,2087;1709,2089;1713,2089;2052,1750;1028,722;1024,722;685,1061;685,1065;1024,1404;1024,1407;685,1746;2052,1746;1028,722" o:connectangles="0,0,0,0,0,0,0,0,0,0,0,0,0,0,0,0,0,0,0,0,0,0,0,0,0,0,0,0,0,0,0"/>
                </v:shape>
                <v:shape id="Freeform 13" o:spid="_x0000_s1030" style="position:absolute;left:2096;top:520;width:675;height:675;visibility:visible;mso-wrap-style:square;v-text-anchor:top" coordsize="67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" path="m374,l300,,227,16,158,48,97,97,48,158,16,227,,299r,75l16,447r32,68l97,576r61,49l227,657r73,17l374,674r73,-17l515,625r61,-49l625,515r33,-68l674,374r,-75l658,227,625,158,576,97,515,48,447,16,374,xe" stroked="f">
                  <v:path arrowok="t" o:connecttype="custom" o:connectlocs="374,521;300,521;227,537;158,569;97,618;48,679;16,748;0,820;0,895;16,968;48,1036;97,1097;158,1146;227,1178;300,1195;374,1195;447,1178;515,1146;576,1097;625,1036;658,968;674,895;674,820;658,748;625,679;576,618;515,569;447,537;374,521" o:connectangles="0,0,0,0,0,0,0,0,0,0,0,0,0,0,0,0,0,0,0,0,0,0,0,0,0,0,0,0,0"/>
                </v:shape>
                <v:shape id="AutoShape 12" o:spid="_x0000_s1031" style="position:absolute;left:1682;top:2746;width:363;height:363;visibility:visible;mso-wrap-style:square;v-text-anchor:top" coordsize="3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" path="m51,116r-2,l,165r,2l196,362r2,l247,313r,-2l171,235r,-1l216,189r-92,l51,116xm338,171r-103,l311,247r2,l363,198r,-2l338,171xm167,r-2,l116,49r,2l189,124r,1l126,189r90,l234,171r104,l167,xe" stroked="f">
                  <v:path arrowok="t" o:connecttype="custom" o:connectlocs="51,2862;49,2862;0,2911;0,2913;196,3108;198,3108;247,3059;247,3057;171,2981;171,2980;216,2935;124,2935;51,2862;338,2917;235,2917;311,2993;313,2993;363,2944;363,2942;338,2917;167,2746;165,2746;116,2795;116,2797;189,2870;189,2871;126,2935;216,2935;234,2917;338,2917;167,2746" o:connectangles="0,0,0,0,0,0,0,0,0,0,0,0,0,0,0,0,0,0,0,0,0,0,0,0,0,0,0,0,0,0,0"/>
                </v:shape>
                <v:shape id="AutoShape 11" o:spid="_x0000_s1032" style="position:absolute;left:1898;top:2541;width:316;height:316;visibility:visible;mso-wrap-style:square;v-text-anchor:top" coordsize="3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" path="m51,106r-2,l,155r,2l120,277r10,10l140,294r10,7l161,307r10,4l181,314r10,1l201,316r10,-1l221,313r10,-3l241,306r10,-5l260,294r10,-7l279,278r8,-8l294,260r7,-9l304,245r-88,l195,244r-11,-5l51,106xm157,r-2,l106,49r,2l239,184r6,10l246,215r-4,9l225,241r-9,4l304,245r2,-4l310,232r3,-10l315,212r,-10l315,191r-2,-10l310,171r-4,-10l301,150r-6,-10l287,130,277,120,157,xe" stroked="f">
                  <v:path arrowok="t" o:connecttype="custom" o:connectlocs="51,2647;49,2647;0,2696;0,2698;120,2818;130,2828;140,2835;150,2842;161,2848;171,2852;181,2855;191,2856;201,2857;211,2856;221,2854;231,2851;241,2847;251,2842;260,2835;270,2828;279,2819;287,2811;294,2801;301,2792;304,2786;216,2786;195,2785;184,2780;51,2647;157,2541;155,2541;106,2590;106,2592;239,2725;245,2735;246,2756;242,2765;225,2782;216,2786;304,2786;306,2782;310,2773;313,2763;315,2753;315,2743;315,2732;313,2722;310,2712;306,2702;301,2691;295,2681;287,2671;277,2661;157,2541" o:connectangles="0,0,0,0,0,0,0,0,0,0,0,0,0,0,0,0,0,0,0,0,0,0,0,0,0,0,0,0,0,0,0,0,0,0,0,0,0,0,0,0,0,0,0,0,0,0,0,0,0,0,0,0,0,0"/>
                </v:shape>
                <v:shape id="AutoShape 10" o:spid="_x0000_s1033" style="position:absolute;left:2101;top:2301;width:388;height:388;visibility:visible;mso-wrap-style:square;v-text-anchor:top" coordsize="38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" path="m50,142r-3,1l,190r,2l195,388r2,l241,344r,-2l138,238r1,-1l275,237,261,201r-60,l53,143r-3,-1xm275,237r-136,l245,279r4,1l252,279r26,-26l278,252r1,-3l279,247r-1,-2l275,237xm330,138r-92,l341,242r2,l386,199r2,-1l388,196,330,138xm192,r-2,l143,47r,3l144,52r58,148l201,201r60,l236,140r2,-2l330,138,192,xe" stroked="f">
                  <v:path arrowok="t" o:connecttype="custom" o:connectlocs="50,2443;47,2444;0,2491;0,2493;195,2689;197,2689;241,2645;241,2643;138,2539;139,2538;275,2538;261,2502;201,2502;53,2444;50,2443;275,2538;139,2538;245,2580;249,2581;252,2580;278,2554;278,2553;279,2550;279,2548;278,2546;275,2538;330,2439;238,2439;341,2543;343,2543;386,2500;388,2499;388,2497;330,2439;192,2301;190,2301;143,2348;143,2351;144,2353;202,2501;201,2502;261,2502;236,2441;238,2439;330,2439;192,2301" o:connectangles="0,0,0,0,0,0,0,0,0,0,0,0,0,0,0,0,0,0,0,0,0,0,0,0,0,0,0,0,0,0,0,0,0,0,0,0,0,0,0,0,0,0,0,0,0,0"/>
                </v:shape>
                <v:shape id="AutoShape 9" o:spid="_x0000_s1034" style="position:absolute;left:2395;top:2145;width:318;height:319;visibility:visible;mso-wrap-style:square;v-text-anchor:top" coordsize="31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" path="m53,l51,,,51r,2l1,56,125,316r1,2l128,319r51,-52l179,265,157,223r55,-56l127,167,85,86r1,-1l231,85,56,1,53,xm288,158r-67,l263,181r2,l288,158xm231,85l86,85r80,44l127,167r85,l221,158r67,l317,129r,-2l314,126,231,85xe" stroked="f">
                  <v:path arrowok="t" o:connecttype="custom" o:connectlocs="53,2146;51,2146;0,2197;0,2199;1,2202;125,2462;126,2464;128,2465;179,2413;179,2411;157,2369;212,2313;127,2313;85,2232;86,2231;231,2231;56,2147;53,2146;288,2304;221,2304;263,2327;265,2327;288,2304;231,2231;86,2231;166,2275;127,2313;212,2313;221,2304;288,2304;317,2275;317,2273;314,2272;231,2231" o:connectangles="0,0,0,0,0,0,0,0,0,0,0,0,0,0,0,0,0,0,0,0,0,0,0,0,0,0,0,0,0,0,0,0,0,0"/>
                </v:shape>
                <v:shape id="AutoShape 8" o:spid="_x0000_s1035" style="position:absolute;left:2549;top:1886;width:355;height:355;visibility:visible;mso-wrap-style:square;v-text-anchor:top" coordsize="35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" path="m50,110r-3,l,157r,2l195,355r2,l242,310r,-2l240,306,128,195r2,-2l352,193,320,162r-95,l52,111r-2,-1xm352,193r-222,l302,244r3,2l307,245r47,-47l354,196r-2,-3xm159,r-2,l112,45r,2l226,161r-1,1l320,162,159,xe" stroked="f">
                  <v:path arrowok="t" o:connecttype="custom" o:connectlocs="50,1996;47,1996;0,2043;0,2045;195,2241;197,2241;242,2196;242,2194;240,2192;128,2081;130,2079;352,2079;320,2048;225,2048;52,1997;50,1996;352,2079;130,2079;302,2130;305,2132;307,2131;354,2084;354,2082;352,2079;159,1886;157,1886;112,1931;112,1933;226,2047;225,2048;320,2048;159,1886" o:connectangles="0,0,0,0,0,0,0,0,0,0,0,0,0,0,0,0,0,0,0,0,0,0,0,0,0,0,0,0,0,0,0,0"/>
                </v:shape>
                <v:shape id="AutoShape 7" o:spid="_x0000_s1036" style="position:absolute;left:2033;top:3109;width:310;height:311;visibility:visible;mso-wrap-style:square;v-text-anchor:top" coordsize="3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" path="m52,l50,,,50r,2l1,55,121,308r1,2l124,311r2,-2l174,261r1,-3l153,217r54,-54l124,163,83,84r142,l54,1,52,xm280,155r-65,l256,177r2,-1l280,155xm225,84l83,84r78,42l124,163r83,l215,155r65,l309,126r,-2l306,123,225,84xe" stroked="f">
                  <v:path arrowok="t" o:connecttype="custom" o:connectlocs="52,3110;50,3110;0,3160;0,3162;1,3165;121,3418;122,3420;124,3421;126,3419;174,3371;175,3368;153,3327;207,3273;124,3273;83,3194;83,3194;225,3194;54,3111;52,3110;280,3265;215,3265;256,3287;258,3286;280,3265;225,3194;83,3194;161,3236;124,3273;207,3273;215,3265;280,3265;309,3236;309,3234;306,3233;225,3194" o:connectangles="0,0,0,0,0,0,0,0,0,0,0,0,0,0,0,0,0,0,0,0,0,0,0,0,0,0,0,0,0,0,0,0,0,0,0"/>
                </v:shape>
                <v:shape id="AutoShape 6" o:spid="_x0000_s1037" style="position:absolute;left:2178;top:2902;width:243;height:307;visibility:visible;mso-wrap-style:square;v-text-anchor:top" coordsize="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" path="m162,l138,1,126,4,114,9r-9,5l96,20r-9,7l78,36,,114r,2l190,307r2,l240,259r,-2l177,194r,-1l207,164r8,-9l218,151r-84,l91,108r,-1l126,73r8,-4l150,68r89,l230,47,223,37,205,19,194,12,173,2,162,xm239,68r-89,l157,71r14,14l174,92r,16l170,116r-35,35l218,151r4,-5l228,137r5,-9l238,116r3,-12l242,80,240,69r-1,-1xe" stroked="f">
                  <v:path arrowok="t" o:connecttype="custom" o:connectlocs="162,2902;138,2903;126,2906;114,2911;105,2916;96,2922;87,2929;78,2938;0,3016;0,3018;190,3209;192,3209;240,3161;240,3159;177,3096;177,3095;207,3066;215,3057;218,3053;134,3053;91,3010;91,3009;126,2975;134,2971;150,2970;239,2970;230,2949;223,2939;205,2921;194,2914;173,2904;162,2902;239,2970;150,2970;157,2973;171,2987;174,2994;174,3010;170,3018;135,3053;218,3053;222,3048;228,3039;233,3030;238,3018;241,3006;242,2982;240,2971;239,2970" o:connectangles="0,0,0,0,0,0,0,0,0,0,0,0,0,0,0,0,0,0,0,0,0,0,0,0,0,0,0,0,0,0,0,0,0,0,0,0,0,0,0,0,0,0,0,0,0,0,0,0,0"/>
                </v:shape>
                <v:shape id="AutoShape 5" o:spid="_x0000_s1038" style="position:absolute;left:2354;top:2724;width:243;height:307;visibility:visible;mso-wrap-style:square;v-text-anchor:top" coordsize="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" path="m162,l138,,127,3,114,9r-9,5l96,20r-9,7l79,35,,114r,2l188,305r2,2l192,307r48,-48l240,257,177,194r,-1l207,164r8,-9l218,151r-84,l91,108r,-1l118,80r8,-8l134,68r16,l239,68,230,47,223,37,205,19,195,12,173,2,162,xm239,68r-89,l157,71r14,13l174,92r,16l170,116r-35,35l218,151r4,-5l228,137r5,-9l238,116r3,-12l242,80,240,69r-1,-1xe" stroked="f">
                  <v:path arrowok="t" o:connecttype="custom" o:connectlocs="162,2725;138,2725;127,2728;114,2734;105,2739;96,2745;87,2752;79,2760;0,2839;0,2841;188,3030;190,3032;192,3032;240,2984;240,2982;177,2919;177,2918;207,2889;215,2880;218,2876;134,2876;91,2833;91,2832;118,2805;126,2797;134,2793;150,2793;239,2793;230,2772;223,2762;205,2744;195,2737;173,2727;162,2725;239,2793;150,2793;157,2796;171,2809;174,2817;174,2833;170,2841;135,2876;218,2876;222,2871;228,2862;233,2853;238,2841;241,2829;242,2805;240,2794;239,2793" o:connectangles="0,0,0,0,0,0,0,0,0,0,0,0,0,0,0,0,0,0,0,0,0,0,0,0,0,0,0,0,0,0,0,0,0,0,0,0,0,0,0,0,0,0,0,0,0,0,0,0,0,0,0"/>
                </v:shape>
                <v:shape id="AutoShape 4" o:spid="_x0000_s1039" style="position:absolute;left:2532;top:2539;width:315;height:315;visibility:visible;mso-wrap-style:square;v-text-anchor:top" coordsize="3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" path="m124,r-1,l,123r,2l191,315r2,l284,223r-85,l166,190r,-1l207,148r-84,l92,117r,-2l165,43r,-2l124,xm275,151r-2,l201,222r-1,1l284,223r29,-28l315,193r,-2l275,151xm185,89r-2,l124,148r-1,l207,148r18,-18l225,128,185,89xe" stroked="f">
                  <v:path arrowok="t" o:connecttype="custom" o:connectlocs="124,2539;123,2539;0,2662;0,2664;191,2854;193,2854;284,2762;199,2762;166,2729;166,2728;207,2687;123,2687;92,2656;92,2654;165,2582;165,2580;124,2539;275,2690;273,2690;201,2761;200,2762;284,2762;313,2734;315,2732;315,2730;275,2690;185,2628;183,2628;124,2687;123,2687;207,2687;225,2669;225,2667;185,2628" o:connectangles="0,0,0,0,0,0,0,0,0,0,0,0,0,0,0,0,0,0,0,0,0,0,0,0,0,0,0,0,0,0,0,0,0,0"/>
                </v:shape>
                <v:shape id="AutoShape 3" o:spid="_x0000_s1040" style="position:absolute;left:2748;top:2394;width:310;height:311;visibility:visible;mso-wrap-style:square;v-text-anchor:top" coordsize="3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" path="m52,l50,,,50r,2l1,54,122,308r1,2l124,310r51,-50l175,258,153,217r54,-54l124,163,83,84r1,-1l225,83,55,1,52,xm281,154r-66,l257,176r2,l281,154xm225,83l84,83r78,42l124,163r83,l215,154r66,l309,125r,-1l307,123,225,83xe" stroked="f">
                  <v:path arrowok="t" o:connecttype="custom" o:connectlocs="52,2395;50,2395;0,2445;0,2447;1,2449;122,2703;123,2705;124,2705;175,2655;175,2653;153,2612;207,2558;124,2558;83,2479;84,2478;225,2478;55,2396;52,2395;281,2549;215,2549;257,2571;259,2571;281,2549;225,2478;84,2478;162,2520;124,2558;207,2558;215,2549;281,2549;309,2520;309,2519;307,2518;225,2478" o:connectangles="0,0,0,0,0,0,0,0,0,0,0,0,0,0,0,0,0,0,0,0,0,0,0,0,0,0,0,0,0,0,0,0,0,0"/>
                </v:shape>
                <w10:anchorlock/>
              </v:group>
            </w:pict>
          </mc:Fallback>
        </mc:AlternateContent>
      </w:r>
    </w:p>
    <w:p w14:paraId="5C67D507" w14:textId="77777777" w:rsidR="002E214A" w:rsidRPr="00F1443B" w:rsidRDefault="002E214A" w:rsidP="00E359D7">
      <w:pPr>
        <w:pStyle w:val="BodyText"/>
        <w:jc w:val="both"/>
        <w:rPr>
          <w:rFonts w:ascii="Times New Roman"/>
          <w:sz w:val="20"/>
        </w:rPr>
      </w:pPr>
    </w:p>
    <w:p w14:paraId="166460DC" w14:textId="3F7765A9" w:rsidR="002E214A" w:rsidRDefault="002E214A" w:rsidP="00E359D7">
      <w:pPr>
        <w:pStyle w:val="BodyText"/>
        <w:jc w:val="both"/>
        <w:rPr>
          <w:rFonts w:ascii="Times New Roman"/>
          <w:sz w:val="20"/>
          <w:rtl/>
        </w:rPr>
      </w:pPr>
    </w:p>
    <w:p w14:paraId="6283E1C1" w14:textId="77777777" w:rsidR="00B4241C" w:rsidRPr="00B4241C" w:rsidRDefault="00B4241C" w:rsidP="00E359D7">
      <w:pPr>
        <w:pStyle w:val="BodyText"/>
        <w:jc w:val="both"/>
        <w:rPr>
          <w:rFonts w:ascii="Times New Roman"/>
          <w:sz w:val="2"/>
          <w:szCs w:val="30"/>
          <w:rtl/>
        </w:rPr>
      </w:pPr>
    </w:p>
    <w:p w14:paraId="787C784E" w14:textId="5A203B20" w:rsidR="00B4241C" w:rsidRDefault="00B4241C" w:rsidP="00E359D7">
      <w:pPr>
        <w:pStyle w:val="BodyText"/>
        <w:jc w:val="both"/>
        <w:rPr>
          <w:rFonts w:ascii="Times New Roman"/>
          <w:sz w:val="20"/>
          <w:rtl/>
        </w:rPr>
      </w:pPr>
    </w:p>
    <w:p w14:paraId="21891EF5" w14:textId="77777777" w:rsidR="00B4241C" w:rsidRPr="00261183" w:rsidRDefault="00B4241C" w:rsidP="00E359D7">
      <w:pPr>
        <w:pStyle w:val="BodyText"/>
        <w:jc w:val="both"/>
        <w:rPr>
          <w:rFonts w:ascii="Times New Roman"/>
          <w:color w:val="7030A0"/>
          <w:sz w:val="20"/>
        </w:rPr>
      </w:pPr>
    </w:p>
    <w:p w14:paraId="23E4A04E" w14:textId="69D09EEF" w:rsidR="002E214A" w:rsidRPr="00261183" w:rsidRDefault="002E214A" w:rsidP="00E359D7">
      <w:pPr>
        <w:pStyle w:val="BodyText"/>
        <w:jc w:val="both"/>
        <w:rPr>
          <w:rFonts w:asciiTheme="minorHAnsi" w:hAnsiTheme="minorHAnsi" w:cstheme="minorHAnsi"/>
          <w:color w:val="7030A0"/>
          <w:sz w:val="20"/>
        </w:rPr>
      </w:pPr>
    </w:p>
    <w:p w14:paraId="5850DA32" w14:textId="180EF1AD" w:rsidR="00FF2C67" w:rsidRPr="00261183" w:rsidRDefault="00FF2C67" w:rsidP="00B4241C">
      <w:pPr>
        <w:pStyle w:val="BodyText"/>
        <w:jc w:val="center"/>
        <w:rPr>
          <w:rFonts w:asciiTheme="majorBidi" w:hAnsiTheme="majorBidi" w:cstheme="majorBidi"/>
          <w:b/>
          <w:bCs/>
          <w:color w:val="7030A0"/>
          <w:sz w:val="40"/>
          <w:szCs w:val="40"/>
        </w:rPr>
      </w:pPr>
      <w:r w:rsidRPr="00261183">
        <w:rPr>
          <w:rFonts w:asciiTheme="majorBidi" w:hAnsiTheme="majorBidi" w:cstheme="majorBidi"/>
          <w:b/>
          <w:bCs/>
          <w:color w:val="7030A0"/>
          <w:sz w:val="40"/>
          <w:szCs w:val="40"/>
        </w:rPr>
        <w:t>Technical Conditions</w:t>
      </w:r>
      <w:r w:rsidR="00B4241C" w:rsidRPr="00261183">
        <w:rPr>
          <w:rFonts w:asciiTheme="majorBidi" w:hAnsiTheme="majorBidi" w:cstheme="majorBidi"/>
          <w:b/>
          <w:bCs/>
          <w:color w:val="7030A0"/>
          <w:sz w:val="40"/>
          <w:szCs w:val="40"/>
        </w:rPr>
        <w:t xml:space="preserve"> of </w:t>
      </w:r>
      <w:r w:rsidR="0028652E">
        <w:rPr>
          <w:rFonts w:asciiTheme="majorBidi" w:hAnsiTheme="majorBidi" w:cstheme="majorBidi"/>
          <w:b/>
          <w:bCs/>
          <w:color w:val="7030A0"/>
          <w:sz w:val="40"/>
          <w:szCs w:val="40"/>
        </w:rPr>
        <w:t>Fire Station</w:t>
      </w:r>
      <w:r w:rsidRPr="00261183">
        <w:rPr>
          <w:rFonts w:asciiTheme="majorBidi" w:hAnsiTheme="majorBidi" w:cstheme="majorBidi"/>
          <w:b/>
          <w:bCs/>
          <w:color w:val="7030A0"/>
          <w:sz w:val="40"/>
          <w:szCs w:val="40"/>
        </w:rPr>
        <w:t xml:space="preserve"> Construction</w:t>
      </w:r>
    </w:p>
    <w:p w14:paraId="7DE55213" w14:textId="247558CC" w:rsidR="00B4241C" w:rsidRPr="00261183" w:rsidRDefault="00B4241C" w:rsidP="00B4241C">
      <w:pPr>
        <w:pStyle w:val="BodyText"/>
        <w:jc w:val="center"/>
        <w:rPr>
          <w:rFonts w:asciiTheme="majorBidi" w:hAnsiTheme="majorBidi" w:cstheme="majorBidi"/>
          <w:b/>
          <w:bCs/>
          <w:color w:val="7030A0"/>
          <w:sz w:val="40"/>
          <w:szCs w:val="40"/>
          <w:rtl/>
        </w:rPr>
      </w:pPr>
    </w:p>
    <w:p w14:paraId="44DC6200" w14:textId="77777777" w:rsidR="00B4241C" w:rsidRPr="00261183" w:rsidRDefault="00B4241C" w:rsidP="00B4241C">
      <w:pPr>
        <w:pStyle w:val="BodyText"/>
        <w:jc w:val="center"/>
        <w:rPr>
          <w:rFonts w:asciiTheme="majorBidi" w:hAnsiTheme="majorBidi" w:cstheme="majorBidi"/>
          <w:b/>
          <w:bCs/>
          <w:color w:val="7030A0"/>
          <w:sz w:val="40"/>
          <w:szCs w:val="40"/>
        </w:rPr>
      </w:pPr>
    </w:p>
    <w:p w14:paraId="1C10B20B" w14:textId="1217212F" w:rsidR="00B4241C" w:rsidRPr="00261183" w:rsidRDefault="0028652E" w:rsidP="00B4241C">
      <w:pPr>
        <w:pStyle w:val="BodyText"/>
        <w:jc w:val="center"/>
        <w:rPr>
          <w:rFonts w:asciiTheme="majorBidi" w:hAnsiTheme="majorBidi" w:cstheme="majorBidi"/>
          <w:color w:val="7030A0"/>
          <w:sz w:val="40"/>
          <w:szCs w:val="40"/>
          <w:rtl/>
          <w:lang w:bidi="ar-SA"/>
        </w:rPr>
      </w:pPr>
      <w:r>
        <w:rPr>
          <w:rFonts w:asciiTheme="majorBidi" w:hAnsiTheme="majorBidi" w:cstheme="majorBidi" w:hint="cs"/>
          <w:b/>
          <w:bCs/>
          <w:color w:val="7030A0"/>
          <w:sz w:val="40"/>
          <w:szCs w:val="40"/>
          <w:rtl/>
          <w:lang w:bidi="ar-SA"/>
        </w:rPr>
        <w:t>الشروط الفنية لإنشاء محطة مكافحة الحريق</w:t>
      </w:r>
    </w:p>
    <w:p w14:paraId="424EDF08" w14:textId="55A87650" w:rsidR="00FF2C67" w:rsidRDefault="00FF2C67" w:rsidP="002F08E5">
      <w:pPr>
        <w:pStyle w:val="BodyText"/>
        <w:jc w:val="center"/>
        <w:rPr>
          <w:rFonts w:asciiTheme="minorHAnsi" w:hAnsiTheme="minorHAnsi" w:cstheme="minorHAnsi"/>
          <w:sz w:val="40"/>
          <w:szCs w:val="40"/>
          <w:rtl/>
        </w:rPr>
      </w:pPr>
    </w:p>
    <w:p w14:paraId="3ACFAC83" w14:textId="4C19E213" w:rsidR="00B4241C" w:rsidRDefault="00B4241C" w:rsidP="002F08E5">
      <w:pPr>
        <w:pStyle w:val="BodyText"/>
        <w:jc w:val="center"/>
        <w:rPr>
          <w:rFonts w:asciiTheme="minorHAnsi" w:hAnsiTheme="minorHAnsi" w:cstheme="minorHAnsi"/>
          <w:sz w:val="40"/>
          <w:szCs w:val="40"/>
          <w:rtl/>
        </w:rPr>
      </w:pPr>
    </w:p>
    <w:p w14:paraId="1802CD7E" w14:textId="3E922567" w:rsidR="00B4241C" w:rsidRDefault="00B4241C" w:rsidP="002F08E5">
      <w:pPr>
        <w:pStyle w:val="BodyText"/>
        <w:jc w:val="center"/>
        <w:rPr>
          <w:rFonts w:asciiTheme="minorHAnsi" w:hAnsiTheme="minorHAnsi" w:cstheme="minorHAnsi"/>
          <w:sz w:val="40"/>
          <w:szCs w:val="40"/>
          <w:rtl/>
        </w:rPr>
      </w:pPr>
    </w:p>
    <w:p w14:paraId="07B1B6F7" w14:textId="47C4CD57" w:rsidR="00B4241C" w:rsidRDefault="00B4241C" w:rsidP="002F08E5">
      <w:pPr>
        <w:pStyle w:val="BodyText"/>
        <w:jc w:val="center"/>
        <w:rPr>
          <w:rFonts w:asciiTheme="minorHAnsi" w:hAnsiTheme="minorHAnsi" w:cstheme="minorHAnsi"/>
          <w:sz w:val="40"/>
          <w:szCs w:val="40"/>
          <w:rtl/>
        </w:rPr>
      </w:pPr>
    </w:p>
    <w:p w14:paraId="64065181" w14:textId="6171A5F7" w:rsidR="00B4241C" w:rsidRDefault="00B4241C" w:rsidP="002F08E5">
      <w:pPr>
        <w:pStyle w:val="BodyText"/>
        <w:jc w:val="center"/>
        <w:rPr>
          <w:rFonts w:asciiTheme="minorHAnsi" w:hAnsiTheme="minorHAnsi" w:cstheme="minorHAnsi"/>
          <w:sz w:val="40"/>
          <w:szCs w:val="40"/>
          <w:rtl/>
        </w:rPr>
      </w:pPr>
    </w:p>
    <w:p w14:paraId="5FF8E858" w14:textId="6AF65C38" w:rsidR="00B4241C" w:rsidRDefault="00B4241C" w:rsidP="002F08E5">
      <w:pPr>
        <w:pStyle w:val="BodyText"/>
        <w:jc w:val="center"/>
        <w:rPr>
          <w:rFonts w:asciiTheme="minorHAnsi" w:hAnsiTheme="minorHAnsi" w:cstheme="minorHAnsi"/>
          <w:sz w:val="40"/>
          <w:szCs w:val="40"/>
          <w:rtl/>
        </w:rPr>
      </w:pPr>
    </w:p>
    <w:p w14:paraId="083CD1E6" w14:textId="204D1A48" w:rsidR="00B4241C" w:rsidRDefault="00B4241C" w:rsidP="002F08E5">
      <w:pPr>
        <w:pStyle w:val="BodyText"/>
        <w:jc w:val="center"/>
        <w:rPr>
          <w:rFonts w:asciiTheme="minorHAnsi" w:hAnsiTheme="minorHAnsi" w:cstheme="minorHAnsi"/>
          <w:sz w:val="40"/>
          <w:szCs w:val="40"/>
          <w:rtl/>
        </w:rPr>
      </w:pPr>
    </w:p>
    <w:p w14:paraId="48F5F8B3" w14:textId="1F52BBE1" w:rsidR="00B4241C" w:rsidRDefault="00B4241C" w:rsidP="002F08E5">
      <w:pPr>
        <w:pStyle w:val="BodyText"/>
        <w:jc w:val="center"/>
        <w:rPr>
          <w:rFonts w:asciiTheme="minorHAnsi" w:hAnsiTheme="minorHAnsi" w:cstheme="minorHAnsi"/>
          <w:sz w:val="40"/>
          <w:szCs w:val="40"/>
          <w:rtl/>
        </w:rPr>
      </w:pPr>
    </w:p>
    <w:p w14:paraId="43FE59D7" w14:textId="77777777" w:rsidR="00B4241C" w:rsidRPr="00FF2C67" w:rsidRDefault="00B4241C" w:rsidP="002F08E5">
      <w:pPr>
        <w:pStyle w:val="BodyText"/>
        <w:jc w:val="center"/>
        <w:rPr>
          <w:rFonts w:asciiTheme="minorHAnsi" w:hAnsiTheme="minorHAnsi" w:cstheme="minorHAnsi"/>
          <w:sz w:val="40"/>
          <w:szCs w:val="40"/>
        </w:rPr>
      </w:pPr>
    </w:p>
    <w:tbl>
      <w:tblPr>
        <w:tblStyle w:val="ListTable2-Accent4"/>
        <w:tblW w:w="0" w:type="auto"/>
        <w:tblLook w:val="04A0" w:firstRow="1" w:lastRow="0" w:firstColumn="1" w:lastColumn="0" w:noHBand="0" w:noVBand="1"/>
      </w:tblPr>
      <w:tblGrid>
        <w:gridCol w:w="10690"/>
      </w:tblGrid>
      <w:tr w:rsidR="00FF2C67" w14:paraId="5B0FAF66" w14:textId="77777777" w:rsidTr="00286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top w:val="single" w:sz="4" w:space="0" w:color="FFFFFF" w:themeColor="background1"/>
              <w:bottom w:val="single" w:sz="4" w:space="0" w:color="B2A1C7" w:themeColor="accent4" w:themeTint="99"/>
            </w:tcBorders>
          </w:tcPr>
          <w:p w14:paraId="53D986A8" w14:textId="77777777" w:rsidR="00FF2C67" w:rsidRDefault="00FF2C67" w:rsidP="002F08E5">
            <w:pPr>
              <w:pStyle w:val="BodyText"/>
              <w:jc w:val="center"/>
              <w:rPr>
                <w:rFonts w:ascii="Times" w:hAnsi="Times"/>
                <w:sz w:val="24"/>
                <w:szCs w:val="24"/>
              </w:rPr>
            </w:pPr>
          </w:p>
        </w:tc>
      </w:tr>
      <w:tr w:rsidR="00286FB7" w14:paraId="52E75FE1"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547BB4BA" w14:textId="1A901C39" w:rsidR="00286FB7" w:rsidRPr="0028652E" w:rsidRDefault="00286FB7" w:rsidP="00712DB2">
            <w:pPr>
              <w:pStyle w:val="BodyText"/>
              <w:spacing w:before="120"/>
              <w:jc w:val="center"/>
              <w:rPr>
                <w:rFonts w:asciiTheme="minorHAnsi" w:hAnsiTheme="minorHAnsi" w:cstheme="minorHAnsi"/>
                <w:sz w:val="24"/>
                <w:szCs w:val="24"/>
                <w:rtl/>
                <w:lang w:bidi="ar-SY"/>
              </w:rPr>
            </w:pPr>
            <w:r w:rsidRPr="0028652E">
              <w:rPr>
                <w:rFonts w:asciiTheme="minorHAnsi" w:hAnsiTheme="minorHAnsi" w:cstheme="minorHAnsi"/>
                <w:sz w:val="24"/>
                <w:szCs w:val="24"/>
                <w:lang w:bidi="ar-SY"/>
              </w:rPr>
              <w:t>Submerged concrete</w:t>
            </w:r>
            <w:r w:rsidR="0028652E" w:rsidRPr="0028652E">
              <w:rPr>
                <w:rFonts w:asciiTheme="minorHAnsi" w:hAnsiTheme="minorHAnsi" w:cstheme="minorHAnsi"/>
                <w:sz w:val="24"/>
                <w:szCs w:val="24"/>
                <w:lang w:bidi="ar-SY"/>
              </w:rPr>
              <w:t xml:space="preserve"> calibre</w:t>
            </w:r>
            <w:r w:rsidR="0028652E" w:rsidRPr="0028652E">
              <w:rPr>
                <w:rFonts w:asciiTheme="minorHAnsi" w:hAnsiTheme="minorHAnsi" w:cstheme="minorHAnsi"/>
                <w:sz w:val="24"/>
                <w:szCs w:val="24"/>
                <w:rtl/>
                <w:lang w:bidi="ar-SY"/>
              </w:rPr>
              <w:t xml:space="preserve"> </w:t>
            </w:r>
            <w:r w:rsidRPr="0028652E">
              <w:rPr>
                <w:rFonts w:asciiTheme="minorHAnsi" w:hAnsiTheme="minorHAnsi" w:cstheme="minorHAnsi"/>
                <w:sz w:val="24"/>
                <w:szCs w:val="24"/>
                <w:lang w:bidi="ar-SY"/>
              </w:rPr>
              <w:t>200 kg/m3 (70% concrete</w:t>
            </w:r>
            <w:r w:rsidRPr="0028652E">
              <w:rPr>
                <w:rFonts w:asciiTheme="minorHAnsi" w:hAnsiTheme="minorHAnsi" w:cstheme="minorHAnsi"/>
                <w:sz w:val="24"/>
                <w:szCs w:val="24"/>
                <w:rtl/>
              </w:rPr>
              <w:t xml:space="preserve"> </w:t>
            </w:r>
            <w:r w:rsidRPr="0028652E">
              <w:rPr>
                <w:rFonts w:asciiTheme="minorHAnsi" w:hAnsiTheme="minorHAnsi" w:cstheme="minorHAnsi"/>
                <w:sz w:val="24"/>
                <w:szCs w:val="24"/>
                <w:lang w:bidi="ar-SY"/>
              </w:rPr>
              <w:t>/</w:t>
            </w:r>
            <w:r w:rsidRPr="0028652E">
              <w:rPr>
                <w:rFonts w:asciiTheme="minorHAnsi" w:hAnsiTheme="minorHAnsi" w:cstheme="minorHAnsi"/>
                <w:sz w:val="24"/>
                <w:szCs w:val="24"/>
                <w:rtl/>
              </w:rPr>
              <w:t xml:space="preserve"> </w:t>
            </w:r>
            <w:r w:rsidRPr="0028652E">
              <w:rPr>
                <w:rFonts w:asciiTheme="minorHAnsi" w:hAnsiTheme="minorHAnsi" w:cstheme="minorHAnsi"/>
                <w:sz w:val="24"/>
                <w:szCs w:val="24"/>
                <w:lang w:bidi="ar-SY"/>
              </w:rPr>
              <w:t>30% stone)</w:t>
            </w:r>
          </w:p>
          <w:p w14:paraId="0FC3502C" w14:textId="36FCB3DA" w:rsidR="00286FB7" w:rsidRPr="0028652E" w:rsidRDefault="00286FB7" w:rsidP="00712DB2">
            <w:pPr>
              <w:pStyle w:val="BodyText"/>
              <w:spacing w:before="120" w:after="120"/>
              <w:jc w:val="center"/>
              <w:rPr>
                <w:rFonts w:asciiTheme="minorHAnsi" w:hAnsiTheme="minorHAnsi" w:cstheme="minorHAnsi"/>
                <w:sz w:val="24"/>
                <w:szCs w:val="24"/>
                <w:lang w:bidi="ar-SY"/>
              </w:rPr>
            </w:pPr>
            <w:r w:rsidRPr="0028652E">
              <w:rPr>
                <w:rFonts w:asciiTheme="minorHAnsi" w:hAnsiTheme="minorHAnsi" w:cstheme="minorHAnsi"/>
                <w:sz w:val="24"/>
                <w:szCs w:val="24"/>
                <w:rtl/>
                <w:lang w:bidi="ar-SY"/>
              </w:rPr>
              <w:t>بيتون مغموس</w:t>
            </w:r>
            <w:r w:rsidR="0028652E" w:rsidRPr="0028652E">
              <w:rPr>
                <w:rFonts w:asciiTheme="minorHAnsi" w:hAnsiTheme="minorHAnsi" w:cstheme="minorHAnsi"/>
                <w:sz w:val="24"/>
                <w:szCs w:val="24"/>
                <w:rtl/>
                <w:lang w:bidi="ar-SY"/>
              </w:rPr>
              <w:t xml:space="preserve"> عيار البيتون</w:t>
            </w:r>
            <w:r w:rsidRPr="0028652E">
              <w:rPr>
                <w:rFonts w:asciiTheme="minorHAnsi" w:hAnsiTheme="minorHAnsi" w:cstheme="minorHAnsi"/>
                <w:sz w:val="24"/>
                <w:szCs w:val="24"/>
                <w:rtl/>
                <w:lang w:bidi="ar-SY"/>
              </w:rPr>
              <w:t xml:space="preserve"> 200 كغ / م 3 (70٪ بيتون / 30٪ حجر)</w:t>
            </w:r>
          </w:p>
        </w:tc>
      </w:tr>
      <w:tr w:rsidR="00286FB7" w14:paraId="3D193BD9"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6197AFA7" w14:textId="77777777" w:rsidR="0028652E" w:rsidRPr="00AB5DAB" w:rsidRDefault="0028652E">
            <w:pPr>
              <w:pStyle w:val="BodyText"/>
              <w:numPr>
                <w:ilvl w:val="0"/>
                <w:numId w:val="3"/>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Materials:</w:t>
            </w:r>
            <w:r w:rsidRPr="00AB5DAB">
              <w:rPr>
                <w:rFonts w:asciiTheme="minorHAnsi" w:hAnsiTheme="minorHAnsi" w:cstheme="minorHAnsi"/>
                <w:b w:val="0"/>
                <w:bCs w:val="0"/>
                <w:sz w:val="22"/>
                <w:szCs w:val="22"/>
                <w:lang w:val="en-US" w:bidi="ar-SY"/>
              </w:rPr>
              <w:t xml:space="preserve"> The submerged concrete must be made of the following materials:</w:t>
            </w:r>
          </w:p>
          <w:p w14:paraId="133A8917" w14:textId="77777777" w:rsidR="0028652E" w:rsidRPr="00AB5DAB" w:rsidRDefault="0028652E">
            <w:pPr>
              <w:pStyle w:val="BodyText"/>
              <w:numPr>
                <w:ilvl w:val="1"/>
                <w:numId w:val="4"/>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Sand: hard limestone sand obtained from reputable quarries.</w:t>
            </w:r>
          </w:p>
          <w:p w14:paraId="47A9EEA7" w14:textId="77777777" w:rsidR="0028652E" w:rsidRPr="00AB5DAB" w:rsidRDefault="0028652E">
            <w:pPr>
              <w:pStyle w:val="BodyText"/>
              <w:numPr>
                <w:ilvl w:val="1"/>
                <w:numId w:val="4"/>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Gravel: dirt-free limestone gravel obtained from reputable quarries.</w:t>
            </w:r>
          </w:p>
          <w:p w14:paraId="5D355874" w14:textId="77777777" w:rsidR="0028652E" w:rsidRPr="00AB5DAB" w:rsidRDefault="0028652E">
            <w:pPr>
              <w:pStyle w:val="BodyText"/>
              <w:numPr>
                <w:ilvl w:val="1"/>
                <w:numId w:val="4"/>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Water: clean and free of dust and dirt.</w:t>
            </w:r>
          </w:p>
          <w:p w14:paraId="628F4789" w14:textId="77777777" w:rsidR="0028652E" w:rsidRPr="00AB5DAB" w:rsidRDefault="0028652E">
            <w:pPr>
              <w:pStyle w:val="BodyText"/>
              <w:numPr>
                <w:ilvl w:val="1"/>
                <w:numId w:val="4"/>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Cement: black Portland cement with a break resistance of no less than 425kg/cm2, and produced no more than three months before use.</w:t>
            </w:r>
          </w:p>
          <w:p w14:paraId="2DB8341A" w14:textId="77777777" w:rsidR="0028652E" w:rsidRPr="00AB5DAB" w:rsidRDefault="0028652E">
            <w:pPr>
              <w:pStyle w:val="BodyText"/>
              <w:numPr>
                <w:ilvl w:val="1"/>
                <w:numId w:val="4"/>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Stones: hard white limestone obtained from local quarries, free of clay and dirt, with a maximum diameter of 20mm. The spacing between stones must not be less than 5cm, horizontally or vertically, to ensure complete coverage with cement.</w:t>
            </w:r>
          </w:p>
          <w:p w14:paraId="0EB3A16A" w14:textId="77777777" w:rsidR="0028652E" w:rsidRPr="00AB5DAB" w:rsidRDefault="0028652E">
            <w:pPr>
              <w:pStyle w:val="BodyText"/>
              <w:numPr>
                <w:ilvl w:val="0"/>
                <w:numId w:val="3"/>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Mixing:</w:t>
            </w:r>
            <w:r w:rsidRPr="00AB5DAB">
              <w:rPr>
                <w:rFonts w:asciiTheme="minorHAnsi" w:hAnsiTheme="minorHAnsi" w:cstheme="minorHAnsi"/>
                <w:b w:val="0"/>
                <w:bCs w:val="0"/>
                <w:sz w:val="22"/>
                <w:szCs w:val="22"/>
                <w:lang w:val="en-US" w:bidi="ar-SY"/>
              </w:rPr>
              <w:t xml:space="preserve"> The mixing ratio of the submerged concrete should be 70% concrete and 30% stone. The concrete caliber should be 200 kg/m3.</w:t>
            </w:r>
          </w:p>
          <w:p w14:paraId="1C441C6D" w14:textId="77777777" w:rsidR="0028652E" w:rsidRPr="00AB5DAB" w:rsidRDefault="0028652E" w:rsidP="0028652E">
            <w:pPr>
              <w:pStyle w:val="BodyText"/>
              <w:spacing w:line="280" w:lineRule="exact"/>
              <w:rPr>
                <w:rFonts w:asciiTheme="minorHAnsi" w:hAnsiTheme="minorHAnsi" w:cstheme="minorHAnsi"/>
                <w:b w:val="0"/>
                <w:bCs w:val="0"/>
                <w:sz w:val="22"/>
                <w:szCs w:val="22"/>
                <w:lang w:val="en-US" w:bidi="ar-SY"/>
              </w:rPr>
            </w:pPr>
          </w:p>
          <w:p w14:paraId="7C034EEC" w14:textId="5B6A668C" w:rsidR="0028652E" w:rsidRPr="00AB5DAB" w:rsidRDefault="0028652E">
            <w:pPr>
              <w:pStyle w:val="BodyText"/>
              <w:numPr>
                <w:ilvl w:val="0"/>
                <w:numId w:val="3"/>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Installation:</w:t>
            </w:r>
            <w:r w:rsidRPr="00AB5DAB">
              <w:rPr>
                <w:rFonts w:asciiTheme="minorHAnsi" w:hAnsiTheme="minorHAnsi" w:cstheme="minorHAnsi"/>
                <w:b w:val="0"/>
                <w:bCs w:val="0"/>
                <w:sz w:val="22"/>
                <w:szCs w:val="22"/>
                <w:lang w:val="en-US" w:bidi="ar-SY"/>
              </w:rPr>
              <w:t xml:space="preserve"> The submerged concrete should be used for leveling</w:t>
            </w:r>
            <w:r w:rsidR="00F37491" w:rsidRPr="00AB5DAB">
              <w:rPr>
                <w:rFonts w:asciiTheme="minorHAnsi" w:hAnsiTheme="minorHAnsi" w:cstheme="minorHAnsi"/>
                <w:b w:val="0"/>
                <w:bCs w:val="0"/>
                <w:sz w:val="22"/>
                <w:szCs w:val="22"/>
                <w:lang w:val="en-US" w:bidi="ar-SY"/>
              </w:rPr>
              <w:t xml:space="preserve">, </w:t>
            </w:r>
            <w:r w:rsidRPr="00AB5DAB">
              <w:rPr>
                <w:rFonts w:asciiTheme="minorHAnsi" w:hAnsiTheme="minorHAnsi" w:cstheme="minorHAnsi"/>
                <w:b w:val="0"/>
                <w:bCs w:val="0"/>
                <w:sz w:val="22"/>
                <w:szCs w:val="22"/>
                <w:lang w:val="en-US" w:bidi="ar-SY"/>
              </w:rPr>
              <w:t>under foundations</w:t>
            </w:r>
            <w:r w:rsidR="00F37491" w:rsidRPr="00AB5DAB">
              <w:rPr>
                <w:rFonts w:asciiTheme="minorHAnsi" w:hAnsiTheme="minorHAnsi" w:cstheme="minorHAnsi"/>
                <w:b w:val="0"/>
                <w:bCs w:val="0"/>
                <w:sz w:val="22"/>
                <w:szCs w:val="22"/>
                <w:lang w:val="en-US" w:bidi="ar-SY"/>
              </w:rPr>
              <w:t xml:space="preserve"> and for floors</w:t>
            </w:r>
            <w:r w:rsidRPr="00AB5DAB">
              <w:rPr>
                <w:rFonts w:asciiTheme="minorHAnsi" w:hAnsiTheme="minorHAnsi" w:cstheme="minorHAnsi"/>
                <w:b w:val="0"/>
                <w:bCs w:val="0"/>
                <w:sz w:val="22"/>
                <w:szCs w:val="22"/>
                <w:lang w:val="en-US" w:bidi="ar-SY"/>
              </w:rPr>
              <w:t>. It should be installed in accordance with the following guidelines:</w:t>
            </w:r>
          </w:p>
          <w:p w14:paraId="25F79EF5" w14:textId="77777777" w:rsidR="0028652E" w:rsidRPr="00AB5DAB" w:rsidRDefault="0028652E" w:rsidP="0028652E">
            <w:pPr>
              <w:pStyle w:val="BodyText"/>
              <w:spacing w:line="280" w:lineRule="exact"/>
              <w:rPr>
                <w:rFonts w:asciiTheme="minorHAnsi" w:hAnsiTheme="minorHAnsi" w:cstheme="minorHAnsi"/>
                <w:b w:val="0"/>
                <w:bCs w:val="0"/>
                <w:sz w:val="22"/>
                <w:szCs w:val="22"/>
                <w:lang w:val="en-US" w:bidi="ar-SY"/>
              </w:rPr>
            </w:pPr>
          </w:p>
          <w:p w14:paraId="2799F426" w14:textId="77777777" w:rsidR="0028652E" w:rsidRPr="00AB5DAB" w:rsidRDefault="0028652E">
            <w:pPr>
              <w:pStyle w:val="BodyText"/>
              <w:numPr>
                <w:ilvl w:val="1"/>
                <w:numId w:val="5"/>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The sand and gravel should be mixed thoroughly with water to create a homogeneous mixture.</w:t>
            </w:r>
          </w:p>
          <w:p w14:paraId="583812CC" w14:textId="77777777" w:rsidR="0028652E" w:rsidRPr="00AB5DAB" w:rsidRDefault="0028652E">
            <w:pPr>
              <w:pStyle w:val="BodyText"/>
              <w:numPr>
                <w:ilvl w:val="1"/>
                <w:numId w:val="5"/>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Cement should be added to the mixture and mixed until the cement is evenly distributed.</w:t>
            </w:r>
          </w:p>
          <w:p w14:paraId="7A35F067" w14:textId="77777777" w:rsidR="0028652E" w:rsidRPr="00AB5DAB" w:rsidRDefault="0028652E">
            <w:pPr>
              <w:pStyle w:val="BodyText"/>
              <w:numPr>
                <w:ilvl w:val="1"/>
                <w:numId w:val="5"/>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Stones should be added to the mixture and mixed until evenly distributed.</w:t>
            </w:r>
          </w:p>
          <w:p w14:paraId="02548686" w14:textId="3BED1620" w:rsidR="0028652E" w:rsidRPr="00AB5DAB" w:rsidRDefault="0028652E">
            <w:pPr>
              <w:pStyle w:val="BodyText"/>
              <w:numPr>
                <w:ilvl w:val="1"/>
                <w:numId w:val="5"/>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The mixture should be poured into the designated area and leveled using appropriate tools to ensure even distribution.</w:t>
            </w:r>
          </w:p>
          <w:p w14:paraId="1176B034" w14:textId="263511B9" w:rsidR="00F37491" w:rsidRPr="00AB5DAB" w:rsidRDefault="00F37491">
            <w:pPr>
              <w:pStyle w:val="BodyText"/>
              <w:numPr>
                <w:ilvl w:val="1"/>
                <w:numId w:val="5"/>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b w:val="0"/>
                <w:bCs w:val="0"/>
                <w:sz w:val="22"/>
                <w:szCs w:val="22"/>
                <w:lang w:val="en-US" w:bidi="ar-SY"/>
              </w:rPr>
              <w:t>The price of a cubic meter includes the costs of smoothing in the required places.</w:t>
            </w:r>
          </w:p>
          <w:p w14:paraId="7FB973C1" w14:textId="77777777" w:rsidR="0028652E" w:rsidRPr="00AB5DAB" w:rsidRDefault="0028652E">
            <w:pPr>
              <w:pStyle w:val="BodyText"/>
              <w:numPr>
                <w:ilvl w:val="0"/>
                <w:numId w:val="3"/>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Quality control:</w:t>
            </w:r>
            <w:r w:rsidRPr="00AB5DAB">
              <w:rPr>
                <w:rFonts w:asciiTheme="minorHAnsi" w:hAnsiTheme="minorHAnsi" w:cstheme="minorHAnsi"/>
                <w:b w:val="0"/>
                <w:bCs w:val="0"/>
                <w:sz w:val="22"/>
                <w:szCs w:val="22"/>
                <w:lang w:val="en-US" w:bidi="ar-SY"/>
              </w:rPr>
              <w:t xml:space="preserve"> The quality of the submerged concrete must be monitored throughout the installation process. The contractor must perform regular tests to ensure that the materials and mixing ratios meet the specified requirements.</w:t>
            </w:r>
          </w:p>
          <w:p w14:paraId="089AB259" w14:textId="77777777" w:rsidR="0028652E" w:rsidRPr="00AB5DAB" w:rsidRDefault="0028652E" w:rsidP="0028652E">
            <w:pPr>
              <w:pStyle w:val="BodyText"/>
              <w:spacing w:line="280" w:lineRule="exact"/>
              <w:rPr>
                <w:rFonts w:asciiTheme="minorHAnsi" w:hAnsiTheme="minorHAnsi" w:cstheme="minorHAnsi"/>
                <w:b w:val="0"/>
                <w:bCs w:val="0"/>
                <w:sz w:val="22"/>
                <w:szCs w:val="22"/>
                <w:lang w:val="en-US" w:bidi="ar-SY"/>
              </w:rPr>
            </w:pPr>
          </w:p>
          <w:p w14:paraId="31B8B4DC" w14:textId="77777777" w:rsidR="0028652E" w:rsidRPr="00AB5DAB" w:rsidRDefault="0028652E">
            <w:pPr>
              <w:pStyle w:val="BodyText"/>
              <w:numPr>
                <w:ilvl w:val="0"/>
                <w:numId w:val="3"/>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Cleanup:</w:t>
            </w:r>
            <w:r w:rsidRPr="00AB5DAB">
              <w:rPr>
                <w:rFonts w:asciiTheme="minorHAnsi" w:hAnsiTheme="minorHAnsi" w:cstheme="minorHAnsi"/>
                <w:b w:val="0"/>
                <w:bCs w:val="0"/>
                <w:sz w:val="22"/>
                <w:szCs w:val="22"/>
                <w:lang w:val="en-US" w:bidi="ar-SY"/>
              </w:rPr>
              <w:t xml:space="preserve"> All tools and equipment used in the installation of the submerged concrete must be cleaned and removed from the site once the work is complete. Any excess material must be properly disposed of according to local regulations.</w:t>
            </w:r>
          </w:p>
          <w:p w14:paraId="15FF1C10" w14:textId="77777777" w:rsidR="0028652E" w:rsidRPr="00AB5DAB" w:rsidRDefault="0028652E" w:rsidP="0028652E">
            <w:pPr>
              <w:pStyle w:val="BodyText"/>
              <w:spacing w:line="280" w:lineRule="exact"/>
              <w:rPr>
                <w:rFonts w:asciiTheme="minorHAnsi" w:hAnsiTheme="minorHAnsi" w:cstheme="minorHAnsi"/>
                <w:b w:val="0"/>
                <w:bCs w:val="0"/>
                <w:sz w:val="22"/>
                <w:szCs w:val="22"/>
                <w:lang w:val="en-US" w:bidi="ar-SY"/>
              </w:rPr>
            </w:pPr>
          </w:p>
          <w:p w14:paraId="0386823C" w14:textId="76E457DE" w:rsidR="0028652E" w:rsidRPr="00AB5DAB" w:rsidRDefault="0028652E">
            <w:pPr>
              <w:pStyle w:val="BodyText"/>
              <w:numPr>
                <w:ilvl w:val="0"/>
                <w:numId w:val="3"/>
              </w:numPr>
              <w:spacing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Safety:</w:t>
            </w:r>
            <w:r w:rsidRPr="00AB5DAB">
              <w:rPr>
                <w:rFonts w:asciiTheme="minorHAnsi" w:hAnsiTheme="minorHAnsi" w:cstheme="minorHAnsi"/>
                <w:b w:val="0"/>
                <w:bCs w:val="0"/>
                <w:sz w:val="22"/>
                <w:szCs w:val="22"/>
                <w:lang w:val="en-US" w:bidi="ar-SY"/>
              </w:rPr>
              <w:t xml:space="preserve"> The contractor must ensure that all workers involved in the installation of the submerged concrete are properly trained and equipped with appropriate personal protective equipment. All work must be conducted in accordance with local safety regulations.</w:t>
            </w:r>
          </w:p>
          <w:p w14:paraId="4CA2E655" w14:textId="3DC7E664" w:rsidR="00C741B2" w:rsidRDefault="00C741B2" w:rsidP="003D1AD0">
            <w:pPr>
              <w:pStyle w:val="BodyText"/>
              <w:spacing w:line="280" w:lineRule="exact"/>
              <w:ind w:left="720"/>
              <w:rPr>
                <w:rFonts w:ascii="Arial" w:hAnsi="Arial" w:cs="Arial"/>
                <w:sz w:val="20"/>
                <w:szCs w:val="20"/>
                <w:lang w:val="en-US" w:bidi="ar-SY"/>
              </w:rPr>
            </w:pPr>
          </w:p>
          <w:p w14:paraId="60949BC5" w14:textId="578A0512" w:rsidR="008706F7" w:rsidRPr="00AB5DAB" w:rsidRDefault="0028652E">
            <w:pPr>
              <w:pStyle w:val="BodyText"/>
              <w:numPr>
                <w:ilvl w:val="0"/>
                <w:numId w:val="2"/>
              </w:numPr>
              <w:bidi/>
              <w:spacing w:line="280" w:lineRule="exact"/>
              <w:rPr>
                <w:rFonts w:ascii="Arial" w:hAnsi="Arial" w:cs="Arial"/>
                <w:b w:val="0"/>
                <w:bCs w:val="0"/>
                <w:sz w:val="22"/>
                <w:szCs w:val="22"/>
                <w:rtl/>
                <w:lang w:val="en-US" w:bidi="ar-SY"/>
              </w:rPr>
            </w:pPr>
            <w:r w:rsidRPr="00AB5DAB">
              <w:rPr>
                <w:rFonts w:ascii="Arial" w:hAnsi="Arial" w:cs="Arial"/>
                <w:sz w:val="22"/>
                <w:szCs w:val="22"/>
                <w:rtl/>
                <w:lang w:val="en-US" w:bidi="ar-SY"/>
              </w:rPr>
              <w:t>المواد:</w:t>
            </w:r>
            <w:r w:rsidRPr="00AB5DAB">
              <w:rPr>
                <w:rFonts w:ascii="Arial" w:hAnsi="Arial" w:cs="Arial"/>
                <w:b w:val="0"/>
                <w:bCs w:val="0"/>
                <w:sz w:val="22"/>
                <w:szCs w:val="22"/>
                <w:rtl/>
                <w:lang w:val="en-US" w:bidi="ar-SY"/>
              </w:rPr>
              <w:t xml:space="preserve"> يجب أن تتكون </w:t>
            </w:r>
            <w:r w:rsidR="003D1AD0" w:rsidRPr="00AB5DAB">
              <w:rPr>
                <w:rFonts w:ascii="Arial" w:hAnsi="Arial" w:cs="Arial" w:hint="cs"/>
                <w:b w:val="0"/>
                <w:bCs w:val="0"/>
                <w:sz w:val="22"/>
                <w:szCs w:val="22"/>
                <w:rtl/>
                <w:lang w:val="en-US" w:bidi="ar-SY"/>
              </w:rPr>
              <w:t>البيتون المغموس</w:t>
            </w:r>
            <w:r w:rsidR="003D1AD0" w:rsidRPr="00AB5DAB">
              <w:rPr>
                <w:rFonts w:ascii="Arial" w:hAnsi="Arial" w:cs="Arial"/>
                <w:b w:val="0"/>
                <w:bCs w:val="0"/>
                <w:sz w:val="22"/>
                <w:szCs w:val="22"/>
                <w:rtl/>
                <w:lang w:val="en-US" w:bidi="ar-SY"/>
              </w:rPr>
              <w:t xml:space="preserve"> </w:t>
            </w:r>
            <w:r w:rsidRPr="00AB5DAB">
              <w:rPr>
                <w:rFonts w:ascii="Arial" w:hAnsi="Arial" w:cs="Arial"/>
                <w:b w:val="0"/>
                <w:bCs w:val="0"/>
                <w:sz w:val="22"/>
                <w:szCs w:val="22"/>
                <w:rtl/>
                <w:lang w:val="en-US" w:bidi="ar-SY"/>
              </w:rPr>
              <w:t>من المواد التالية:</w:t>
            </w:r>
          </w:p>
          <w:p w14:paraId="028601D3" w14:textId="413F2F5A" w:rsidR="009C441A" w:rsidRPr="00AB5DAB" w:rsidRDefault="00C741B2">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t>الرمل: يجب أن يكون الرمل ناتجًا عن طحن الحجر الكلسي القاسي، والذي يتم استخراجه من مقالع الحجر الصلب</w:t>
            </w:r>
            <w:r w:rsidR="003D1AD0" w:rsidRPr="00AB5DAB">
              <w:rPr>
                <w:rFonts w:ascii="Arial" w:hAnsi="Arial" w:cs="Arial"/>
                <w:b w:val="0"/>
                <w:bCs w:val="0"/>
                <w:sz w:val="22"/>
                <w:szCs w:val="22"/>
                <w:rtl/>
                <w:lang w:val="en-US" w:bidi="ar-SY"/>
              </w:rPr>
              <w:t>.</w:t>
            </w:r>
          </w:p>
          <w:p w14:paraId="0DFF026A" w14:textId="0D59E0E1" w:rsidR="00C741B2" w:rsidRPr="00AB5DAB" w:rsidRDefault="009C441A">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t xml:space="preserve">الحصى: يجب أن يكون الحصى المستخدمة في </w:t>
            </w:r>
            <w:r w:rsidR="003D1AD0" w:rsidRPr="00AB5DAB">
              <w:rPr>
                <w:rFonts w:ascii="Arial" w:hAnsi="Arial" w:cs="Arial" w:hint="cs"/>
                <w:b w:val="0"/>
                <w:bCs w:val="0"/>
                <w:sz w:val="22"/>
                <w:szCs w:val="22"/>
                <w:rtl/>
                <w:lang w:val="en-US" w:bidi="ar-SY"/>
              </w:rPr>
              <w:t>البيتون</w:t>
            </w:r>
            <w:r w:rsidRPr="00AB5DAB">
              <w:rPr>
                <w:rFonts w:ascii="Arial" w:hAnsi="Arial" w:cs="Arial"/>
                <w:b w:val="0"/>
                <w:bCs w:val="0"/>
                <w:sz w:val="22"/>
                <w:szCs w:val="22"/>
                <w:rtl/>
                <w:lang w:val="en-US" w:bidi="ar-SY"/>
              </w:rPr>
              <w:t xml:space="preserve"> ناتجة عن تكسير الحجر الكلسي الخالي من الأوساخ والمستخرج من المقالع.</w:t>
            </w:r>
          </w:p>
          <w:p w14:paraId="196C85FA" w14:textId="2DD96BCA" w:rsidR="009C441A" w:rsidRPr="00AB5DAB" w:rsidRDefault="009C441A">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t>الماء: يجب أن تكون المياه المستعملة نظيفة وخالية من الغبار والأوساخ</w:t>
            </w:r>
          </w:p>
          <w:p w14:paraId="0908E02E" w14:textId="78A36F43" w:rsidR="009C441A" w:rsidRPr="00AB5DAB" w:rsidRDefault="009C441A">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t xml:space="preserve">الأسمنت: الأسمنت المطلوب هو الأسمنت </w:t>
            </w:r>
            <w:proofErr w:type="spellStart"/>
            <w:r w:rsidRPr="00AB5DAB">
              <w:rPr>
                <w:rFonts w:ascii="Arial" w:hAnsi="Arial" w:cs="Arial"/>
                <w:b w:val="0"/>
                <w:bCs w:val="0"/>
                <w:sz w:val="22"/>
                <w:szCs w:val="22"/>
                <w:rtl/>
                <w:lang w:val="en-US" w:bidi="ar-SY"/>
              </w:rPr>
              <w:t>البورتلاندي</w:t>
            </w:r>
            <w:proofErr w:type="spellEnd"/>
            <w:r w:rsidRPr="00AB5DAB">
              <w:rPr>
                <w:rFonts w:ascii="Arial" w:hAnsi="Arial" w:cs="Arial"/>
                <w:b w:val="0"/>
                <w:bCs w:val="0"/>
                <w:sz w:val="22"/>
                <w:szCs w:val="22"/>
                <w:rtl/>
                <w:lang w:val="en-US" w:bidi="ar-SY"/>
              </w:rPr>
              <w:t xml:space="preserve"> الأسود - مقاومة الكسر لا تقل عن 425 كغ / سم 2 - تاريخ الإنتاج لا يزيد عن ثلاثة أشهر.</w:t>
            </w:r>
          </w:p>
          <w:p w14:paraId="49D58E4F" w14:textId="77777777" w:rsidR="00C741B2" w:rsidRPr="00AB5DAB" w:rsidRDefault="009C441A">
            <w:pPr>
              <w:pStyle w:val="BodyText"/>
              <w:numPr>
                <w:ilvl w:val="0"/>
                <w:numId w:val="1"/>
              </w:numPr>
              <w:bidi/>
              <w:spacing w:after="120" w:line="280" w:lineRule="exact"/>
              <w:rPr>
                <w:rFonts w:ascii="Arial" w:hAnsi="Arial" w:cs="Arial"/>
                <w:b w:val="0"/>
                <w:bCs w:val="0"/>
                <w:sz w:val="22"/>
                <w:szCs w:val="22"/>
                <w:lang w:bidi="ar-SY"/>
              </w:rPr>
            </w:pPr>
            <w:r w:rsidRPr="00AB5DAB">
              <w:rPr>
                <w:rFonts w:ascii="Arial" w:hAnsi="Arial" w:cs="Arial"/>
                <w:b w:val="0"/>
                <w:bCs w:val="0"/>
                <w:sz w:val="22"/>
                <w:szCs w:val="22"/>
                <w:rtl/>
                <w:lang w:val="en-US" w:bidi="ar-SY"/>
              </w:rPr>
              <w:t>الأحجار: يجب أن تكون الحجارة من الحجر الكلسي الأبيض الصلب من المقالع المحلية وخالية من الطين والأوساخ وقطرها لا يزيد عن 20 مم ولا يزيد التباعد بين الأحجار عن 5 سم أفقياً أو رأسياً لضمان التغطية الكاملة بالإسمنت.</w:t>
            </w:r>
          </w:p>
          <w:p w14:paraId="1BCDF42E" w14:textId="64133DC0" w:rsidR="003D1AD0" w:rsidRPr="00AB5DAB" w:rsidRDefault="003D1AD0">
            <w:pPr>
              <w:pStyle w:val="BodyText"/>
              <w:numPr>
                <w:ilvl w:val="0"/>
                <w:numId w:val="2"/>
              </w:numPr>
              <w:bidi/>
              <w:spacing w:before="120" w:line="280" w:lineRule="exact"/>
              <w:rPr>
                <w:rFonts w:ascii="Arial" w:hAnsi="Arial" w:cs="Arial"/>
                <w:b w:val="0"/>
                <w:bCs w:val="0"/>
                <w:sz w:val="22"/>
                <w:szCs w:val="22"/>
                <w:lang w:val="en-US" w:bidi="ar-SY"/>
              </w:rPr>
            </w:pPr>
            <w:r w:rsidRPr="00AB5DAB">
              <w:rPr>
                <w:rFonts w:ascii="Arial" w:hAnsi="Arial" w:cs="Arial"/>
                <w:sz w:val="22"/>
                <w:szCs w:val="22"/>
                <w:rtl/>
                <w:lang w:val="en-US" w:bidi="ar-SY"/>
              </w:rPr>
              <w:t>الخلط:</w:t>
            </w:r>
            <w:r w:rsidRPr="00AB5DAB">
              <w:rPr>
                <w:rFonts w:ascii="Arial" w:hAnsi="Arial" w:cs="Arial"/>
                <w:b w:val="0"/>
                <w:bCs w:val="0"/>
                <w:sz w:val="22"/>
                <w:szCs w:val="22"/>
                <w:rtl/>
                <w:lang w:val="en-US" w:bidi="ar-SY"/>
              </w:rPr>
              <w:t xml:space="preserve"> يجب أن يكون معدل الخلط </w:t>
            </w:r>
            <w:proofErr w:type="spellStart"/>
            <w:r w:rsidRPr="00AB5DAB">
              <w:rPr>
                <w:rFonts w:ascii="Arial" w:hAnsi="Arial" w:cs="Arial" w:hint="cs"/>
                <w:b w:val="0"/>
                <w:bCs w:val="0"/>
                <w:sz w:val="22"/>
                <w:szCs w:val="22"/>
                <w:rtl/>
                <w:lang w:val="en-US" w:bidi="ar-SY"/>
              </w:rPr>
              <w:t>للبيتون</w:t>
            </w:r>
            <w:proofErr w:type="spellEnd"/>
            <w:r w:rsidRPr="00AB5DAB">
              <w:rPr>
                <w:rFonts w:ascii="Arial" w:hAnsi="Arial" w:cs="Arial" w:hint="cs"/>
                <w:b w:val="0"/>
                <w:bCs w:val="0"/>
                <w:sz w:val="22"/>
                <w:szCs w:val="22"/>
                <w:rtl/>
                <w:lang w:val="en-US" w:bidi="ar-SY"/>
              </w:rPr>
              <w:t xml:space="preserve"> المغموس</w:t>
            </w:r>
            <w:r w:rsidRPr="00AB5DAB">
              <w:rPr>
                <w:rFonts w:ascii="Arial" w:hAnsi="Arial" w:cs="Arial"/>
                <w:b w:val="0"/>
                <w:bCs w:val="0"/>
                <w:sz w:val="22"/>
                <w:szCs w:val="22"/>
                <w:rtl/>
                <w:lang w:val="en-US" w:bidi="ar-SY"/>
              </w:rPr>
              <w:t xml:space="preserve"> 70% من </w:t>
            </w:r>
            <w:r w:rsidRPr="00AB5DAB">
              <w:rPr>
                <w:rFonts w:ascii="Arial" w:hAnsi="Arial" w:cs="Arial" w:hint="cs"/>
                <w:b w:val="0"/>
                <w:bCs w:val="0"/>
                <w:sz w:val="22"/>
                <w:szCs w:val="22"/>
                <w:rtl/>
                <w:lang w:val="en-US" w:bidi="ar-SY"/>
              </w:rPr>
              <w:t>البيتون</w:t>
            </w:r>
            <w:r w:rsidRPr="00AB5DAB">
              <w:rPr>
                <w:rFonts w:ascii="Arial" w:hAnsi="Arial" w:cs="Arial"/>
                <w:b w:val="0"/>
                <w:bCs w:val="0"/>
                <w:sz w:val="22"/>
                <w:szCs w:val="22"/>
                <w:rtl/>
                <w:lang w:val="en-US" w:bidi="ar-SY"/>
              </w:rPr>
              <w:t xml:space="preserve"> </w:t>
            </w:r>
            <w:r w:rsidRPr="00AB5DAB">
              <w:rPr>
                <w:rFonts w:ascii="Arial" w:hAnsi="Arial" w:cs="Arial" w:hint="cs"/>
                <w:b w:val="0"/>
                <w:bCs w:val="0"/>
                <w:sz w:val="22"/>
                <w:szCs w:val="22"/>
                <w:rtl/>
                <w:lang w:val="en-US" w:bidi="ar-SY"/>
              </w:rPr>
              <w:t>و30</w:t>
            </w:r>
            <w:r w:rsidRPr="00AB5DAB">
              <w:rPr>
                <w:rFonts w:ascii="Arial" w:hAnsi="Arial" w:cs="Arial"/>
                <w:b w:val="0"/>
                <w:bCs w:val="0"/>
                <w:sz w:val="22"/>
                <w:szCs w:val="22"/>
                <w:rtl/>
                <w:lang w:val="en-US" w:bidi="ar-SY"/>
              </w:rPr>
              <w:t xml:space="preserve">% من الحجر. يجب أن يكون عيار </w:t>
            </w:r>
            <w:r w:rsidRPr="00AB5DAB">
              <w:rPr>
                <w:rFonts w:ascii="Arial" w:hAnsi="Arial" w:cs="Arial" w:hint="cs"/>
                <w:b w:val="0"/>
                <w:bCs w:val="0"/>
                <w:sz w:val="22"/>
                <w:szCs w:val="22"/>
                <w:rtl/>
                <w:lang w:val="en-US" w:bidi="ar-SY"/>
              </w:rPr>
              <w:t>البيتون</w:t>
            </w:r>
            <w:r w:rsidRPr="00AB5DAB">
              <w:rPr>
                <w:rFonts w:ascii="Arial" w:hAnsi="Arial" w:cs="Arial"/>
                <w:b w:val="0"/>
                <w:bCs w:val="0"/>
                <w:sz w:val="22"/>
                <w:szCs w:val="22"/>
                <w:rtl/>
                <w:lang w:val="en-US" w:bidi="ar-SY"/>
              </w:rPr>
              <w:t xml:space="preserve"> 200 كجم/م</w:t>
            </w:r>
            <w:r w:rsidR="00F37491" w:rsidRPr="00AB5DAB">
              <w:rPr>
                <w:rFonts w:ascii="Arial" w:hAnsi="Arial" w:cs="Arial" w:hint="cs"/>
                <w:b w:val="0"/>
                <w:bCs w:val="0"/>
                <w:sz w:val="22"/>
                <w:szCs w:val="22"/>
                <w:rtl/>
                <w:lang w:val="en-US" w:bidi="ar-SY"/>
              </w:rPr>
              <w:t>3</w:t>
            </w:r>
            <w:r w:rsidR="00F37491" w:rsidRPr="00AB5DAB">
              <w:rPr>
                <w:rFonts w:ascii="Arial" w:hAnsi="Arial" w:cs="Arial" w:hint="cs"/>
                <w:b w:val="0"/>
                <w:bCs w:val="0"/>
                <w:sz w:val="22"/>
                <w:szCs w:val="22"/>
                <w:rtl/>
                <w:lang w:val="en-US" w:bidi="ar-SA"/>
              </w:rPr>
              <w:t>.</w:t>
            </w:r>
          </w:p>
          <w:p w14:paraId="496F5A07" w14:textId="1D79F9A4" w:rsidR="003D1AD0" w:rsidRPr="00AB5DAB" w:rsidRDefault="003D1AD0">
            <w:pPr>
              <w:pStyle w:val="BodyText"/>
              <w:numPr>
                <w:ilvl w:val="0"/>
                <w:numId w:val="2"/>
              </w:numPr>
              <w:bidi/>
              <w:spacing w:before="120" w:after="120" w:line="280" w:lineRule="exact"/>
              <w:rPr>
                <w:rFonts w:ascii="Arial" w:hAnsi="Arial" w:cs="Arial"/>
                <w:b w:val="0"/>
                <w:bCs w:val="0"/>
                <w:sz w:val="22"/>
                <w:szCs w:val="22"/>
                <w:lang w:bidi="ar-SY"/>
              </w:rPr>
            </w:pPr>
            <w:r w:rsidRPr="00AB5DAB">
              <w:rPr>
                <w:rFonts w:ascii="Arial" w:hAnsi="Arial" w:cs="Arial"/>
                <w:sz w:val="22"/>
                <w:szCs w:val="22"/>
                <w:rtl/>
                <w:lang w:bidi="ar-SY"/>
              </w:rPr>
              <w:t>الصب / التنفيذ:</w:t>
            </w:r>
            <w:r w:rsidRPr="00AB5DAB">
              <w:rPr>
                <w:rFonts w:ascii="Arial" w:hAnsi="Arial" w:cs="Arial"/>
                <w:b w:val="0"/>
                <w:bCs w:val="0"/>
                <w:sz w:val="22"/>
                <w:szCs w:val="22"/>
                <w:rtl/>
                <w:lang w:bidi="ar-SY"/>
              </w:rPr>
              <w:t xml:space="preserve"> يجب استخدام البيتون المغموس للتسوية وتحت الأساسات</w:t>
            </w:r>
            <w:r w:rsidR="00F37491" w:rsidRPr="00AB5DAB">
              <w:rPr>
                <w:rFonts w:ascii="Arial" w:hAnsi="Arial" w:cs="Arial" w:hint="cs"/>
                <w:b w:val="0"/>
                <w:bCs w:val="0"/>
                <w:sz w:val="22"/>
                <w:szCs w:val="22"/>
                <w:rtl/>
                <w:lang w:bidi="ar-SY"/>
              </w:rPr>
              <w:t xml:space="preserve"> وفي الارضيات</w:t>
            </w:r>
            <w:r w:rsidRPr="00AB5DAB">
              <w:rPr>
                <w:rFonts w:ascii="Arial" w:hAnsi="Arial" w:cs="Arial"/>
                <w:b w:val="0"/>
                <w:bCs w:val="0"/>
                <w:sz w:val="22"/>
                <w:szCs w:val="22"/>
                <w:rtl/>
                <w:lang w:bidi="ar-SY"/>
              </w:rPr>
              <w:t>. يجب تركيبها وفقًا للإرشادات التالية:</w:t>
            </w:r>
          </w:p>
          <w:p w14:paraId="4FDDAABD" w14:textId="77777777" w:rsidR="003D1AD0" w:rsidRPr="00AB5DAB" w:rsidRDefault="003D1AD0">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t>يجب مزج الرمل والحصى جيدًا مع الماء</w:t>
            </w:r>
          </w:p>
          <w:p w14:paraId="05EBF998" w14:textId="77777777" w:rsidR="003D1AD0" w:rsidRPr="00AB5DAB" w:rsidRDefault="003D1AD0">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lastRenderedPageBreak/>
              <w:t>يجب إضافة الأسمنت إلى الخليط وخلطه حتى يتم توزيع الأسمنت بالتساوي.</w:t>
            </w:r>
          </w:p>
          <w:p w14:paraId="48D2E308" w14:textId="7D3977AD" w:rsidR="003D1AD0" w:rsidRPr="00AB5DAB" w:rsidRDefault="003D1AD0">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t>يجب إضافة الحجارة إلى الخليط حتى يتم توزيعها</w:t>
            </w:r>
            <w:r w:rsidR="005E1B58" w:rsidRPr="00AB5DAB">
              <w:rPr>
                <w:rFonts w:ascii="Arial" w:hAnsi="Arial" w:cs="Arial" w:hint="cs"/>
                <w:b w:val="0"/>
                <w:bCs w:val="0"/>
                <w:sz w:val="22"/>
                <w:szCs w:val="22"/>
                <w:rtl/>
                <w:lang w:val="en-US" w:bidi="ar-SY"/>
              </w:rPr>
              <w:t xml:space="preserve"> ضمن البيتون</w:t>
            </w:r>
            <w:r w:rsidRPr="00AB5DAB">
              <w:rPr>
                <w:rFonts w:ascii="Arial" w:hAnsi="Arial" w:cs="Arial"/>
                <w:b w:val="0"/>
                <w:bCs w:val="0"/>
                <w:sz w:val="22"/>
                <w:szCs w:val="22"/>
                <w:rtl/>
                <w:lang w:val="en-US" w:bidi="ar-SY"/>
              </w:rPr>
              <w:t xml:space="preserve"> بالتساوي.</w:t>
            </w:r>
          </w:p>
          <w:p w14:paraId="5D5C8731" w14:textId="42733F18" w:rsidR="003D1AD0" w:rsidRPr="00AB5DAB" w:rsidRDefault="003D1AD0">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b w:val="0"/>
                <w:bCs w:val="0"/>
                <w:sz w:val="22"/>
                <w:szCs w:val="22"/>
                <w:rtl/>
                <w:lang w:val="en-US" w:bidi="ar-SY"/>
              </w:rPr>
              <w:t>يجب صب الخليط في المنطقة المحددة وتسوية السطح باستخدام الأدوات المناسبة لضمان التوزيع المتساوي.</w:t>
            </w:r>
          </w:p>
          <w:p w14:paraId="5A48436D" w14:textId="60986918" w:rsidR="00F37491" w:rsidRPr="00AB5DAB" w:rsidRDefault="00F37491">
            <w:pPr>
              <w:pStyle w:val="BodyText"/>
              <w:numPr>
                <w:ilvl w:val="0"/>
                <w:numId w:val="1"/>
              </w:numPr>
              <w:bidi/>
              <w:spacing w:line="280" w:lineRule="exact"/>
              <w:rPr>
                <w:rFonts w:ascii="Arial" w:hAnsi="Arial" w:cs="Arial"/>
                <w:b w:val="0"/>
                <w:bCs w:val="0"/>
                <w:sz w:val="22"/>
                <w:szCs w:val="22"/>
                <w:lang w:val="en-US" w:bidi="ar-SY"/>
              </w:rPr>
            </w:pPr>
            <w:r w:rsidRPr="00AB5DAB">
              <w:rPr>
                <w:rFonts w:ascii="Arial" w:hAnsi="Arial" w:cs="Arial" w:hint="cs"/>
                <w:b w:val="0"/>
                <w:bCs w:val="0"/>
                <w:sz w:val="22"/>
                <w:szCs w:val="22"/>
                <w:rtl/>
                <w:lang w:val="en-US" w:bidi="ar-SA"/>
              </w:rPr>
              <w:t>يشمل سعر المتر المكعب أجور السقل في الأماكن المطلوبة.</w:t>
            </w:r>
          </w:p>
          <w:p w14:paraId="47E407CF" w14:textId="12725670" w:rsidR="003D1AD0" w:rsidRPr="00AB5DAB" w:rsidRDefault="003D1AD0">
            <w:pPr>
              <w:pStyle w:val="BodyText"/>
              <w:numPr>
                <w:ilvl w:val="0"/>
                <w:numId w:val="2"/>
              </w:numPr>
              <w:bidi/>
              <w:spacing w:before="120" w:after="120" w:line="280" w:lineRule="exact"/>
              <w:rPr>
                <w:rFonts w:ascii="Arial" w:hAnsi="Arial" w:cs="Arial"/>
                <w:b w:val="0"/>
                <w:bCs w:val="0"/>
                <w:sz w:val="22"/>
                <w:szCs w:val="22"/>
                <w:lang w:bidi="ar-SY"/>
              </w:rPr>
            </w:pPr>
            <w:r w:rsidRPr="00AB5DAB">
              <w:rPr>
                <w:rFonts w:ascii="Arial" w:hAnsi="Arial" w:cs="Arial"/>
                <w:sz w:val="22"/>
                <w:szCs w:val="22"/>
                <w:rtl/>
                <w:lang w:bidi="ar-SY"/>
              </w:rPr>
              <w:t>مراقبة الجودة:</w:t>
            </w:r>
            <w:r w:rsidRPr="00AB5DAB">
              <w:rPr>
                <w:rFonts w:ascii="Arial" w:hAnsi="Arial" w:cs="Arial"/>
                <w:b w:val="0"/>
                <w:bCs w:val="0"/>
                <w:sz w:val="22"/>
                <w:szCs w:val="22"/>
                <w:rtl/>
                <w:lang w:bidi="ar-SY"/>
              </w:rPr>
              <w:t xml:space="preserve"> يجب مراقبة جودة البيتون المغموس طوال عملية </w:t>
            </w:r>
            <w:r w:rsidR="005E1B58" w:rsidRPr="00AB5DAB">
              <w:rPr>
                <w:rFonts w:ascii="Arial" w:hAnsi="Arial" w:cs="Arial" w:hint="cs"/>
                <w:b w:val="0"/>
                <w:bCs w:val="0"/>
                <w:sz w:val="22"/>
                <w:szCs w:val="22"/>
                <w:rtl/>
                <w:lang w:bidi="ar-SY"/>
              </w:rPr>
              <w:t>الصب</w:t>
            </w:r>
            <w:r w:rsidRPr="00AB5DAB">
              <w:rPr>
                <w:rFonts w:ascii="Arial" w:hAnsi="Arial" w:cs="Arial"/>
                <w:b w:val="0"/>
                <w:bCs w:val="0"/>
                <w:sz w:val="22"/>
                <w:szCs w:val="22"/>
                <w:rtl/>
                <w:lang w:bidi="ar-SY"/>
              </w:rPr>
              <w:t>. يجب على المقاول إجراء اختبارات منتظمة للتأكد من أن المواد ونسب الخلط تلبي المتطلبات المحددة.</w:t>
            </w:r>
          </w:p>
          <w:p w14:paraId="0224699C" w14:textId="636C6DCA" w:rsidR="003D1AD0" w:rsidRPr="00AB5DAB" w:rsidRDefault="003D1AD0">
            <w:pPr>
              <w:pStyle w:val="BodyText"/>
              <w:numPr>
                <w:ilvl w:val="0"/>
                <w:numId w:val="2"/>
              </w:numPr>
              <w:bidi/>
              <w:spacing w:after="120" w:line="280" w:lineRule="exact"/>
              <w:rPr>
                <w:rFonts w:ascii="Arial" w:hAnsi="Arial" w:cs="Arial"/>
                <w:b w:val="0"/>
                <w:bCs w:val="0"/>
                <w:sz w:val="22"/>
                <w:szCs w:val="22"/>
                <w:lang w:bidi="ar-SY"/>
              </w:rPr>
            </w:pPr>
            <w:r w:rsidRPr="00AB5DAB">
              <w:rPr>
                <w:rFonts w:ascii="Arial" w:hAnsi="Arial" w:cs="Arial"/>
                <w:sz w:val="22"/>
                <w:szCs w:val="22"/>
                <w:rtl/>
                <w:lang w:bidi="ar-SY"/>
              </w:rPr>
              <w:t>التنظيف:</w:t>
            </w:r>
            <w:r w:rsidRPr="00AB5DAB">
              <w:rPr>
                <w:rFonts w:ascii="Arial" w:hAnsi="Arial" w:cs="Arial"/>
                <w:b w:val="0"/>
                <w:bCs w:val="0"/>
                <w:sz w:val="22"/>
                <w:szCs w:val="22"/>
                <w:rtl/>
                <w:lang w:bidi="ar-SY"/>
              </w:rPr>
              <w:t xml:space="preserve"> يجب تنظيف جميع الأدوات والمعدات المستخدمة في تركيب البيتون المغموس</w:t>
            </w:r>
            <w:r w:rsidR="005E1B58" w:rsidRPr="00AB5DAB">
              <w:rPr>
                <w:rFonts w:ascii="Arial" w:hAnsi="Arial" w:cs="Arial" w:hint="cs"/>
                <w:b w:val="0"/>
                <w:bCs w:val="0"/>
                <w:sz w:val="22"/>
                <w:szCs w:val="22"/>
                <w:rtl/>
                <w:lang w:bidi="ar-SY"/>
              </w:rPr>
              <w:t xml:space="preserve"> قبل وبعد عملية الصب</w:t>
            </w:r>
            <w:r w:rsidRPr="00AB5DAB">
              <w:rPr>
                <w:rFonts w:ascii="Arial" w:hAnsi="Arial" w:cs="Arial"/>
                <w:b w:val="0"/>
                <w:bCs w:val="0"/>
                <w:sz w:val="22"/>
                <w:szCs w:val="22"/>
                <w:rtl/>
                <w:lang w:bidi="ar-SY"/>
              </w:rPr>
              <w:t xml:space="preserve"> وإزالتها من الموقع عند الانتهاء من العمل. يجب التخلص من أي مادة زائدة بشكل صحيح وفقًا للوائح المحلية</w:t>
            </w:r>
            <w:r w:rsidR="005E1B58" w:rsidRPr="00AB5DAB">
              <w:rPr>
                <w:rFonts w:ascii="Arial" w:hAnsi="Arial" w:cs="Arial" w:hint="cs"/>
                <w:b w:val="0"/>
                <w:bCs w:val="0"/>
                <w:sz w:val="22"/>
                <w:szCs w:val="22"/>
                <w:rtl/>
                <w:lang w:bidi="ar-SY"/>
              </w:rPr>
              <w:t xml:space="preserve"> وارشادات المهندس المشرف</w:t>
            </w:r>
            <w:r w:rsidRPr="00AB5DAB">
              <w:rPr>
                <w:rFonts w:ascii="Arial" w:hAnsi="Arial" w:cs="Arial"/>
                <w:b w:val="0"/>
                <w:bCs w:val="0"/>
                <w:sz w:val="22"/>
                <w:szCs w:val="22"/>
                <w:rtl/>
                <w:lang w:bidi="ar-SY"/>
              </w:rPr>
              <w:t>.</w:t>
            </w:r>
          </w:p>
          <w:p w14:paraId="6E513989" w14:textId="5A47227F" w:rsidR="003D1AD0" w:rsidRPr="003D1AD0" w:rsidRDefault="003D1AD0">
            <w:pPr>
              <w:pStyle w:val="BodyText"/>
              <w:numPr>
                <w:ilvl w:val="0"/>
                <w:numId w:val="2"/>
              </w:numPr>
              <w:bidi/>
              <w:spacing w:after="120" w:line="280" w:lineRule="exact"/>
              <w:rPr>
                <w:rFonts w:ascii="Arial" w:hAnsi="Arial" w:cs="Arial"/>
                <w:sz w:val="22"/>
                <w:szCs w:val="22"/>
                <w:lang w:bidi="ar-SY"/>
              </w:rPr>
            </w:pPr>
            <w:r w:rsidRPr="00AB5DAB">
              <w:rPr>
                <w:rFonts w:ascii="Arial" w:hAnsi="Arial" w:cs="Arial"/>
                <w:sz w:val="22"/>
                <w:szCs w:val="22"/>
                <w:rtl/>
                <w:lang w:bidi="ar-SY"/>
              </w:rPr>
              <w:t>السلامة:</w:t>
            </w:r>
            <w:r w:rsidRPr="00AB5DAB">
              <w:rPr>
                <w:rFonts w:ascii="Arial" w:hAnsi="Arial" w:cs="Arial"/>
                <w:b w:val="0"/>
                <w:bCs w:val="0"/>
                <w:sz w:val="22"/>
                <w:szCs w:val="22"/>
                <w:rtl/>
                <w:lang w:bidi="ar-SY"/>
              </w:rPr>
              <w:t xml:space="preserve"> يجب على المقاول التأكد من تدريب جميع العمال المشاركين في </w:t>
            </w:r>
            <w:r w:rsidR="005E1B58" w:rsidRPr="00AB5DAB">
              <w:rPr>
                <w:rFonts w:ascii="Arial" w:hAnsi="Arial" w:cs="Arial" w:hint="cs"/>
                <w:b w:val="0"/>
                <w:bCs w:val="0"/>
                <w:sz w:val="22"/>
                <w:szCs w:val="22"/>
                <w:rtl/>
                <w:lang w:bidi="ar-SY"/>
              </w:rPr>
              <w:t>صب</w:t>
            </w:r>
            <w:r w:rsidRPr="00AB5DAB">
              <w:rPr>
                <w:rFonts w:ascii="Arial" w:hAnsi="Arial" w:cs="Arial"/>
                <w:b w:val="0"/>
                <w:bCs w:val="0"/>
                <w:sz w:val="22"/>
                <w:szCs w:val="22"/>
                <w:rtl/>
                <w:lang w:bidi="ar-SY"/>
              </w:rPr>
              <w:t xml:space="preserve"> البيتون المغموس وتزويدهم بمعدات الحماية الشخصية المناسبة. يجب إجراء جميع الأعمال وفقًا للوائح الأمنية المحلية.</w:t>
            </w:r>
          </w:p>
        </w:tc>
      </w:tr>
      <w:tr w:rsidR="008A3CF8" w14:paraId="0FE179B1"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357A715A" w14:textId="77777777" w:rsidR="008A3CF8" w:rsidRDefault="008A3CF8" w:rsidP="00551662">
            <w:pPr>
              <w:pStyle w:val="BodyText"/>
              <w:spacing w:before="120" w:after="120"/>
              <w:jc w:val="center"/>
              <w:rPr>
                <w:rFonts w:asciiTheme="majorBidi" w:hAnsiTheme="majorBidi" w:cstheme="majorBidi"/>
                <w:b w:val="0"/>
                <w:bCs w:val="0"/>
                <w:sz w:val="22"/>
                <w:szCs w:val="22"/>
                <w:lang w:bidi="ar-SY"/>
              </w:rPr>
            </w:pPr>
            <w:r w:rsidRPr="008A3CF8">
              <w:rPr>
                <w:rFonts w:asciiTheme="majorBidi" w:hAnsiTheme="majorBidi" w:cstheme="majorBidi"/>
                <w:sz w:val="22"/>
                <w:szCs w:val="22"/>
                <w:lang w:bidi="ar-SY"/>
              </w:rPr>
              <w:lastRenderedPageBreak/>
              <w:t>Bricks 20 * 40 * 15 cm</w:t>
            </w:r>
          </w:p>
          <w:p w14:paraId="561C1F16" w14:textId="65756596" w:rsidR="008A3CF8" w:rsidRPr="00F37491" w:rsidRDefault="008A3CF8" w:rsidP="008A3CF8">
            <w:pPr>
              <w:pStyle w:val="BodyText"/>
              <w:bidi/>
              <w:spacing w:before="120" w:after="120"/>
              <w:jc w:val="center"/>
              <w:rPr>
                <w:rFonts w:asciiTheme="majorBidi" w:hAnsiTheme="majorBidi" w:cstheme="majorBidi"/>
                <w:sz w:val="22"/>
                <w:szCs w:val="22"/>
                <w:rtl/>
                <w:lang w:bidi="ar-SA"/>
              </w:rPr>
            </w:pPr>
            <w:r>
              <w:rPr>
                <w:rFonts w:asciiTheme="majorBidi" w:hAnsiTheme="majorBidi" w:cstheme="majorBidi" w:hint="cs"/>
                <w:sz w:val="22"/>
                <w:szCs w:val="22"/>
                <w:rtl/>
                <w:lang w:bidi="ar-SA"/>
              </w:rPr>
              <w:t xml:space="preserve">بلوك </w:t>
            </w:r>
            <w:r w:rsidRPr="008A3CF8">
              <w:rPr>
                <w:rFonts w:asciiTheme="majorBidi" w:hAnsiTheme="majorBidi" w:cstheme="majorBidi"/>
                <w:sz w:val="22"/>
                <w:szCs w:val="22"/>
                <w:lang w:bidi="ar-SY"/>
              </w:rPr>
              <w:t>20 * 40 * 15 cm</w:t>
            </w:r>
          </w:p>
        </w:tc>
      </w:tr>
      <w:tr w:rsidR="008A3CF8" w14:paraId="091C2D63"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0BBE2155" w14:textId="7D517E0E" w:rsidR="007F07E8" w:rsidRPr="00A34FC1" w:rsidRDefault="007F07E8">
            <w:pPr>
              <w:pStyle w:val="BodyText"/>
              <w:numPr>
                <w:ilvl w:val="0"/>
                <w:numId w:val="10"/>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sz w:val="22"/>
                <w:szCs w:val="22"/>
                <w:lang w:val="en-US" w:bidi="ar-SY"/>
              </w:rPr>
              <w:t>Materials:</w:t>
            </w:r>
            <w:r w:rsidRPr="00A34FC1">
              <w:rPr>
                <w:rFonts w:asciiTheme="minorHAnsi" w:hAnsiTheme="minorHAnsi" w:cstheme="minorHAnsi"/>
                <w:b w:val="0"/>
                <w:bCs w:val="0"/>
                <w:sz w:val="22"/>
                <w:szCs w:val="22"/>
                <w:lang w:val="en-US" w:bidi="ar-SY"/>
              </w:rPr>
              <w:t xml:space="preserve"> 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must be made of the following materials:</w:t>
            </w:r>
          </w:p>
          <w:p w14:paraId="1811632B" w14:textId="77777777" w:rsidR="007F07E8" w:rsidRPr="00A34FC1" w:rsidRDefault="007F07E8">
            <w:pPr>
              <w:pStyle w:val="BodyText"/>
              <w:numPr>
                <w:ilvl w:val="0"/>
                <w:numId w:val="11"/>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Sand: obtained from reputable quarries and free of impurities.</w:t>
            </w:r>
          </w:p>
          <w:p w14:paraId="6E161F51" w14:textId="77777777" w:rsidR="007F07E8" w:rsidRPr="00A34FC1" w:rsidRDefault="007F07E8">
            <w:pPr>
              <w:pStyle w:val="BodyText"/>
              <w:numPr>
                <w:ilvl w:val="0"/>
                <w:numId w:val="11"/>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Gravel: with a size range of 0.15 to 5 mm, obtained from reputable quarries and free of impurities.</w:t>
            </w:r>
          </w:p>
          <w:p w14:paraId="61BC5731" w14:textId="1426C464" w:rsidR="007F07E8" w:rsidRPr="00A34FC1" w:rsidRDefault="007F07E8">
            <w:pPr>
              <w:pStyle w:val="BodyText"/>
              <w:numPr>
                <w:ilvl w:val="0"/>
                <w:numId w:val="11"/>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 xml:space="preserve">Portland cement: </w:t>
            </w:r>
            <w:r w:rsidR="004F5D00" w:rsidRPr="00A34FC1">
              <w:rPr>
                <w:rFonts w:asciiTheme="minorHAnsi" w:hAnsiTheme="minorHAnsi" w:cstheme="minorHAnsi"/>
                <w:b w:val="0"/>
                <w:bCs w:val="0"/>
                <w:sz w:val="22"/>
                <w:szCs w:val="22"/>
                <w:lang w:val="en-US" w:bidi="ar-SY"/>
              </w:rPr>
              <w:t>black Portland cement with a break resistance of no less than 425kg/cm2, and produced no more than three months before use.</w:t>
            </w:r>
          </w:p>
          <w:p w14:paraId="1169DAE1" w14:textId="425C89E4" w:rsidR="007F07E8" w:rsidRPr="00A34FC1" w:rsidRDefault="007F07E8">
            <w:pPr>
              <w:pStyle w:val="BodyText"/>
              <w:numPr>
                <w:ilvl w:val="0"/>
                <w:numId w:val="11"/>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Water: clean and free of impurities.</w:t>
            </w:r>
          </w:p>
          <w:p w14:paraId="78D92796" w14:textId="484A0F42" w:rsidR="004F5D00" w:rsidRPr="00A34FC1" w:rsidRDefault="004F5D00">
            <w:pPr>
              <w:pStyle w:val="BodyText"/>
              <w:numPr>
                <w:ilvl w:val="0"/>
                <w:numId w:val="10"/>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sz w:val="22"/>
                <w:szCs w:val="22"/>
                <w:lang w:val="en-US" w:bidi="ar-SY"/>
              </w:rPr>
              <w:t>Brick quality:</w:t>
            </w:r>
            <w:r w:rsidRPr="00A34FC1">
              <w:rPr>
                <w:rFonts w:asciiTheme="minorHAnsi" w:hAnsiTheme="minorHAnsi" w:cstheme="minorHAnsi"/>
                <w:b w:val="0"/>
                <w:bCs w:val="0"/>
                <w:sz w:val="22"/>
                <w:szCs w:val="22"/>
                <w:lang w:val="en-US" w:bidi="ar-SY"/>
              </w:rPr>
              <w:t xml:space="preserve"> The hollow bricks must meet the following quality standards:</w:t>
            </w:r>
          </w:p>
          <w:p w14:paraId="3DD08F84" w14:textId="50C5CE6D" w:rsidR="004F5D00" w:rsidRPr="00A34FC1" w:rsidRDefault="004F5D00">
            <w:pPr>
              <w:pStyle w:val="BodyText"/>
              <w:numPr>
                <w:ilvl w:val="0"/>
                <w:numId w:val="11"/>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The bricks must have good straight edges and be free of all faults.</w:t>
            </w:r>
          </w:p>
          <w:p w14:paraId="7322C65E" w14:textId="6FDFCDD0" w:rsidR="007F07E8" w:rsidRPr="00A34FC1" w:rsidRDefault="004F5D00">
            <w:pPr>
              <w:pStyle w:val="BodyText"/>
              <w:numPr>
                <w:ilvl w:val="0"/>
                <w:numId w:val="11"/>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The bricks must achieve a breakage resistance of not less than 35 kg/cm2.</w:t>
            </w:r>
          </w:p>
          <w:p w14:paraId="1AEA34B3" w14:textId="0CD3E317" w:rsidR="007F07E8" w:rsidRPr="00A34FC1" w:rsidRDefault="007F07E8">
            <w:pPr>
              <w:pStyle w:val="BodyText"/>
              <w:numPr>
                <w:ilvl w:val="0"/>
                <w:numId w:val="10"/>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sz w:val="22"/>
                <w:szCs w:val="22"/>
                <w:lang w:val="en-US" w:bidi="ar-SY"/>
              </w:rPr>
              <w:t>Manufacturing:</w:t>
            </w:r>
            <w:r w:rsidRPr="00A34FC1">
              <w:rPr>
                <w:rFonts w:asciiTheme="minorHAnsi" w:hAnsiTheme="minorHAnsi" w:cstheme="minorHAnsi"/>
                <w:b w:val="0"/>
                <w:bCs w:val="0"/>
                <w:sz w:val="22"/>
                <w:szCs w:val="22"/>
                <w:lang w:val="en-US" w:bidi="ar-SY"/>
              </w:rPr>
              <w:t xml:space="preserve"> The manufacturing process of 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should be done in accordance with the following guidelines:</w:t>
            </w:r>
          </w:p>
          <w:p w14:paraId="25F4810F" w14:textId="77777777" w:rsidR="007F07E8" w:rsidRPr="00A34FC1" w:rsidRDefault="007F07E8">
            <w:pPr>
              <w:pStyle w:val="BodyText"/>
              <w:numPr>
                <w:ilvl w:val="0"/>
                <w:numId w:val="12"/>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The sand and gravel should be mixed thoroughly with water to create a homogeneous mixture.</w:t>
            </w:r>
          </w:p>
          <w:p w14:paraId="3007E19C" w14:textId="77777777" w:rsidR="007F07E8" w:rsidRPr="00A34FC1" w:rsidRDefault="007F07E8">
            <w:pPr>
              <w:pStyle w:val="BodyText"/>
              <w:numPr>
                <w:ilvl w:val="0"/>
                <w:numId w:val="12"/>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Portland cement should be added to the mixture and mixed until the cement is evenly distributed.</w:t>
            </w:r>
          </w:p>
          <w:p w14:paraId="3966EA40" w14:textId="77777777" w:rsidR="007F07E8" w:rsidRPr="00A34FC1" w:rsidRDefault="007F07E8">
            <w:pPr>
              <w:pStyle w:val="BodyText"/>
              <w:numPr>
                <w:ilvl w:val="0"/>
                <w:numId w:val="12"/>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The mixture should be poured into molds and compacted to the required density.</w:t>
            </w:r>
          </w:p>
          <w:p w14:paraId="3C356527" w14:textId="3200FA1F" w:rsidR="007F07E8" w:rsidRPr="00A34FC1" w:rsidRDefault="007F07E8">
            <w:pPr>
              <w:pStyle w:val="BodyText"/>
              <w:numPr>
                <w:ilvl w:val="0"/>
                <w:numId w:val="12"/>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 xml:space="preserve">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should be allowed to dry for at least 24 hours and sprinkled with water for up to 7 days before being transported to the work site.</w:t>
            </w:r>
          </w:p>
          <w:p w14:paraId="67766314" w14:textId="061648C2" w:rsidR="007F07E8" w:rsidRPr="00A34FC1" w:rsidRDefault="007F07E8">
            <w:pPr>
              <w:pStyle w:val="BodyText"/>
              <w:numPr>
                <w:ilvl w:val="0"/>
                <w:numId w:val="12"/>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 xml:space="preserve">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must be transported to the work site after approval by the site engineer.</w:t>
            </w:r>
          </w:p>
          <w:p w14:paraId="43C3F545" w14:textId="1D0954EC" w:rsidR="007F07E8" w:rsidRPr="00A34FC1" w:rsidRDefault="007F07E8">
            <w:pPr>
              <w:pStyle w:val="BodyText"/>
              <w:numPr>
                <w:ilvl w:val="0"/>
                <w:numId w:val="12"/>
              </w:numPr>
              <w:spacing w:line="280" w:lineRule="exact"/>
              <w:rPr>
                <w:rFonts w:asciiTheme="minorHAnsi" w:hAnsiTheme="minorHAnsi" w:cstheme="minorHAnsi"/>
                <w:b w:val="0"/>
                <w:bCs w:val="0"/>
                <w:sz w:val="22"/>
                <w:szCs w:val="22"/>
                <w:lang w:val="en-US" w:bidi="ar-SY"/>
              </w:rPr>
            </w:pPr>
            <w:r w:rsidRPr="00A34FC1">
              <w:rPr>
                <w:rFonts w:asciiTheme="minorHAnsi" w:hAnsiTheme="minorHAnsi" w:cstheme="minorHAnsi"/>
                <w:b w:val="0"/>
                <w:bCs w:val="0"/>
                <w:sz w:val="22"/>
                <w:szCs w:val="22"/>
                <w:lang w:val="en-US" w:bidi="ar-SY"/>
              </w:rPr>
              <w:t xml:space="preserve">Installation: The construction of 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should be well executed, ensuring perfect verticality and horizontal level without any defects in construction.</w:t>
            </w:r>
          </w:p>
          <w:p w14:paraId="6FB5E44A" w14:textId="6288ADEE" w:rsidR="007F07E8" w:rsidRPr="00A34FC1" w:rsidRDefault="007F07E8">
            <w:pPr>
              <w:pStyle w:val="BodyText"/>
              <w:numPr>
                <w:ilvl w:val="0"/>
                <w:numId w:val="10"/>
              </w:numPr>
              <w:spacing w:before="120" w:line="280" w:lineRule="exact"/>
              <w:ind w:left="1195"/>
              <w:rPr>
                <w:rFonts w:asciiTheme="minorHAnsi" w:hAnsiTheme="minorHAnsi" w:cstheme="minorHAnsi"/>
                <w:b w:val="0"/>
                <w:bCs w:val="0"/>
                <w:sz w:val="22"/>
                <w:szCs w:val="22"/>
                <w:lang w:val="en-US" w:bidi="ar-SY"/>
              </w:rPr>
            </w:pPr>
            <w:r w:rsidRPr="00A34FC1">
              <w:rPr>
                <w:rFonts w:asciiTheme="minorHAnsi" w:hAnsiTheme="minorHAnsi" w:cstheme="minorHAnsi"/>
                <w:sz w:val="22"/>
                <w:szCs w:val="22"/>
                <w:lang w:val="en-US" w:bidi="ar-SY"/>
              </w:rPr>
              <w:t>Installation:</w:t>
            </w:r>
            <w:r w:rsidRPr="00A34FC1">
              <w:rPr>
                <w:rFonts w:asciiTheme="minorHAnsi" w:hAnsiTheme="minorHAnsi" w:cstheme="minorHAnsi"/>
                <w:b w:val="0"/>
                <w:bCs w:val="0"/>
                <w:sz w:val="22"/>
                <w:szCs w:val="22"/>
                <w:lang w:val="en-US" w:bidi="ar-SY"/>
              </w:rPr>
              <w:t xml:space="preserve"> The construction of 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should be well executed, ensuring perfect verticality and horizontal level without any defects in construction</w:t>
            </w:r>
            <w:r w:rsidR="004F5D00" w:rsidRPr="00A34FC1">
              <w:rPr>
                <w:rFonts w:asciiTheme="minorHAnsi" w:hAnsiTheme="minorHAnsi" w:cstheme="minorHAnsi"/>
                <w:b w:val="0"/>
                <w:bCs w:val="0"/>
                <w:sz w:val="22"/>
                <w:szCs w:val="22"/>
                <w:lang w:val="en-US" w:bidi="ar-SY"/>
              </w:rPr>
              <w:t xml:space="preserve">, the used cement mortar </w:t>
            </w:r>
            <w:proofErr w:type="spellStart"/>
            <w:r w:rsidR="004F5D00" w:rsidRPr="00A34FC1">
              <w:rPr>
                <w:rFonts w:asciiTheme="minorHAnsi" w:hAnsiTheme="minorHAnsi" w:cstheme="minorHAnsi"/>
                <w:b w:val="0"/>
                <w:bCs w:val="0"/>
                <w:sz w:val="22"/>
                <w:szCs w:val="22"/>
                <w:lang w:val="en-US" w:bidi="ar-SY"/>
              </w:rPr>
              <w:t>calibre</w:t>
            </w:r>
            <w:proofErr w:type="spellEnd"/>
            <w:r w:rsidR="004F5D00" w:rsidRPr="00A34FC1">
              <w:rPr>
                <w:rFonts w:asciiTheme="minorHAnsi" w:hAnsiTheme="minorHAnsi" w:cstheme="minorHAnsi"/>
                <w:b w:val="0"/>
                <w:bCs w:val="0"/>
                <w:sz w:val="22"/>
                <w:szCs w:val="22"/>
                <w:lang w:val="en-US" w:bidi="ar-SY"/>
              </w:rPr>
              <w:t xml:space="preserve"> should be 250 kg/m3</w:t>
            </w:r>
            <w:r w:rsidRPr="00A34FC1">
              <w:rPr>
                <w:rFonts w:asciiTheme="minorHAnsi" w:hAnsiTheme="minorHAnsi" w:cstheme="minorHAnsi"/>
                <w:b w:val="0"/>
                <w:bCs w:val="0"/>
                <w:sz w:val="22"/>
                <w:szCs w:val="22"/>
                <w:lang w:val="en-US" w:bidi="ar-SY"/>
              </w:rPr>
              <w:t>.</w:t>
            </w:r>
          </w:p>
          <w:p w14:paraId="03DAD25B" w14:textId="4BD4B07F" w:rsidR="007F07E8" w:rsidRPr="00A34FC1" w:rsidRDefault="007F07E8">
            <w:pPr>
              <w:pStyle w:val="BodyText"/>
              <w:numPr>
                <w:ilvl w:val="0"/>
                <w:numId w:val="10"/>
              </w:numPr>
              <w:spacing w:before="120" w:line="280" w:lineRule="exact"/>
              <w:ind w:left="1195"/>
              <w:rPr>
                <w:rFonts w:asciiTheme="minorHAnsi" w:hAnsiTheme="minorHAnsi" w:cstheme="minorHAnsi"/>
                <w:b w:val="0"/>
                <w:bCs w:val="0"/>
                <w:sz w:val="22"/>
                <w:szCs w:val="22"/>
                <w:lang w:val="en-US" w:bidi="ar-SY"/>
              </w:rPr>
            </w:pPr>
            <w:r w:rsidRPr="00A34FC1">
              <w:rPr>
                <w:rFonts w:asciiTheme="minorHAnsi" w:hAnsiTheme="minorHAnsi" w:cstheme="minorHAnsi"/>
                <w:sz w:val="22"/>
                <w:szCs w:val="22"/>
                <w:lang w:val="en-US" w:bidi="ar-SY"/>
              </w:rPr>
              <w:t>Quality control:</w:t>
            </w:r>
            <w:r w:rsidRPr="00A34FC1">
              <w:rPr>
                <w:rFonts w:asciiTheme="minorHAnsi" w:hAnsiTheme="minorHAnsi" w:cstheme="minorHAnsi"/>
                <w:b w:val="0"/>
                <w:bCs w:val="0"/>
                <w:sz w:val="22"/>
                <w:szCs w:val="22"/>
                <w:lang w:val="en-US" w:bidi="ar-SY"/>
              </w:rPr>
              <w:t xml:space="preserve"> The quality of 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must be monitored throughout the manufacturing and installation process. The contractor must perform regular tests to ensure that the materials and manufacturing processes meet the specified requirements.</w:t>
            </w:r>
          </w:p>
          <w:p w14:paraId="1BF3D49A" w14:textId="0F5DA98A" w:rsidR="007F07E8" w:rsidRPr="00A34FC1" w:rsidRDefault="007F07E8">
            <w:pPr>
              <w:pStyle w:val="BodyText"/>
              <w:numPr>
                <w:ilvl w:val="0"/>
                <w:numId w:val="10"/>
              </w:numPr>
              <w:spacing w:before="120" w:line="280" w:lineRule="exact"/>
              <w:ind w:left="1195"/>
              <w:rPr>
                <w:rFonts w:asciiTheme="minorHAnsi" w:hAnsiTheme="minorHAnsi" w:cstheme="minorHAnsi"/>
                <w:b w:val="0"/>
                <w:bCs w:val="0"/>
                <w:sz w:val="22"/>
                <w:szCs w:val="22"/>
                <w:lang w:val="en-US" w:bidi="ar-SY"/>
              </w:rPr>
            </w:pPr>
            <w:r w:rsidRPr="00A34FC1">
              <w:rPr>
                <w:rFonts w:asciiTheme="minorHAnsi" w:hAnsiTheme="minorHAnsi" w:cstheme="minorHAnsi"/>
                <w:sz w:val="22"/>
                <w:szCs w:val="22"/>
                <w:lang w:val="en-US" w:bidi="ar-SY"/>
              </w:rPr>
              <w:t>Cleanup:</w:t>
            </w:r>
            <w:r w:rsidRPr="00A34FC1">
              <w:rPr>
                <w:rFonts w:asciiTheme="minorHAnsi" w:hAnsiTheme="minorHAnsi" w:cstheme="minorHAnsi"/>
                <w:b w:val="0"/>
                <w:bCs w:val="0"/>
                <w:sz w:val="22"/>
                <w:szCs w:val="22"/>
                <w:lang w:val="en-US" w:bidi="ar-SY"/>
              </w:rPr>
              <w:t xml:space="preserve"> All tools and equipment used in the manufacturing and installation of the hollow </w:t>
            </w:r>
            <w:r w:rsidR="004F5D00" w:rsidRPr="00A34FC1">
              <w:rPr>
                <w:rFonts w:asciiTheme="minorHAnsi" w:hAnsiTheme="minorHAnsi" w:cstheme="minorHAnsi"/>
                <w:b w:val="0"/>
                <w:bCs w:val="0"/>
                <w:sz w:val="22"/>
                <w:szCs w:val="22"/>
                <w:lang w:val="en-US" w:bidi="ar-SY"/>
              </w:rPr>
              <w:t>bricks</w:t>
            </w:r>
            <w:r w:rsidRPr="00A34FC1">
              <w:rPr>
                <w:rFonts w:asciiTheme="minorHAnsi" w:hAnsiTheme="minorHAnsi" w:cstheme="minorHAnsi"/>
                <w:b w:val="0"/>
                <w:bCs w:val="0"/>
                <w:sz w:val="22"/>
                <w:szCs w:val="22"/>
                <w:lang w:val="en-US" w:bidi="ar-SY"/>
              </w:rPr>
              <w:t xml:space="preserve"> must be cleaned and removed from the site once the work is complete. Any excess material must be properly disposed of according to local regulations.</w:t>
            </w:r>
          </w:p>
          <w:p w14:paraId="36E1A04E" w14:textId="77777777" w:rsidR="008A3CF8" w:rsidRPr="001F7535" w:rsidRDefault="007F07E8">
            <w:pPr>
              <w:pStyle w:val="BodyText"/>
              <w:numPr>
                <w:ilvl w:val="0"/>
                <w:numId w:val="10"/>
              </w:numPr>
              <w:spacing w:before="120" w:line="280" w:lineRule="exact"/>
              <w:ind w:left="1195"/>
              <w:rPr>
                <w:rFonts w:asciiTheme="majorBidi" w:hAnsiTheme="majorBidi" w:cstheme="majorBidi"/>
                <w:sz w:val="22"/>
                <w:szCs w:val="22"/>
                <w:lang w:val="en-US" w:bidi="ar-SY"/>
              </w:rPr>
            </w:pPr>
            <w:r w:rsidRPr="00A34FC1">
              <w:rPr>
                <w:rFonts w:asciiTheme="minorHAnsi" w:hAnsiTheme="minorHAnsi" w:cstheme="minorHAnsi"/>
                <w:sz w:val="22"/>
                <w:szCs w:val="22"/>
                <w:lang w:val="en-US" w:bidi="ar-SY"/>
              </w:rPr>
              <w:t>Safety:</w:t>
            </w:r>
            <w:r w:rsidRPr="00A34FC1">
              <w:rPr>
                <w:rFonts w:asciiTheme="minorHAnsi" w:hAnsiTheme="minorHAnsi" w:cstheme="minorHAnsi"/>
                <w:b w:val="0"/>
                <w:bCs w:val="0"/>
                <w:sz w:val="22"/>
                <w:szCs w:val="22"/>
                <w:lang w:val="en-US" w:bidi="ar-SY"/>
              </w:rPr>
              <w:t xml:space="preserve"> The cont</w:t>
            </w:r>
            <w:r w:rsidRPr="007F07E8">
              <w:rPr>
                <w:rFonts w:asciiTheme="minorHAnsi" w:hAnsiTheme="minorHAnsi" w:cstheme="minorHAnsi"/>
                <w:b w:val="0"/>
                <w:bCs w:val="0"/>
                <w:sz w:val="22"/>
                <w:szCs w:val="22"/>
                <w:lang w:val="en-US" w:bidi="ar-SY"/>
              </w:rPr>
              <w:t xml:space="preserve">ractor must ensure that all workers involved in the manufacturing and installation of the hollow </w:t>
            </w:r>
            <w:r w:rsidR="004F5D00">
              <w:rPr>
                <w:rFonts w:asciiTheme="minorHAnsi" w:hAnsiTheme="minorHAnsi" w:cstheme="minorHAnsi"/>
                <w:b w:val="0"/>
                <w:bCs w:val="0"/>
                <w:sz w:val="22"/>
                <w:szCs w:val="22"/>
                <w:lang w:val="en-US" w:bidi="ar-SY"/>
              </w:rPr>
              <w:t>bricks</w:t>
            </w:r>
            <w:r w:rsidRPr="007F07E8">
              <w:rPr>
                <w:rFonts w:asciiTheme="minorHAnsi" w:hAnsiTheme="minorHAnsi" w:cstheme="minorHAnsi"/>
                <w:b w:val="0"/>
                <w:bCs w:val="0"/>
                <w:sz w:val="22"/>
                <w:szCs w:val="22"/>
                <w:lang w:val="en-US" w:bidi="ar-SY"/>
              </w:rPr>
              <w:t xml:space="preserve"> are properly trained and equipped with appropriate personal protective equipment. All work must be conducted in accordance with local safety regulations.</w:t>
            </w:r>
          </w:p>
          <w:p w14:paraId="09CE1C63" w14:textId="6042DA22" w:rsidR="001F7535" w:rsidRPr="00A34FC1" w:rsidRDefault="001F7535">
            <w:pPr>
              <w:pStyle w:val="BodyText"/>
              <w:numPr>
                <w:ilvl w:val="0"/>
                <w:numId w:val="13"/>
              </w:numPr>
              <w:bidi/>
              <w:spacing w:line="280" w:lineRule="exact"/>
              <w:rPr>
                <w:rFonts w:asciiTheme="minorBidi" w:hAnsiTheme="minorBidi" w:cstheme="minorBidi"/>
                <w:b w:val="0"/>
                <w:bCs w:val="0"/>
                <w:sz w:val="22"/>
                <w:szCs w:val="22"/>
                <w:lang w:val="en-US" w:bidi="ar-SY"/>
              </w:rPr>
            </w:pPr>
            <w:r w:rsidRPr="00A34FC1">
              <w:rPr>
                <w:rFonts w:asciiTheme="minorBidi" w:hAnsiTheme="minorBidi" w:cstheme="minorBidi"/>
                <w:sz w:val="22"/>
                <w:szCs w:val="22"/>
                <w:rtl/>
                <w:lang w:val="en-US" w:bidi="ar-SY"/>
              </w:rPr>
              <w:t>المواد:</w:t>
            </w:r>
            <w:r w:rsidRPr="00A34FC1">
              <w:rPr>
                <w:rFonts w:asciiTheme="minorBidi" w:hAnsiTheme="minorBidi" w:cstheme="minorBidi"/>
                <w:b w:val="0"/>
                <w:bCs w:val="0"/>
                <w:sz w:val="22"/>
                <w:szCs w:val="22"/>
                <w:rtl/>
                <w:lang w:val="en-US" w:bidi="ar-SY"/>
              </w:rPr>
              <w:t xml:space="preserve"> يجب أن </w:t>
            </w:r>
            <w:r w:rsidR="006512F6" w:rsidRPr="00A34FC1">
              <w:rPr>
                <w:rFonts w:asciiTheme="minorBidi" w:hAnsiTheme="minorBidi" w:cstheme="minorBidi" w:hint="cs"/>
                <w:b w:val="0"/>
                <w:bCs w:val="0"/>
                <w:sz w:val="22"/>
                <w:szCs w:val="22"/>
                <w:rtl/>
                <w:lang w:val="en-US" w:bidi="ar-SA"/>
              </w:rPr>
              <w:t>البلوك</w:t>
            </w:r>
            <w:r w:rsidRPr="00A34FC1">
              <w:rPr>
                <w:rFonts w:asciiTheme="minorBidi" w:hAnsiTheme="minorBidi" w:cstheme="minorBidi"/>
                <w:b w:val="0"/>
                <w:bCs w:val="0"/>
                <w:sz w:val="22"/>
                <w:szCs w:val="22"/>
                <w:rtl/>
                <w:lang w:val="en-US" w:bidi="ar-SY"/>
              </w:rPr>
              <w:t xml:space="preserve"> المجوف من المواد التالية</w:t>
            </w:r>
            <w:r w:rsidRPr="00A34FC1">
              <w:rPr>
                <w:rFonts w:asciiTheme="minorBidi" w:hAnsiTheme="minorBidi" w:cstheme="minorBidi"/>
                <w:b w:val="0"/>
                <w:bCs w:val="0"/>
                <w:sz w:val="22"/>
                <w:szCs w:val="22"/>
                <w:lang w:val="en-US" w:bidi="ar-SY"/>
              </w:rPr>
              <w:t>:</w:t>
            </w:r>
          </w:p>
          <w:p w14:paraId="4323A4E2" w14:textId="4BB4DCBE"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 xml:space="preserve">الرمل: يتم الحصول عليه من </w:t>
            </w:r>
            <w:r w:rsidR="006512F6" w:rsidRPr="00A34FC1">
              <w:rPr>
                <w:rFonts w:ascii="Arial" w:hAnsi="Arial" w:cs="Arial" w:hint="cs"/>
                <w:b w:val="0"/>
                <w:bCs w:val="0"/>
                <w:sz w:val="22"/>
                <w:szCs w:val="22"/>
                <w:rtl/>
                <w:lang w:val="en-US" w:bidi="ar-SY"/>
              </w:rPr>
              <w:t>المقالع</w:t>
            </w:r>
            <w:r w:rsidRPr="00A34FC1">
              <w:rPr>
                <w:rFonts w:ascii="Arial" w:hAnsi="Arial" w:cs="Arial"/>
                <w:b w:val="0"/>
                <w:bCs w:val="0"/>
                <w:sz w:val="22"/>
                <w:szCs w:val="22"/>
                <w:rtl/>
                <w:lang w:val="en-US" w:bidi="ar-SY"/>
              </w:rPr>
              <w:t xml:space="preserve"> </w:t>
            </w:r>
            <w:r w:rsidR="006512F6" w:rsidRPr="00A34FC1">
              <w:rPr>
                <w:rFonts w:ascii="Arial" w:hAnsi="Arial" w:cs="Arial" w:hint="cs"/>
                <w:b w:val="0"/>
                <w:bCs w:val="0"/>
                <w:sz w:val="22"/>
                <w:szCs w:val="22"/>
                <w:rtl/>
                <w:lang w:val="en-US" w:bidi="ar-SY"/>
              </w:rPr>
              <w:t>ال</w:t>
            </w:r>
            <w:r w:rsidRPr="00A34FC1">
              <w:rPr>
                <w:rFonts w:ascii="Arial" w:hAnsi="Arial" w:cs="Arial"/>
                <w:b w:val="0"/>
                <w:bCs w:val="0"/>
                <w:sz w:val="22"/>
                <w:szCs w:val="22"/>
                <w:rtl/>
                <w:lang w:val="en-US" w:bidi="ar-SY"/>
              </w:rPr>
              <w:t>معروفة وخالٍ من الشوائب</w:t>
            </w:r>
            <w:r w:rsidRPr="00A34FC1">
              <w:rPr>
                <w:rFonts w:ascii="Arial" w:hAnsi="Arial" w:cs="Arial"/>
                <w:b w:val="0"/>
                <w:bCs w:val="0"/>
                <w:sz w:val="22"/>
                <w:szCs w:val="22"/>
                <w:lang w:val="en-US" w:bidi="ar-SY"/>
              </w:rPr>
              <w:t>.</w:t>
            </w:r>
          </w:p>
          <w:p w14:paraId="49794CAE" w14:textId="2873A203"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lastRenderedPageBreak/>
              <w:t xml:space="preserve">الحصى: بحجم يتراوح بين 0.15 إلى 5 مم، يتم الحصول عليه من </w:t>
            </w:r>
            <w:r w:rsidR="006512F6" w:rsidRPr="00A34FC1">
              <w:rPr>
                <w:rFonts w:ascii="Arial" w:hAnsi="Arial" w:cs="Arial" w:hint="cs"/>
                <w:b w:val="0"/>
                <w:bCs w:val="0"/>
                <w:sz w:val="22"/>
                <w:szCs w:val="22"/>
                <w:rtl/>
                <w:lang w:val="en-US" w:bidi="ar-SY"/>
              </w:rPr>
              <w:t>المقالع</w:t>
            </w:r>
            <w:r w:rsidRPr="00A34FC1">
              <w:rPr>
                <w:rFonts w:ascii="Arial" w:hAnsi="Arial" w:cs="Arial"/>
                <w:b w:val="0"/>
                <w:bCs w:val="0"/>
                <w:sz w:val="22"/>
                <w:szCs w:val="22"/>
                <w:rtl/>
                <w:lang w:val="en-US" w:bidi="ar-SY"/>
              </w:rPr>
              <w:t xml:space="preserve"> </w:t>
            </w:r>
            <w:r w:rsidR="006512F6" w:rsidRPr="00A34FC1">
              <w:rPr>
                <w:rFonts w:ascii="Arial" w:hAnsi="Arial" w:cs="Arial" w:hint="cs"/>
                <w:b w:val="0"/>
                <w:bCs w:val="0"/>
                <w:sz w:val="22"/>
                <w:szCs w:val="22"/>
                <w:rtl/>
                <w:lang w:val="en-US" w:bidi="ar-SY"/>
              </w:rPr>
              <w:t>ال</w:t>
            </w:r>
            <w:r w:rsidRPr="00A34FC1">
              <w:rPr>
                <w:rFonts w:ascii="Arial" w:hAnsi="Arial" w:cs="Arial"/>
                <w:b w:val="0"/>
                <w:bCs w:val="0"/>
                <w:sz w:val="22"/>
                <w:szCs w:val="22"/>
                <w:rtl/>
                <w:lang w:val="en-US" w:bidi="ar-SY"/>
              </w:rPr>
              <w:t>معروفة وخالٍ من الشوائب</w:t>
            </w:r>
            <w:r w:rsidRPr="00A34FC1">
              <w:rPr>
                <w:rFonts w:ascii="Arial" w:hAnsi="Arial" w:cs="Arial"/>
                <w:b w:val="0"/>
                <w:bCs w:val="0"/>
                <w:sz w:val="22"/>
                <w:szCs w:val="22"/>
                <w:lang w:val="en-US" w:bidi="ar-SY"/>
              </w:rPr>
              <w:t>.</w:t>
            </w:r>
          </w:p>
          <w:p w14:paraId="4D7F90EB" w14:textId="30C1C2AC"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hint="cs"/>
                <w:b w:val="0"/>
                <w:bCs w:val="0"/>
                <w:sz w:val="22"/>
                <w:szCs w:val="22"/>
                <w:rtl/>
                <w:lang w:val="en-US" w:bidi="ar-SY"/>
              </w:rPr>
              <w:t>الاسمنت</w:t>
            </w:r>
            <w:r w:rsidRPr="00A34FC1">
              <w:rPr>
                <w:rFonts w:ascii="Arial" w:hAnsi="Arial" w:cs="Arial"/>
                <w:b w:val="0"/>
                <w:bCs w:val="0"/>
                <w:sz w:val="22"/>
                <w:szCs w:val="22"/>
                <w:lang w:val="en-US" w:bidi="ar-SY"/>
              </w:rPr>
              <w:t xml:space="preserve"> </w:t>
            </w:r>
            <w:r w:rsidRPr="00A34FC1">
              <w:rPr>
                <w:rFonts w:ascii="Arial" w:hAnsi="Arial" w:cs="Arial" w:hint="cs"/>
                <w:b w:val="0"/>
                <w:bCs w:val="0"/>
                <w:sz w:val="22"/>
                <w:szCs w:val="22"/>
                <w:rtl/>
                <w:lang w:val="en-US" w:bidi="ar-SY"/>
              </w:rPr>
              <w:t>المطلوب</w:t>
            </w:r>
            <w:r w:rsidRPr="00A34FC1">
              <w:rPr>
                <w:rFonts w:ascii="Arial" w:hAnsi="Arial" w:cs="Arial"/>
                <w:b w:val="0"/>
                <w:bCs w:val="0"/>
                <w:sz w:val="22"/>
                <w:szCs w:val="22"/>
                <w:rtl/>
                <w:lang w:val="en-US" w:bidi="ar-SY"/>
              </w:rPr>
              <w:t xml:space="preserve"> هو الأسمنت </w:t>
            </w:r>
            <w:proofErr w:type="spellStart"/>
            <w:r w:rsidRPr="00A34FC1">
              <w:rPr>
                <w:rFonts w:ascii="Arial" w:hAnsi="Arial" w:cs="Arial"/>
                <w:b w:val="0"/>
                <w:bCs w:val="0"/>
                <w:sz w:val="22"/>
                <w:szCs w:val="22"/>
                <w:rtl/>
                <w:lang w:val="en-US" w:bidi="ar-SY"/>
              </w:rPr>
              <w:t>البورتلاندي</w:t>
            </w:r>
            <w:proofErr w:type="spellEnd"/>
            <w:r w:rsidRPr="00A34FC1">
              <w:rPr>
                <w:rFonts w:ascii="Arial" w:hAnsi="Arial" w:cs="Arial"/>
                <w:b w:val="0"/>
                <w:bCs w:val="0"/>
                <w:sz w:val="22"/>
                <w:szCs w:val="22"/>
                <w:rtl/>
                <w:lang w:val="en-US" w:bidi="ar-SY"/>
              </w:rPr>
              <w:t xml:space="preserve"> الأسود - مقاومة الكسر لا تقل عن 425 كغ / سم 2 - تاريخ الإنتاج لا يزيد عن ثلاثة أشهر.</w:t>
            </w:r>
          </w:p>
          <w:p w14:paraId="31E75BD1" w14:textId="77777777" w:rsidR="001F7535" w:rsidRPr="00A34FC1" w:rsidRDefault="001F7535">
            <w:pPr>
              <w:pStyle w:val="BodyText"/>
              <w:numPr>
                <w:ilvl w:val="1"/>
                <w:numId w:val="1"/>
              </w:numPr>
              <w:bidi/>
              <w:spacing w:line="280" w:lineRule="exact"/>
              <w:rPr>
                <w:rFonts w:asciiTheme="minorBidi" w:hAnsiTheme="minorBidi" w:cstheme="minorBidi"/>
                <w:b w:val="0"/>
                <w:bCs w:val="0"/>
                <w:sz w:val="22"/>
                <w:szCs w:val="22"/>
                <w:lang w:val="en-US" w:bidi="ar-SY"/>
              </w:rPr>
            </w:pPr>
            <w:r w:rsidRPr="00A34FC1">
              <w:rPr>
                <w:rFonts w:ascii="Arial" w:hAnsi="Arial" w:cs="Arial"/>
                <w:b w:val="0"/>
                <w:bCs w:val="0"/>
                <w:sz w:val="22"/>
                <w:szCs w:val="22"/>
                <w:rtl/>
                <w:lang w:val="en-US" w:bidi="ar-SY"/>
              </w:rPr>
              <w:t>الماء: خالٍ من الشوائب</w:t>
            </w:r>
            <w:r w:rsidRPr="00A34FC1">
              <w:rPr>
                <w:rFonts w:asciiTheme="minorBidi" w:hAnsiTheme="minorBidi" w:cstheme="minorBidi"/>
                <w:b w:val="0"/>
                <w:bCs w:val="0"/>
                <w:sz w:val="22"/>
                <w:szCs w:val="22"/>
                <w:lang w:val="en-US" w:bidi="ar-SY"/>
              </w:rPr>
              <w:t>.</w:t>
            </w:r>
          </w:p>
          <w:p w14:paraId="13BA2F9B" w14:textId="3F180D0F" w:rsidR="001F7535" w:rsidRPr="00A34FC1" w:rsidRDefault="001F7535">
            <w:pPr>
              <w:pStyle w:val="BodyText"/>
              <w:numPr>
                <w:ilvl w:val="0"/>
                <w:numId w:val="13"/>
              </w:numPr>
              <w:bidi/>
              <w:spacing w:before="120" w:line="280" w:lineRule="exact"/>
              <w:rPr>
                <w:rFonts w:asciiTheme="minorBidi" w:hAnsiTheme="minorBidi" w:cstheme="minorBidi"/>
                <w:b w:val="0"/>
                <w:bCs w:val="0"/>
                <w:sz w:val="22"/>
                <w:szCs w:val="22"/>
                <w:lang w:val="en-US" w:bidi="ar-SY"/>
              </w:rPr>
            </w:pPr>
            <w:r w:rsidRPr="00A34FC1">
              <w:rPr>
                <w:rFonts w:asciiTheme="minorBidi" w:hAnsiTheme="minorBidi" w:cstheme="minorBidi"/>
                <w:sz w:val="22"/>
                <w:szCs w:val="22"/>
                <w:rtl/>
                <w:lang w:val="en-US" w:bidi="ar-SY"/>
              </w:rPr>
              <w:t xml:space="preserve">جودة </w:t>
            </w:r>
            <w:r w:rsidR="006512F6" w:rsidRPr="00A34FC1">
              <w:rPr>
                <w:rFonts w:asciiTheme="minorBidi" w:hAnsiTheme="minorBidi" w:cstheme="minorBidi" w:hint="cs"/>
                <w:sz w:val="22"/>
                <w:szCs w:val="22"/>
                <w:rtl/>
                <w:lang w:val="en-US" w:bidi="ar-SY"/>
              </w:rPr>
              <w:t>البلوك:</w:t>
            </w:r>
            <w:r w:rsidRPr="00A34FC1">
              <w:rPr>
                <w:rFonts w:asciiTheme="minorBidi" w:hAnsiTheme="minorBidi" w:cstheme="minorBidi"/>
                <w:b w:val="0"/>
                <w:bCs w:val="0"/>
                <w:sz w:val="22"/>
                <w:szCs w:val="22"/>
                <w:rtl/>
                <w:lang w:val="en-US" w:bidi="ar-SY"/>
              </w:rPr>
              <w:t xml:space="preserve"> يجب أن </w:t>
            </w:r>
            <w:r w:rsidR="006512F6" w:rsidRPr="00A34FC1">
              <w:rPr>
                <w:rFonts w:asciiTheme="minorBidi" w:hAnsiTheme="minorBidi" w:cstheme="minorBidi" w:hint="cs"/>
                <w:b w:val="0"/>
                <w:bCs w:val="0"/>
                <w:sz w:val="22"/>
                <w:szCs w:val="22"/>
                <w:rtl/>
                <w:lang w:val="en-US" w:bidi="ar-SY"/>
              </w:rPr>
              <w:t>يلبي البلوك</w:t>
            </w:r>
            <w:r w:rsidRPr="00A34FC1">
              <w:rPr>
                <w:rFonts w:asciiTheme="minorBidi" w:hAnsiTheme="minorBidi" w:cstheme="minorBidi"/>
                <w:b w:val="0"/>
                <w:bCs w:val="0"/>
                <w:sz w:val="22"/>
                <w:szCs w:val="22"/>
                <w:rtl/>
                <w:lang w:val="en-US" w:bidi="ar-SY"/>
              </w:rPr>
              <w:t xml:space="preserve"> المجوف المعايير الجودة التالية</w:t>
            </w:r>
            <w:r w:rsidRPr="00A34FC1">
              <w:rPr>
                <w:rFonts w:asciiTheme="minorBidi" w:hAnsiTheme="minorBidi" w:cstheme="minorBidi"/>
                <w:b w:val="0"/>
                <w:bCs w:val="0"/>
                <w:sz w:val="22"/>
                <w:szCs w:val="22"/>
                <w:lang w:val="en-US" w:bidi="ar-SY"/>
              </w:rPr>
              <w:t>:</w:t>
            </w:r>
          </w:p>
          <w:p w14:paraId="68C0F624" w14:textId="77777777"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يجب أن تكون الكتل ذات حواف مستقيمة جيدة وخالية من العيوب</w:t>
            </w:r>
            <w:r w:rsidRPr="00A34FC1">
              <w:rPr>
                <w:rFonts w:ascii="Arial" w:hAnsi="Arial" w:cs="Arial"/>
                <w:b w:val="0"/>
                <w:bCs w:val="0"/>
                <w:sz w:val="22"/>
                <w:szCs w:val="22"/>
                <w:lang w:val="en-US" w:bidi="ar-SY"/>
              </w:rPr>
              <w:t>.</w:t>
            </w:r>
          </w:p>
          <w:p w14:paraId="4DAFC30E" w14:textId="77777777"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يجب أن تحقق الكتل مقاومة للكسر لا تقل عن 35 كجم/سم2</w:t>
            </w:r>
            <w:r w:rsidRPr="00A34FC1">
              <w:rPr>
                <w:rFonts w:ascii="Arial" w:hAnsi="Arial" w:cs="Arial"/>
                <w:b w:val="0"/>
                <w:bCs w:val="0"/>
                <w:sz w:val="22"/>
                <w:szCs w:val="22"/>
                <w:lang w:val="en-US" w:bidi="ar-SY"/>
              </w:rPr>
              <w:t>.</w:t>
            </w:r>
          </w:p>
          <w:p w14:paraId="6ADAD337" w14:textId="5F4094E9" w:rsidR="001F7535" w:rsidRPr="00A34FC1" w:rsidRDefault="001F7535">
            <w:pPr>
              <w:pStyle w:val="BodyText"/>
              <w:numPr>
                <w:ilvl w:val="0"/>
                <w:numId w:val="13"/>
              </w:numPr>
              <w:bidi/>
              <w:spacing w:before="120" w:line="280" w:lineRule="exact"/>
              <w:rPr>
                <w:rFonts w:asciiTheme="minorBidi" w:hAnsiTheme="minorBidi" w:cstheme="minorBidi"/>
                <w:b w:val="0"/>
                <w:bCs w:val="0"/>
                <w:sz w:val="22"/>
                <w:szCs w:val="22"/>
                <w:lang w:val="en-US" w:bidi="ar-SY"/>
              </w:rPr>
            </w:pPr>
            <w:r w:rsidRPr="00A34FC1">
              <w:rPr>
                <w:rFonts w:asciiTheme="minorBidi" w:hAnsiTheme="minorBidi" w:cstheme="minorBidi"/>
                <w:sz w:val="22"/>
                <w:szCs w:val="22"/>
                <w:rtl/>
                <w:lang w:val="en-US" w:bidi="ar-SY"/>
              </w:rPr>
              <w:t>التصنيع:</w:t>
            </w:r>
            <w:r w:rsidRPr="00A34FC1">
              <w:rPr>
                <w:rFonts w:asciiTheme="minorBidi" w:hAnsiTheme="minorBidi" w:cstheme="minorBidi"/>
                <w:b w:val="0"/>
                <w:bCs w:val="0"/>
                <w:sz w:val="22"/>
                <w:szCs w:val="22"/>
                <w:rtl/>
                <w:lang w:val="en-US" w:bidi="ar-SY"/>
              </w:rPr>
              <w:t xml:space="preserve"> يجب تصنيع </w:t>
            </w:r>
            <w:r w:rsidR="006512F6" w:rsidRPr="00A34FC1">
              <w:rPr>
                <w:rFonts w:asciiTheme="minorBidi" w:hAnsiTheme="minorBidi" w:cstheme="minorBidi" w:hint="cs"/>
                <w:b w:val="0"/>
                <w:bCs w:val="0"/>
                <w:sz w:val="22"/>
                <w:szCs w:val="22"/>
                <w:rtl/>
                <w:lang w:val="en-US" w:bidi="ar-SY"/>
              </w:rPr>
              <w:t xml:space="preserve">البلوك </w:t>
            </w:r>
            <w:r w:rsidRPr="00A34FC1">
              <w:rPr>
                <w:rFonts w:asciiTheme="minorBidi" w:hAnsiTheme="minorBidi" w:cstheme="minorBidi"/>
                <w:b w:val="0"/>
                <w:bCs w:val="0"/>
                <w:sz w:val="22"/>
                <w:szCs w:val="22"/>
                <w:rtl/>
                <w:lang w:val="en-US" w:bidi="ar-SY"/>
              </w:rPr>
              <w:t>المجوف وفقًا للإرشادات التالية</w:t>
            </w:r>
            <w:r w:rsidRPr="00A34FC1">
              <w:rPr>
                <w:rFonts w:asciiTheme="minorBidi" w:hAnsiTheme="minorBidi" w:cstheme="minorBidi"/>
                <w:b w:val="0"/>
                <w:bCs w:val="0"/>
                <w:sz w:val="22"/>
                <w:szCs w:val="22"/>
                <w:lang w:val="en-US" w:bidi="ar-SY"/>
              </w:rPr>
              <w:t>:</w:t>
            </w:r>
          </w:p>
          <w:p w14:paraId="67E5CABB" w14:textId="77777777"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يجب مزج الرمل والحصى جيدًا مع الماء لإنتاج خليط متجانس</w:t>
            </w:r>
            <w:r w:rsidRPr="00A34FC1">
              <w:rPr>
                <w:rFonts w:ascii="Arial" w:hAnsi="Arial" w:cs="Arial"/>
                <w:b w:val="0"/>
                <w:bCs w:val="0"/>
                <w:sz w:val="22"/>
                <w:szCs w:val="22"/>
                <w:lang w:val="en-US" w:bidi="ar-SY"/>
              </w:rPr>
              <w:t>.</w:t>
            </w:r>
          </w:p>
          <w:p w14:paraId="759F5B8C" w14:textId="77777777"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 xml:space="preserve">يجب إضافة الأسمنت </w:t>
            </w:r>
            <w:proofErr w:type="spellStart"/>
            <w:r w:rsidRPr="00A34FC1">
              <w:rPr>
                <w:rFonts w:ascii="Arial" w:hAnsi="Arial" w:cs="Arial"/>
                <w:b w:val="0"/>
                <w:bCs w:val="0"/>
                <w:sz w:val="22"/>
                <w:szCs w:val="22"/>
                <w:rtl/>
                <w:lang w:val="en-US" w:bidi="ar-SY"/>
              </w:rPr>
              <w:t>البورتلاندي</w:t>
            </w:r>
            <w:proofErr w:type="spellEnd"/>
            <w:r w:rsidRPr="00A34FC1">
              <w:rPr>
                <w:rFonts w:ascii="Arial" w:hAnsi="Arial" w:cs="Arial"/>
                <w:b w:val="0"/>
                <w:bCs w:val="0"/>
                <w:sz w:val="22"/>
                <w:szCs w:val="22"/>
                <w:rtl/>
                <w:lang w:val="en-US" w:bidi="ar-SY"/>
              </w:rPr>
              <w:t xml:space="preserve"> إلى الخليط وخلطه حتى يتم توزيع الأسمنت بالتساوي</w:t>
            </w:r>
            <w:r w:rsidRPr="00A34FC1">
              <w:rPr>
                <w:rFonts w:ascii="Arial" w:hAnsi="Arial" w:cs="Arial"/>
                <w:b w:val="0"/>
                <w:bCs w:val="0"/>
                <w:sz w:val="22"/>
                <w:szCs w:val="22"/>
                <w:lang w:val="en-US" w:bidi="ar-SY"/>
              </w:rPr>
              <w:t>.</w:t>
            </w:r>
          </w:p>
          <w:p w14:paraId="7D87EE1C" w14:textId="77777777"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يجب صب الخليط في القوالب والضغط عليه حتى يتحقق الكثافة المطلوبة</w:t>
            </w:r>
            <w:r w:rsidRPr="00A34FC1">
              <w:rPr>
                <w:rFonts w:ascii="Arial" w:hAnsi="Arial" w:cs="Arial"/>
                <w:b w:val="0"/>
                <w:bCs w:val="0"/>
                <w:sz w:val="22"/>
                <w:szCs w:val="22"/>
                <w:lang w:val="en-US" w:bidi="ar-SY"/>
              </w:rPr>
              <w:t>.</w:t>
            </w:r>
          </w:p>
          <w:p w14:paraId="62C6A9DF" w14:textId="4F1F1ADE"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 xml:space="preserve">يجب ترك </w:t>
            </w:r>
            <w:r w:rsidR="006512F6" w:rsidRPr="00A34FC1">
              <w:rPr>
                <w:rFonts w:ascii="Arial" w:hAnsi="Arial" w:cs="Arial" w:hint="cs"/>
                <w:b w:val="0"/>
                <w:bCs w:val="0"/>
                <w:sz w:val="22"/>
                <w:szCs w:val="22"/>
                <w:rtl/>
                <w:lang w:val="en-US" w:bidi="ar-SY"/>
              </w:rPr>
              <w:t>البلوك المجوف</w:t>
            </w:r>
            <w:r w:rsidRPr="00A34FC1">
              <w:rPr>
                <w:rFonts w:ascii="Arial" w:hAnsi="Arial" w:cs="Arial"/>
                <w:b w:val="0"/>
                <w:bCs w:val="0"/>
                <w:sz w:val="22"/>
                <w:szCs w:val="22"/>
                <w:rtl/>
                <w:lang w:val="en-US" w:bidi="ar-SY"/>
              </w:rPr>
              <w:t xml:space="preserve"> ل</w:t>
            </w:r>
            <w:r w:rsidR="006512F6" w:rsidRPr="00A34FC1">
              <w:rPr>
                <w:rFonts w:ascii="Arial" w:hAnsi="Arial" w:cs="Arial" w:hint="cs"/>
                <w:b w:val="0"/>
                <w:bCs w:val="0"/>
                <w:sz w:val="22"/>
                <w:szCs w:val="22"/>
                <w:rtl/>
                <w:lang w:val="en-US" w:bidi="ar-SY"/>
              </w:rPr>
              <w:t>ي</w:t>
            </w:r>
            <w:r w:rsidRPr="00A34FC1">
              <w:rPr>
                <w:rFonts w:ascii="Arial" w:hAnsi="Arial" w:cs="Arial"/>
                <w:b w:val="0"/>
                <w:bCs w:val="0"/>
                <w:sz w:val="22"/>
                <w:szCs w:val="22"/>
                <w:rtl/>
                <w:lang w:val="en-US" w:bidi="ar-SY"/>
              </w:rPr>
              <w:t>جف لمدة لا تقل عن 24 ساعة ورشها بالماء لمدة تصل إلى 7 أيام قبل نقلها إلى موقع العمل</w:t>
            </w:r>
            <w:r w:rsidRPr="00A34FC1">
              <w:rPr>
                <w:rFonts w:ascii="Arial" w:hAnsi="Arial" w:cs="Arial"/>
                <w:b w:val="0"/>
                <w:bCs w:val="0"/>
                <w:sz w:val="22"/>
                <w:szCs w:val="22"/>
                <w:lang w:val="en-US" w:bidi="ar-SY"/>
              </w:rPr>
              <w:t>.</w:t>
            </w:r>
          </w:p>
          <w:p w14:paraId="7A6FBA08" w14:textId="4A325445" w:rsidR="001F7535" w:rsidRPr="00A34FC1" w:rsidRDefault="001F7535">
            <w:pPr>
              <w:pStyle w:val="BodyText"/>
              <w:numPr>
                <w:ilvl w:val="1"/>
                <w:numId w:val="1"/>
              </w:numPr>
              <w:bidi/>
              <w:spacing w:line="280" w:lineRule="exact"/>
              <w:rPr>
                <w:rFonts w:ascii="Arial" w:hAnsi="Arial" w:cs="Arial"/>
                <w:b w:val="0"/>
                <w:bCs w:val="0"/>
                <w:sz w:val="22"/>
                <w:szCs w:val="22"/>
                <w:lang w:val="en-US" w:bidi="ar-SY"/>
              </w:rPr>
            </w:pPr>
            <w:r w:rsidRPr="00A34FC1">
              <w:rPr>
                <w:rFonts w:ascii="Arial" w:hAnsi="Arial" w:cs="Arial"/>
                <w:b w:val="0"/>
                <w:bCs w:val="0"/>
                <w:sz w:val="22"/>
                <w:szCs w:val="22"/>
                <w:rtl/>
                <w:lang w:val="en-US" w:bidi="ar-SY"/>
              </w:rPr>
              <w:t xml:space="preserve">يجب نقل </w:t>
            </w:r>
            <w:r w:rsidR="006512F6" w:rsidRPr="00A34FC1">
              <w:rPr>
                <w:rFonts w:ascii="Arial" w:hAnsi="Arial" w:cs="Arial" w:hint="cs"/>
                <w:b w:val="0"/>
                <w:bCs w:val="0"/>
                <w:sz w:val="22"/>
                <w:szCs w:val="22"/>
                <w:rtl/>
                <w:lang w:val="en-US" w:bidi="ar-SY"/>
              </w:rPr>
              <w:t>البلوك المجوف</w:t>
            </w:r>
            <w:r w:rsidRPr="00A34FC1">
              <w:rPr>
                <w:rFonts w:ascii="Arial" w:hAnsi="Arial" w:cs="Arial"/>
                <w:b w:val="0"/>
                <w:bCs w:val="0"/>
                <w:sz w:val="22"/>
                <w:szCs w:val="22"/>
                <w:rtl/>
                <w:lang w:val="en-US" w:bidi="ar-SY"/>
              </w:rPr>
              <w:t xml:space="preserve"> إلى موقع العمل بعد الحصول على موافقة من مهندس الموقع</w:t>
            </w:r>
            <w:r w:rsidRPr="00A34FC1">
              <w:rPr>
                <w:rFonts w:ascii="Arial" w:hAnsi="Arial" w:cs="Arial"/>
                <w:b w:val="0"/>
                <w:bCs w:val="0"/>
                <w:sz w:val="22"/>
                <w:szCs w:val="22"/>
                <w:lang w:val="en-US" w:bidi="ar-SY"/>
              </w:rPr>
              <w:t>.</w:t>
            </w:r>
          </w:p>
          <w:p w14:paraId="2B40C5EF" w14:textId="44BE7425" w:rsidR="001F7535" w:rsidRPr="00A34FC1" w:rsidRDefault="001F7535">
            <w:pPr>
              <w:pStyle w:val="BodyText"/>
              <w:numPr>
                <w:ilvl w:val="0"/>
                <w:numId w:val="13"/>
              </w:numPr>
              <w:bidi/>
              <w:spacing w:before="120" w:line="280" w:lineRule="exact"/>
              <w:rPr>
                <w:rFonts w:asciiTheme="minorBidi" w:hAnsiTheme="minorBidi" w:cstheme="minorBidi"/>
                <w:b w:val="0"/>
                <w:bCs w:val="0"/>
                <w:sz w:val="22"/>
                <w:szCs w:val="22"/>
                <w:lang w:val="en-US" w:bidi="ar-SY"/>
              </w:rPr>
            </w:pPr>
            <w:r w:rsidRPr="00A34FC1">
              <w:rPr>
                <w:rFonts w:asciiTheme="minorBidi" w:hAnsiTheme="minorBidi" w:cstheme="minorBidi"/>
                <w:sz w:val="22"/>
                <w:szCs w:val="22"/>
                <w:rtl/>
                <w:lang w:val="en-US" w:bidi="ar-SY"/>
              </w:rPr>
              <w:t>التركيب:</w:t>
            </w:r>
            <w:r w:rsidRPr="00A34FC1">
              <w:rPr>
                <w:rFonts w:asciiTheme="minorBidi" w:hAnsiTheme="minorBidi" w:cstheme="minorBidi"/>
                <w:b w:val="0"/>
                <w:bCs w:val="0"/>
                <w:sz w:val="22"/>
                <w:szCs w:val="22"/>
                <w:rtl/>
                <w:lang w:val="en-US" w:bidi="ar-SY"/>
              </w:rPr>
              <w:t xml:space="preserve"> يجب تنفيذ بناء الكتل الخرسانية المجوفة بعناية، وذلك لضمان رأسية مثالية ومستوى أفقي دون أي عيوب في </w:t>
            </w:r>
            <w:proofErr w:type="gramStart"/>
            <w:r w:rsidRPr="00A34FC1">
              <w:rPr>
                <w:rFonts w:asciiTheme="minorBidi" w:hAnsiTheme="minorBidi" w:cstheme="minorBidi"/>
                <w:b w:val="0"/>
                <w:bCs w:val="0"/>
                <w:sz w:val="22"/>
                <w:szCs w:val="22"/>
                <w:rtl/>
                <w:lang w:val="en-US" w:bidi="ar-SY"/>
              </w:rPr>
              <w:t>البنا</w:t>
            </w:r>
            <w:r w:rsidR="006512F6" w:rsidRPr="00A34FC1">
              <w:rPr>
                <w:rFonts w:asciiTheme="minorBidi" w:hAnsiTheme="minorBidi" w:cstheme="minorBidi" w:hint="cs"/>
                <w:b w:val="0"/>
                <w:bCs w:val="0"/>
                <w:sz w:val="22"/>
                <w:szCs w:val="22"/>
                <w:rtl/>
                <w:lang w:val="en-US" w:bidi="ar-SY"/>
              </w:rPr>
              <w:t>,</w:t>
            </w:r>
            <w:proofErr w:type="gramEnd"/>
            <w:r w:rsidR="006512F6" w:rsidRPr="00A34FC1">
              <w:rPr>
                <w:rFonts w:asciiTheme="minorBidi" w:hAnsiTheme="minorBidi" w:cstheme="minorBidi" w:hint="cs"/>
                <w:b w:val="0"/>
                <w:bCs w:val="0"/>
                <w:sz w:val="22"/>
                <w:szCs w:val="22"/>
                <w:rtl/>
                <w:lang w:val="en-US" w:bidi="ar-SY"/>
              </w:rPr>
              <w:t xml:space="preserve"> يجب ان تتم التركيب والتنفيذ باستخدام ملاط اسمنتي عيار 250 كغ/م3</w:t>
            </w:r>
            <w:r w:rsidRPr="00A34FC1">
              <w:rPr>
                <w:rFonts w:asciiTheme="minorBidi" w:hAnsiTheme="minorBidi" w:cstheme="minorBidi"/>
                <w:b w:val="0"/>
                <w:bCs w:val="0"/>
                <w:sz w:val="22"/>
                <w:szCs w:val="22"/>
                <w:lang w:val="en-US" w:bidi="ar-SY"/>
              </w:rPr>
              <w:t>.</w:t>
            </w:r>
          </w:p>
          <w:p w14:paraId="6EF63392" w14:textId="77777777" w:rsidR="001F7535" w:rsidRPr="00A34FC1" w:rsidRDefault="001F7535">
            <w:pPr>
              <w:pStyle w:val="BodyText"/>
              <w:numPr>
                <w:ilvl w:val="0"/>
                <w:numId w:val="13"/>
              </w:numPr>
              <w:bidi/>
              <w:spacing w:before="120" w:line="280" w:lineRule="exact"/>
              <w:rPr>
                <w:rFonts w:asciiTheme="minorBidi" w:hAnsiTheme="minorBidi" w:cstheme="minorBidi"/>
                <w:b w:val="0"/>
                <w:bCs w:val="0"/>
                <w:sz w:val="22"/>
                <w:szCs w:val="22"/>
                <w:lang w:val="en-US" w:bidi="ar-SY"/>
              </w:rPr>
            </w:pPr>
            <w:r w:rsidRPr="00A34FC1">
              <w:rPr>
                <w:rFonts w:asciiTheme="minorBidi" w:hAnsiTheme="minorBidi" w:cstheme="minorBidi"/>
                <w:sz w:val="22"/>
                <w:szCs w:val="22"/>
                <w:rtl/>
                <w:lang w:val="en-US" w:bidi="ar-SY"/>
              </w:rPr>
              <w:t>مراقبة الجودة:</w:t>
            </w:r>
            <w:r w:rsidRPr="00A34FC1">
              <w:rPr>
                <w:rFonts w:asciiTheme="minorBidi" w:hAnsiTheme="minorBidi" w:cstheme="minorBidi"/>
                <w:b w:val="0"/>
                <w:bCs w:val="0"/>
                <w:sz w:val="22"/>
                <w:szCs w:val="22"/>
                <w:rtl/>
                <w:lang w:val="en-US" w:bidi="ar-SY"/>
              </w:rPr>
              <w:t xml:space="preserve"> يجب مراقبة جودة الكتل الخرسانية المجوفة طوال عملية التصنيع والتركيب. يجب على المقاول إجراء اختبارات منتظمة للتأكد من أن المواد وعمليات التصنيع تلبي المتطلبات المحددة</w:t>
            </w:r>
            <w:r w:rsidRPr="00A34FC1">
              <w:rPr>
                <w:rFonts w:asciiTheme="minorBidi" w:hAnsiTheme="minorBidi" w:cstheme="minorBidi"/>
                <w:b w:val="0"/>
                <w:bCs w:val="0"/>
                <w:sz w:val="22"/>
                <w:szCs w:val="22"/>
                <w:lang w:val="en-US" w:bidi="ar-SY"/>
              </w:rPr>
              <w:t>.</w:t>
            </w:r>
          </w:p>
          <w:p w14:paraId="0F573B50" w14:textId="77777777" w:rsidR="001F7535" w:rsidRPr="00A34FC1" w:rsidRDefault="001F7535">
            <w:pPr>
              <w:pStyle w:val="BodyText"/>
              <w:numPr>
                <w:ilvl w:val="0"/>
                <w:numId w:val="13"/>
              </w:numPr>
              <w:bidi/>
              <w:spacing w:before="120" w:line="280" w:lineRule="exact"/>
              <w:rPr>
                <w:rFonts w:asciiTheme="minorBidi" w:hAnsiTheme="minorBidi" w:cstheme="minorBidi"/>
                <w:b w:val="0"/>
                <w:bCs w:val="0"/>
                <w:sz w:val="22"/>
                <w:szCs w:val="22"/>
                <w:lang w:val="en-US" w:bidi="ar-SY"/>
              </w:rPr>
            </w:pPr>
            <w:r w:rsidRPr="00A34FC1">
              <w:rPr>
                <w:rFonts w:asciiTheme="minorBidi" w:hAnsiTheme="minorBidi" w:cstheme="minorBidi"/>
                <w:sz w:val="22"/>
                <w:szCs w:val="22"/>
                <w:rtl/>
                <w:lang w:val="en-US" w:bidi="ar-SY"/>
              </w:rPr>
              <w:t>التنظيف:</w:t>
            </w:r>
            <w:r w:rsidRPr="00A34FC1">
              <w:rPr>
                <w:rFonts w:asciiTheme="minorBidi" w:hAnsiTheme="minorBidi" w:cstheme="minorBidi"/>
                <w:b w:val="0"/>
                <w:bCs w:val="0"/>
                <w:sz w:val="22"/>
                <w:szCs w:val="22"/>
                <w:rtl/>
                <w:lang w:val="en-US" w:bidi="ar-SY"/>
              </w:rPr>
              <w:t xml:space="preserve"> يجب تنظيف جميع الأدوات والمعدات المستخدمة في تصنيع وتركيب الكتل الخرسانية المجوفة وإزالتها من الموقع عند الانتهاء من العمل. يجب التخلص من أي مادة زائدة بشكل صحيح وفقًا للوائح المحلية</w:t>
            </w:r>
            <w:r w:rsidRPr="00A34FC1">
              <w:rPr>
                <w:rFonts w:asciiTheme="minorBidi" w:hAnsiTheme="minorBidi" w:cstheme="minorBidi"/>
                <w:b w:val="0"/>
                <w:bCs w:val="0"/>
                <w:sz w:val="22"/>
                <w:szCs w:val="22"/>
                <w:lang w:val="en-US" w:bidi="ar-SY"/>
              </w:rPr>
              <w:t>.</w:t>
            </w:r>
          </w:p>
          <w:p w14:paraId="04032E84" w14:textId="1451424A" w:rsidR="001F7535" w:rsidRPr="007F07E8" w:rsidRDefault="001F7535" w:rsidP="00A34FC1">
            <w:pPr>
              <w:pStyle w:val="BodyText"/>
              <w:numPr>
                <w:ilvl w:val="0"/>
                <w:numId w:val="13"/>
              </w:numPr>
              <w:bidi/>
              <w:spacing w:before="120" w:after="120" w:line="280" w:lineRule="exact"/>
              <w:rPr>
                <w:rFonts w:asciiTheme="majorBidi" w:hAnsiTheme="majorBidi" w:cstheme="majorBidi"/>
                <w:sz w:val="22"/>
                <w:szCs w:val="22"/>
                <w:lang w:val="en-US" w:bidi="ar-SY"/>
              </w:rPr>
            </w:pPr>
            <w:r w:rsidRPr="00A34FC1">
              <w:rPr>
                <w:rFonts w:asciiTheme="minorBidi" w:hAnsiTheme="minorBidi" w:cstheme="minorBidi"/>
                <w:sz w:val="22"/>
                <w:szCs w:val="22"/>
                <w:rtl/>
                <w:lang w:val="en-US" w:bidi="ar-SY"/>
              </w:rPr>
              <w:t>السلامة:</w:t>
            </w:r>
            <w:r w:rsidRPr="00A34FC1">
              <w:rPr>
                <w:rFonts w:asciiTheme="minorBidi" w:hAnsiTheme="minorBidi" w:cstheme="minorBidi"/>
                <w:b w:val="0"/>
                <w:bCs w:val="0"/>
                <w:sz w:val="22"/>
                <w:szCs w:val="22"/>
                <w:rtl/>
                <w:lang w:val="en-US" w:bidi="ar-SY"/>
              </w:rPr>
              <w:t xml:space="preserve"> يجب على المقاول التأكد من تدريب جميع العمال المشاركين في</w:t>
            </w:r>
            <w:r w:rsidRPr="001F7535">
              <w:rPr>
                <w:rFonts w:asciiTheme="minorBidi" w:hAnsiTheme="minorBidi" w:cstheme="minorBidi"/>
                <w:b w:val="0"/>
                <w:bCs w:val="0"/>
                <w:sz w:val="22"/>
                <w:szCs w:val="22"/>
                <w:rtl/>
                <w:lang w:val="en-US" w:bidi="ar-SY"/>
              </w:rPr>
              <w:t xml:space="preserve"> تصنيع وتركيب الكتل الخرسانية المجوفة وتزويدهم بمعدات الحماية الشخصية المناسبة. يجب إجراء جميع الأعمال وفقًا للوائح الأمنية المحلية</w:t>
            </w:r>
            <w:r w:rsidRPr="001F7535">
              <w:rPr>
                <w:rFonts w:asciiTheme="minorBidi" w:hAnsiTheme="minorBidi" w:cstheme="minorBidi"/>
                <w:b w:val="0"/>
                <w:bCs w:val="0"/>
                <w:sz w:val="22"/>
                <w:szCs w:val="22"/>
                <w:lang w:val="en-US" w:bidi="ar-SY"/>
              </w:rPr>
              <w:t>.</w:t>
            </w:r>
          </w:p>
        </w:tc>
      </w:tr>
      <w:tr w:rsidR="00712DB2" w14:paraId="4EF7979B"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2D48E1EE" w14:textId="6B79C4BD" w:rsidR="00F37491" w:rsidRPr="00F37491" w:rsidRDefault="00F37491" w:rsidP="00551662">
            <w:pPr>
              <w:pStyle w:val="BodyText"/>
              <w:spacing w:before="120" w:after="120"/>
              <w:jc w:val="center"/>
              <w:rPr>
                <w:rFonts w:asciiTheme="majorBidi" w:hAnsiTheme="majorBidi" w:cstheme="majorBidi"/>
                <w:b w:val="0"/>
                <w:bCs w:val="0"/>
                <w:sz w:val="22"/>
                <w:szCs w:val="22"/>
                <w:rtl/>
                <w:lang w:val="en-US" w:bidi="ar-SA"/>
              </w:rPr>
            </w:pPr>
            <w:r w:rsidRPr="00F37491">
              <w:rPr>
                <w:rFonts w:asciiTheme="majorBidi" w:hAnsiTheme="majorBidi" w:cstheme="majorBidi"/>
                <w:sz w:val="22"/>
                <w:szCs w:val="22"/>
                <w:lang w:bidi="ar-SY"/>
              </w:rPr>
              <w:lastRenderedPageBreak/>
              <w:t>350 kg/m3 reinforced concrete for the roof with a reinforcement equal to 90 kg/m3 according to the plan</w:t>
            </w:r>
            <w:r>
              <w:rPr>
                <w:rFonts w:asciiTheme="majorBidi" w:hAnsiTheme="majorBidi" w:cstheme="majorBidi"/>
                <w:sz w:val="22"/>
                <w:szCs w:val="22"/>
                <w:lang w:val="en-US" w:bidi="ar-SY"/>
              </w:rPr>
              <w:t>s</w:t>
            </w:r>
          </w:p>
          <w:p w14:paraId="2EFD8582" w14:textId="2652546A" w:rsidR="00655A33" w:rsidRPr="00F37491" w:rsidRDefault="00655A33" w:rsidP="00551662">
            <w:pPr>
              <w:pStyle w:val="BodyText"/>
              <w:spacing w:before="120" w:after="120"/>
              <w:jc w:val="center"/>
              <w:rPr>
                <w:rFonts w:asciiTheme="majorBidi" w:hAnsiTheme="majorBidi" w:cstheme="majorBidi"/>
                <w:sz w:val="22"/>
                <w:szCs w:val="22"/>
                <w:rtl/>
                <w:lang w:bidi="ar-SA"/>
              </w:rPr>
            </w:pPr>
            <w:r w:rsidRPr="00F37491">
              <w:rPr>
                <w:rFonts w:asciiTheme="majorBidi" w:hAnsiTheme="majorBidi" w:cstheme="majorBidi" w:hint="cs"/>
                <w:sz w:val="22"/>
                <w:szCs w:val="22"/>
                <w:rtl/>
                <w:lang w:bidi="ar-SY"/>
              </w:rPr>
              <w:t xml:space="preserve">بيتون مسلح عيار 350 كغ / م3 </w:t>
            </w:r>
            <w:r w:rsidR="00F37491">
              <w:rPr>
                <w:rFonts w:asciiTheme="majorBidi" w:hAnsiTheme="majorBidi" w:cstheme="majorBidi" w:hint="cs"/>
                <w:sz w:val="22"/>
                <w:szCs w:val="22"/>
                <w:rtl/>
                <w:lang w:bidi="ar-SA"/>
              </w:rPr>
              <w:t>مع تسليح مساوي ل 90 كغ/م3 وفقا للمخططات</w:t>
            </w:r>
          </w:p>
        </w:tc>
      </w:tr>
      <w:tr w:rsidR="00B55BED" w14:paraId="37C8B0AE"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4E965AF7" w14:textId="77777777" w:rsidR="00F37491" w:rsidRPr="00E968FA" w:rsidRDefault="00F37491">
            <w:pPr>
              <w:pStyle w:val="BodyText"/>
              <w:numPr>
                <w:ilvl w:val="0"/>
                <w:numId w:val="6"/>
              </w:numPr>
              <w:spacing w:before="120" w:line="280" w:lineRule="exact"/>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Materials:</w:t>
            </w:r>
            <w:r w:rsidRPr="00E968FA">
              <w:rPr>
                <w:rFonts w:asciiTheme="minorHAnsi" w:hAnsiTheme="minorHAnsi" w:cstheme="minorHAnsi"/>
                <w:b w:val="0"/>
                <w:bCs w:val="0"/>
                <w:sz w:val="22"/>
                <w:szCs w:val="22"/>
                <w:lang w:val="en-US" w:bidi="ar-SY"/>
              </w:rPr>
              <w:t xml:space="preserve"> The reinforced concrete for the roof must be made of the following materials:</w:t>
            </w:r>
          </w:p>
          <w:p w14:paraId="792C8873" w14:textId="77777777" w:rsidR="00F37491" w:rsidRPr="00E968FA" w:rsidRDefault="00F37491">
            <w:pPr>
              <w:pStyle w:val="BodyText"/>
              <w:numPr>
                <w:ilvl w:val="1"/>
                <w:numId w:val="7"/>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Sand: hard limestone sand obtained from reputable quarries.</w:t>
            </w:r>
          </w:p>
          <w:p w14:paraId="3C7B91FF" w14:textId="77777777" w:rsidR="00F37491" w:rsidRPr="00E968FA" w:rsidRDefault="00F37491">
            <w:pPr>
              <w:pStyle w:val="BodyText"/>
              <w:numPr>
                <w:ilvl w:val="1"/>
                <w:numId w:val="7"/>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Gravel: dirt-free limestone gravel obtained from reputable quarries.</w:t>
            </w:r>
          </w:p>
          <w:p w14:paraId="6B9CC4F7" w14:textId="77777777" w:rsidR="00F37491" w:rsidRPr="00E968FA" w:rsidRDefault="00F37491">
            <w:pPr>
              <w:pStyle w:val="BodyText"/>
              <w:numPr>
                <w:ilvl w:val="1"/>
                <w:numId w:val="7"/>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Water: clean and free of dust and dirt.</w:t>
            </w:r>
          </w:p>
          <w:p w14:paraId="783D360E" w14:textId="77777777" w:rsidR="00F37491" w:rsidRPr="00E968FA" w:rsidRDefault="00F37491">
            <w:pPr>
              <w:pStyle w:val="BodyText"/>
              <w:numPr>
                <w:ilvl w:val="1"/>
                <w:numId w:val="7"/>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Cement: black Portland cement with a break resistance of no less than 425kg/cm2, and produced no more than three months before use.</w:t>
            </w:r>
          </w:p>
          <w:p w14:paraId="5F4FC0E1" w14:textId="77777777" w:rsidR="00F37491" w:rsidRPr="00E968FA" w:rsidRDefault="00F37491">
            <w:pPr>
              <w:pStyle w:val="BodyText"/>
              <w:numPr>
                <w:ilvl w:val="1"/>
                <w:numId w:val="7"/>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Reinforcing steel: steel used in all reinforced concrete works must meet all required technical specifications and be free from rust and dirt.</w:t>
            </w:r>
          </w:p>
          <w:p w14:paraId="11A75314" w14:textId="77777777" w:rsidR="00F37491" w:rsidRPr="00E968FA" w:rsidRDefault="00F37491">
            <w:pPr>
              <w:pStyle w:val="BodyText"/>
              <w:numPr>
                <w:ilvl w:val="0"/>
                <w:numId w:val="6"/>
              </w:numPr>
              <w:spacing w:before="120" w:line="280" w:lineRule="exact"/>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Mixing:</w:t>
            </w:r>
            <w:r w:rsidRPr="00E968FA">
              <w:rPr>
                <w:rFonts w:asciiTheme="minorHAnsi" w:hAnsiTheme="minorHAnsi" w:cstheme="minorHAnsi"/>
                <w:b w:val="0"/>
                <w:bCs w:val="0"/>
                <w:sz w:val="22"/>
                <w:szCs w:val="22"/>
                <w:lang w:val="en-US" w:bidi="ar-SY"/>
              </w:rPr>
              <w:t xml:space="preserve"> The mixing ratio of the reinforced concrete should be 350 kg/m3, with a reinforcement ratio of 90 kg/m3, as specified in the plans.</w:t>
            </w:r>
          </w:p>
          <w:p w14:paraId="185A23E5" w14:textId="77777777" w:rsidR="00F37491" w:rsidRPr="00E968FA" w:rsidRDefault="00F37491">
            <w:pPr>
              <w:pStyle w:val="BodyText"/>
              <w:numPr>
                <w:ilvl w:val="0"/>
                <w:numId w:val="6"/>
              </w:numPr>
              <w:spacing w:before="120" w:line="280" w:lineRule="exact"/>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Installation:</w:t>
            </w:r>
            <w:r w:rsidRPr="00E968FA">
              <w:rPr>
                <w:rFonts w:asciiTheme="minorHAnsi" w:hAnsiTheme="minorHAnsi" w:cstheme="minorHAnsi"/>
                <w:b w:val="0"/>
                <w:bCs w:val="0"/>
                <w:sz w:val="22"/>
                <w:szCs w:val="22"/>
                <w:lang w:val="en-US" w:bidi="ar-SY"/>
              </w:rPr>
              <w:t xml:space="preserve"> The reinforced concrete should be installed on the roof slab. It should be installed in accordance with the following guidelines:</w:t>
            </w:r>
          </w:p>
          <w:p w14:paraId="3CD147E8" w14:textId="77777777" w:rsidR="00F37491" w:rsidRPr="00E968FA" w:rsidRDefault="00F37491">
            <w:pPr>
              <w:pStyle w:val="BodyText"/>
              <w:numPr>
                <w:ilvl w:val="1"/>
                <w:numId w:val="8"/>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A concrete framework should be built to support the reinforced concrete as specified in the plans.</w:t>
            </w:r>
          </w:p>
          <w:p w14:paraId="43C06526" w14:textId="77777777" w:rsidR="00F37491" w:rsidRPr="00E968FA" w:rsidRDefault="00F37491">
            <w:pPr>
              <w:pStyle w:val="BodyText"/>
              <w:numPr>
                <w:ilvl w:val="1"/>
                <w:numId w:val="8"/>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The sand and gravel should be mixed thoroughly with water to create a homogeneous mixture.</w:t>
            </w:r>
          </w:p>
          <w:p w14:paraId="46F542CA" w14:textId="77777777" w:rsidR="00F37491" w:rsidRPr="00E968FA" w:rsidRDefault="00F37491">
            <w:pPr>
              <w:pStyle w:val="BodyText"/>
              <w:numPr>
                <w:ilvl w:val="1"/>
                <w:numId w:val="8"/>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Cement should be added to the mixture and mixed until the cement is evenly distributed.</w:t>
            </w:r>
          </w:p>
          <w:p w14:paraId="4A100D02" w14:textId="77777777" w:rsidR="00F37491" w:rsidRPr="00E968FA" w:rsidRDefault="00F37491">
            <w:pPr>
              <w:pStyle w:val="BodyText"/>
              <w:numPr>
                <w:ilvl w:val="1"/>
                <w:numId w:val="8"/>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Reinforcing steel should be placed in the designated areas as specified in the plans.</w:t>
            </w:r>
          </w:p>
          <w:p w14:paraId="64CFE675" w14:textId="52493F1E" w:rsidR="00F37491" w:rsidRPr="00E968FA" w:rsidRDefault="00F37491">
            <w:pPr>
              <w:pStyle w:val="BodyText"/>
              <w:numPr>
                <w:ilvl w:val="1"/>
                <w:numId w:val="8"/>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The mixture should be poured into the designated area and leveled using appropriate tools to ensure even distribution.</w:t>
            </w:r>
          </w:p>
          <w:p w14:paraId="5F073F1C" w14:textId="389537CD" w:rsidR="008A3CF8" w:rsidRPr="00E968FA" w:rsidRDefault="008A3CF8">
            <w:pPr>
              <w:pStyle w:val="BodyText"/>
              <w:numPr>
                <w:ilvl w:val="1"/>
                <w:numId w:val="8"/>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The price of a cubic meter includes the costs of smoothing.</w:t>
            </w:r>
          </w:p>
          <w:p w14:paraId="16C90374" w14:textId="77777777" w:rsidR="00F37491" w:rsidRPr="00E968FA" w:rsidRDefault="00F37491">
            <w:pPr>
              <w:pStyle w:val="BodyText"/>
              <w:numPr>
                <w:ilvl w:val="0"/>
                <w:numId w:val="6"/>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Quality control:</w:t>
            </w:r>
            <w:r w:rsidRPr="00E968FA">
              <w:rPr>
                <w:rFonts w:asciiTheme="minorHAnsi" w:hAnsiTheme="minorHAnsi" w:cstheme="minorHAnsi"/>
                <w:b w:val="0"/>
                <w:bCs w:val="0"/>
                <w:sz w:val="22"/>
                <w:szCs w:val="22"/>
                <w:lang w:val="en-US" w:bidi="ar-SY"/>
              </w:rPr>
              <w:t xml:space="preserve"> The quality of the reinforced concrete must be monitored throughout the installation process. The contractor must perform regular tests to ensure that the materials and mixing ratios meet the specified requirements.</w:t>
            </w:r>
          </w:p>
          <w:p w14:paraId="74D5B415" w14:textId="77777777" w:rsidR="00F37491" w:rsidRPr="00E968FA" w:rsidRDefault="00F37491">
            <w:pPr>
              <w:pStyle w:val="BodyText"/>
              <w:numPr>
                <w:ilvl w:val="0"/>
                <w:numId w:val="6"/>
              </w:numPr>
              <w:spacing w:before="120" w:line="280" w:lineRule="exact"/>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Cleanup:</w:t>
            </w:r>
            <w:r w:rsidRPr="00E968FA">
              <w:rPr>
                <w:rFonts w:asciiTheme="minorHAnsi" w:hAnsiTheme="minorHAnsi" w:cstheme="minorHAnsi"/>
                <w:b w:val="0"/>
                <w:bCs w:val="0"/>
                <w:sz w:val="22"/>
                <w:szCs w:val="22"/>
                <w:lang w:val="en-US" w:bidi="ar-SY"/>
              </w:rPr>
              <w:t xml:space="preserve"> All tools and equipment used in the installation of the reinforced concrete must be cleaned and </w:t>
            </w:r>
            <w:r w:rsidRPr="00E968FA">
              <w:rPr>
                <w:rFonts w:asciiTheme="minorHAnsi" w:hAnsiTheme="minorHAnsi" w:cstheme="minorHAnsi"/>
                <w:b w:val="0"/>
                <w:bCs w:val="0"/>
                <w:sz w:val="22"/>
                <w:szCs w:val="22"/>
                <w:lang w:val="en-US" w:bidi="ar-SY"/>
              </w:rPr>
              <w:lastRenderedPageBreak/>
              <w:t>removed from the site once the work is complete. Any excess material must be properly disposed of according to local regulations.</w:t>
            </w:r>
          </w:p>
          <w:p w14:paraId="4256F0CC" w14:textId="343C9097" w:rsidR="00F37491" w:rsidRPr="00EF7AEC" w:rsidRDefault="00F37491">
            <w:pPr>
              <w:pStyle w:val="BodyText"/>
              <w:numPr>
                <w:ilvl w:val="0"/>
                <w:numId w:val="6"/>
              </w:numPr>
              <w:spacing w:before="120" w:line="280" w:lineRule="exact"/>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Safety:</w:t>
            </w:r>
            <w:r w:rsidRPr="00F37491">
              <w:rPr>
                <w:rFonts w:asciiTheme="minorHAnsi" w:hAnsiTheme="minorHAnsi" w:cstheme="minorHAnsi"/>
                <w:b w:val="0"/>
                <w:bCs w:val="0"/>
                <w:sz w:val="22"/>
                <w:szCs w:val="22"/>
                <w:lang w:val="en-US" w:bidi="ar-SY"/>
              </w:rPr>
              <w:t xml:space="preserve"> The contractor must ensure that all workers involved in the installation of the reinforced concrete are properly trained and equipped with appropriate personal protective equipment. All work must be conducted in accordance with local safety regulations.</w:t>
            </w:r>
          </w:p>
          <w:p w14:paraId="03F58EA1" w14:textId="23DFDF08" w:rsidR="00B55BED" w:rsidRPr="00531AEF" w:rsidRDefault="00EF7AEC">
            <w:pPr>
              <w:pStyle w:val="BodyText"/>
              <w:numPr>
                <w:ilvl w:val="0"/>
                <w:numId w:val="9"/>
              </w:numPr>
              <w:bidi/>
              <w:spacing w:before="120" w:line="280" w:lineRule="exact"/>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A"/>
              </w:rPr>
              <w:t>المواد:</w:t>
            </w:r>
            <w:r w:rsidRPr="00531AEF">
              <w:rPr>
                <w:rFonts w:asciiTheme="minorBidi" w:hAnsiTheme="minorBidi" w:cstheme="minorBidi"/>
                <w:b w:val="0"/>
                <w:bCs w:val="0"/>
                <w:sz w:val="22"/>
                <w:szCs w:val="22"/>
                <w:rtl/>
                <w:lang w:val="en-US" w:bidi="ar-SA"/>
              </w:rPr>
              <w:t xml:space="preserve"> يجب أن تتكون الخرسانة المسلحة للسقف من المواد التالية</w:t>
            </w:r>
            <w:r w:rsidR="008A3CF8" w:rsidRPr="00531AEF">
              <w:rPr>
                <w:rFonts w:asciiTheme="minorBidi" w:hAnsiTheme="minorBidi" w:cstheme="minorBidi" w:hint="cs"/>
                <w:b w:val="0"/>
                <w:bCs w:val="0"/>
                <w:sz w:val="22"/>
                <w:szCs w:val="22"/>
                <w:rtl/>
                <w:lang w:val="en-US" w:bidi="ar-SA"/>
              </w:rPr>
              <w:t>:</w:t>
            </w:r>
          </w:p>
          <w:p w14:paraId="4613FF93" w14:textId="045ECD3B" w:rsidR="00B55BED" w:rsidRPr="00531AEF" w:rsidRDefault="00B55BED">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الرمل: يجب أن يكون الرمل ناتجًا عن طحن الحجر الكلسي القاسي، والذي يتم استخراجه من مقالع الحجر الصلب</w:t>
            </w:r>
            <w:r w:rsidRPr="00531AEF">
              <w:rPr>
                <w:rFonts w:asciiTheme="minorBidi" w:hAnsiTheme="minorBidi" w:cstheme="minorBidi"/>
                <w:b w:val="0"/>
                <w:bCs w:val="0"/>
                <w:sz w:val="20"/>
                <w:szCs w:val="20"/>
                <w:lang w:val="en-US" w:bidi="ar-SY"/>
              </w:rPr>
              <w:t>.</w:t>
            </w:r>
          </w:p>
          <w:p w14:paraId="08408F56" w14:textId="77777777" w:rsidR="00B55BED" w:rsidRPr="00531AEF" w:rsidRDefault="00B55BED">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الحصى: يجب أن يكون الحصى المستخدمة في الخرسانة ناتجة عن تكسير الحجر الكلسي الخالي من الأوساخ والمستخرج من المقالع</w:t>
            </w:r>
            <w:r w:rsidRPr="00531AEF">
              <w:rPr>
                <w:rFonts w:asciiTheme="minorBidi" w:hAnsiTheme="minorBidi" w:cstheme="minorBidi"/>
                <w:b w:val="0"/>
                <w:bCs w:val="0"/>
                <w:sz w:val="20"/>
                <w:szCs w:val="20"/>
                <w:lang w:val="en-US" w:bidi="ar-SY"/>
              </w:rPr>
              <w:t>.</w:t>
            </w:r>
          </w:p>
          <w:p w14:paraId="2FC77D0E" w14:textId="77777777" w:rsidR="00B55BED" w:rsidRPr="00531AEF" w:rsidRDefault="00B55BED">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الماء: يجب أن تكون المياه المستعملة نظيفة وخالية من الغبار والأوساخ</w:t>
            </w:r>
            <w:r w:rsidRPr="00531AEF">
              <w:rPr>
                <w:rFonts w:asciiTheme="minorBidi" w:hAnsiTheme="minorBidi" w:cstheme="minorBidi"/>
                <w:b w:val="0"/>
                <w:bCs w:val="0"/>
                <w:sz w:val="20"/>
                <w:szCs w:val="20"/>
                <w:lang w:val="en-US" w:bidi="ar-SY"/>
              </w:rPr>
              <w:t>.</w:t>
            </w:r>
          </w:p>
          <w:p w14:paraId="13155F60" w14:textId="77777777" w:rsidR="00B55BED" w:rsidRPr="00531AEF" w:rsidRDefault="00B55BED">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 xml:space="preserve">الأسمنت: الأسمنت المطلوب هو الأسمنت </w:t>
            </w:r>
            <w:proofErr w:type="spellStart"/>
            <w:r w:rsidRPr="00531AEF">
              <w:rPr>
                <w:rFonts w:asciiTheme="minorBidi" w:hAnsiTheme="minorBidi" w:cstheme="minorBidi"/>
                <w:b w:val="0"/>
                <w:bCs w:val="0"/>
                <w:sz w:val="20"/>
                <w:szCs w:val="20"/>
                <w:rtl/>
                <w:lang w:val="en-US" w:bidi="ar-SY"/>
              </w:rPr>
              <w:t>البورتلاندي</w:t>
            </w:r>
            <w:proofErr w:type="spellEnd"/>
            <w:r w:rsidRPr="00531AEF">
              <w:rPr>
                <w:rFonts w:asciiTheme="minorBidi" w:hAnsiTheme="minorBidi" w:cstheme="minorBidi"/>
                <w:b w:val="0"/>
                <w:bCs w:val="0"/>
                <w:sz w:val="20"/>
                <w:szCs w:val="20"/>
                <w:rtl/>
                <w:lang w:val="en-US" w:bidi="ar-SY"/>
              </w:rPr>
              <w:t xml:space="preserve"> الأسود - مقاومة الكسر لا تقل عن 425 كغ / سم 2 - تاريخ الإنتاج لا يزيد عن ثلاثة أشهر</w:t>
            </w:r>
            <w:r w:rsidRPr="00531AEF">
              <w:rPr>
                <w:rFonts w:asciiTheme="minorBidi" w:hAnsiTheme="minorBidi" w:cstheme="minorBidi"/>
                <w:b w:val="0"/>
                <w:bCs w:val="0"/>
                <w:sz w:val="20"/>
                <w:szCs w:val="20"/>
                <w:lang w:val="en-US" w:bidi="ar-SY"/>
              </w:rPr>
              <w:t>.</w:t>
            </w:r>
          </w:p>
          <w:p w14:paraId="35B5B6DC" w14:textId="77777777" w:rsidR="00B55BED" w:rsidRPr="00531AEF" w:rsidRDefault="00B55BED">
            <w:pPr>
              <w:pStyle w:val="BodyText"/>
              <w:numPr>
                <w:ilvl w:val="0"/>
                <w:numId w:val="1"/>
              </w:numPr>
              <w:bidi/>
              <w:spacing w:after="120" w:line="280" w:lineRule="exact"/>
              <w:rPr>
                <w:rFonts w:asciiTheme="minorBidi" w:hAnsiTheme="minorBidi" w:cstheme="minorBidi"/>
                <w:b w:val="0"/>
                <w:bCs w:val="0"/>
                <w:sz w:val="22"/>
                <w:szCs w:val="22"/>
                <w:lang w:val="en-US" w:bidi="ar-SY"/>
              </w:rPr>
            </w:pPr>
            <w:r w:rsidRPr="00531AEF">
              <w:rPr>
                <w:rFonts w:asciiTheme="minorBidi" w:hAnsiTheme="minorBidi" w:cstheme="minorBidi"/>
                <w:b w:val="0"/>
                <w:bCs w:val="0"/>
                <w:sz w:val="20"/>
                <w:szCs w:val="20"/>
                <w:rtl/>
                <w:lang w:val="en-US" w:bidi="ar-SY"/>
              </w:rPr>
              <w:t>حديد التسليح: يجب أن يحقق الحديد المستخدم في جميع أعمال الخرسانة المسلحة كافة المواصفات الفنية المطلوبة - خالية من الصدأ والأوساخ</w:t>
            </w:r>
            <w:r w:rsidR="008A3CF8" w:rsidRPr="00531AEF">
              <w:rPr>
                <w:rFonts w:asciiTheme="minorBidi" w:hAnsiTheme="minorBidi" w:cstheme="minorBidi"/>
                <w:b w:val="0"/>
                <w:bCs w:val="0"/>
                <w:sz w:val="20"/>
                <w:szCs w:val="20"/>
                <w:rtl/>
                <w:lang w:val="en-US" w:bidi="ar-SY"/>
              </w:rPr>
              <w:t>.</w:t>
            </w:r>
          </w:p>
          <w:p w14:paraId="6E8594D8" w14:textId="02AC0C8B" w:rsidR="008A3CF8" w:rsidRPr="00531AEF" w:rsidRDefault="008A3CF8">
            <w:pPr>
              <w:pStyle w:val="BodyText"/>
              <w:numPr>
                <w:ilvl w:val="0"/>
                <w:numId w:val="9"/>
              </w:numPr>
              <w:bidi/>
              <w:spacing w:after="120" w:line="280" w:lineRule="exact"/>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الخلط</w:t>
            </w:r>
            <w:r w:rsidRPr="00531AEF">
              <w:rPr>
                <w:rFonts w:asciiTheme="minorBidi" w:hAnsiTheme="minorBidi" w:cstheme="minorBidi"/>
                <w:b w:val="0"/>
                <w:bCs w:val="0"/>
                <w:sz w:val="22"/>
                <w:szCs w:val="22"/>
                <w:rtl/>
                <w:lang w:val="en-US" w:bidi="ar-SY"/>
              </w:rPr>
              <w:t>: يجب أن يكون معدل الخلط للخرسانة المسلحة 350 كجم/م3، ومعدل التسليح 90 كجم/م3، كما هو محدد في ال</w:t>
            </w:r>
            <w:r w:rsidRPr="00531AEF">
              <w:rPr>
                <w:rFonts w:asciiTheme="minorBidi" w:hAnsiTheme="minorBidi" w:cstheme="minorBidi" w:hint="cs"/>
                <w:b w:val="0"/>
                <w:bCs w:val="0"/>
                <w:sz w:val="22"/>
                <w:szCs w:val="22"/>
                <w:rtl/>
                <w:lang w:val="en-US" w:bidi="ar-SY"/>
              </w:rPr>
              <w:t>م</w:t>
            </w:r>
            <w:r w:rsidRPr="00531AEF">
              <w:rPr>
                <w:rFonts w:asciiTheme="minorBidi" w:hAnsiTheme="minorBidi" w:cstheme="minorBidi"/>
                <w:b w:val="0"/>
                <w:bCs w:val="0"/>
                <w:sz w:val="22"/>
                <w:szCs w:val="22"/>
                <w:rtl/>
                <w:lang w:val="en-US" w:bidi="ar-SY"/>
              </w:rPr>
              <w:t>خطط.</w:t>
            </w:r>
          </w:p>
          <w:p w14:paraId="04CCB410" w14:textId="50203185" w:rsidR="008A3CF8" w:rsidRPr="00531AEF" w:rsidRDefault="008A3CF8">
            <w:pPr>
              <w:pStyle w:val="BodyText"/>
              <w:numPr>
                <w:ilvl w:val="0"/>
                <w:numId w:val="9"/>
              </w:numPr>
              <w:bidi/>
              <w:spacing w:after="120" w:line="280" w:lineRule="exact"/>
              <w:rPr>
                <w:rFonts w:asciiTheme="minorBidi" w:hAnsiTheme="minorBidi" w:cstheme="minorBidi"/>
                <w:b w:val="0"/>
                <w:bCs w:val="0"/>
                <w:sz w:val="22"/>
                <w:szCs w:val="22"/>
                <w:lang w:val="en-US" w:bidi="ar-SY"/>
              </w:rPr>
            </w:pPr>
            <w:r w:rsidRPr="00531AEF">
              <w:rPr>
                <w:rFonts w:ascii="Arial" w:hAnsi="Arial" w:cs="Arial"/>
                <w:sz w:val="22"/>
                <w:szCs w:val="22"/>
                <w:rtl/>
                <w:lang w:bidi="ar-SY"/>
              </w:rPr>
              <w:t>الصب / التنفيذ:</w:t>
            </w:r>
            <w:r w:rsidRPr="00531AEF">
              <w:rPr>
                <w:rFonts w:ascii="Arial" w:hAnsi="Arial" w:cs="Arial"/>
                <w:b w:val="0"/>
                <w:bCs w:val="0"/>
                <w:sz w:val="22"/>
                <w:szCs w:val="22"/>
                <w:rtl/>
                <w:lang w:bidi="ar-SY"/>
              </w:rPr>
              <w:t xml:space="preserve"> </w:t>
            </w:r>
            <w:r w:rsidRPr="00531AEF">
              <w:rPr>
                <w:rFonts w:asciiTheme="minorBidi" w:hAnsiTheme="minorBidi" w:cstheme="minorBidi"/>
                <w:b w:val="0"/>
                <w:bCs w:val="0"/>
                <w:sz w:val="22"/>
                <w:szCs w:val="22"/>
                <w:rtl/>
                <w:lang w:val="en-US" w:bidi="ar-SY"/>
              </w:rPr>
              <w:t>يجب تركيب الخرسانة المسلحة على سطح السقف. يجب تركيبها وفقًا للإرشادات التالية:</w:t>
            </w:r>
          </w:p>
          <w:p w14:paraId="3C248C33" w14:textId="732FBB7D" w:rsidR="008A3CF8" w:rsidRPr="00531AEF" w:rsidRDefault="008A3CF8">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يجب تجهيز القوالب الخشبية لدعم الخرسانة المسلحة كما هو محدد في المخطط.</w:t>
            </w:r>
          </w:p>
          <w:p w14:paraId="612357D1" w14:textId="77777777" w:rsidR="008A3CF8" w:rsidRPr="00531AEF" w:rsidRDefault="008A3CF8">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يجب مزج الرمل والحصى جيدًا مع الماء لإنتاج خليط متجانس.</w:t>
            </w:r>
          </w:p>
          <w:p w14:paraId="23ECDE38" w14:textId="77777777" w:rsidR="008A3CF8" w:rsidRPr="00531AEF" w:rsidRDefault="008A3CF8">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يجب اضافة الأسمنت إلى الخليط وخلطه حتى يتم توزيع الأسمنت بالتساوي.</w:t>
            </w:r>
          </w:p>
          <w:p w14:paraId="5115D665" w14:textId="1689B4CD" w:rsidR="008A3CF8" w:rsidRPr="00531AEF" w:rsidRDefault="008A3CF8">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وضع الحديد المسلح في المناطق المخصصة كما هو محدد في الخطط.</w:t>
            </w:r>
          </w:p>
          <w:p w14:paraId="4DCEC88B" w14:textId="56B523A9" w:rsidR="008A3CF8" w:rsidRPr="00531AEF" w:rsidRDefault="008A3CF8">
            <w:pPr>
              <w:pStyle w:val="BodyText"/>
              <w:numPr>
                <w:ilvl w:val="0"/>
                <w:numId w:val="1"/>
              </w:numPr>
              <w:bidi/>
              <w:spacing w:line="280" w:lineRule="exact"/>
              <w:rPr>
                <w:rFonts w:asciiTheme="minorBidi" w:hAnsiTheme="minorBidi" w:cstheme="minorBidi"/>
                <w:b w:val="0"/>
                <w:bCs w:val="0"/>
                <w:sz w:val="20"/>
                <w:szCs w:val="20"/>
                <w:lang w:val="en-US" w:bidi="ar-SY"/>
              </w:rPr>
            </w:pPr>
            <w:r w:rsidRPr="00531AEF">
              <w:rPr>
                <w:rFonts w:asciiTheme="minorBidi" w:hAnsiTheme="minorBidi" w:cstheme="minorBidi"/>
                <w:b w:val="0"/>
                <w:bCs w:val="0"/>
                <w:sz w:val="20"/>
                <w:szCs w:val="20"/>
                <w:rtl/>
                <w:lang w:val="en-US" w:bidi="ar-SY"/>
              </w:rPr>
              <w:t>صب الخليط في المنطقة المحددة وتسوية السطح باستخدام الأدوات المناسبة لضمان التوزيع المتساوي.</w:t>
            </w:r>
          </w:p>
          <w:p w14:paraId="7E25F012" w14:textId="418BEBAD" w:rsidR="008A3CF8" w:rsidRPr="00531AEF" w:rsidRDefault="008A3CF8">
            <w:pPr>
              <w:pStyle w:val="BodyText"/>
              <w:numPr>
                <w:ilvl w:val="0"/>
                <w:numId w:val="1"/>
              </w:numPr>
              <w:bidi/>
              <w:spacing w:line="280" w:lineRule="exact"/>
              <w:rPr>
                <w:rFonts w:ascii="Arial" w:hAnsi="Arial" w:cs="Arial"/>
                <w:b w:val="0"/>
                <w:bCs w:val="0"/>
                <w:sz w:val="22"/>
                <w:szCs w:val="22"/>
                <w:lang w:val="en-US" w:bidi="ar-SY"/>
              </w:rPr>
            </w:pPr>
            <w:r w:rsidRPr="00531AEF">
              <w:rPr>
                <w:rFonts w:ascii="Arial" w:hAnsi="Arial" w:cs="Arial" w:hint="cs"/>
                <w:b w:val="0"/>
                <w:bCs w:val="0"/>
                <w:sz w:val="22"/>
                <w:szCs w:val="22"/>
                <w:rtl/>
                <w:lang w:val="en-US" w:bidi="ar-SA"/>
              </w:rPr>
              <w:t>يشمل سعر المتر المكعب أجور السقل.</w:t>
            </w:r>
          </w:p>
          <w:p w14:paraId="10F04CE6" w14:textId="77777777" w:rsidR="008A3CF8" w:rsidRPr="00531AEF" w:rsidRDefault="008A3CF8">
            <w:pPr>
              <w:pStyle w:val="BodyText"/>
              <w:numPr>
                <w:ilvl w:val="0"/>
                <w:numId w:val="9"/>
              </w:numPr>
              <w:bidi/>
              <w:spacing w:after="120" w:line="280" w:lineRule="exact"/>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مراقبة الجودة:</w:t>
            </w:r>
            <w:r w:rsidRPr="00531AEF">
              <w:rPr>
                <w:rFonts w:asciiTheme="minorBidi" w:hAnsiTheme="minorBidi" w:cstheme="minorBidi"/>
                <w:b w:val="0"/>
                <w:bCs w:val="0"/>
                <w:sz w:val="22"/>
                <w:szCs w:val="22"/>
                <w:rtl/>
                <w:lang w:val="en-US" w:bidi="ar-SY"/>
              </w:rPr>
              <w:t xml:space="preserve"> يجب مراقبة جودة الخرسانة المسلحة طوال عملية التركيب. يجب على المقاول إجراء اختبارات منتظمة للتأكد من أن المواد ونسب الخلط تلبي المتطلبات المحددة.</w:t>
            </w:r>
          </w:p>
          <w:p w14:paraId="63C7B62C" w14:textId="3F4CFD18" w:rsidR="008A3CF8" w:rsidRPr="00531AEF" w:rsidRDefault="008A3CF8">
            <w:pPr>
              <w:pStyle w:val="BodyText"/>
              <w:numPr>
                <w:ilvl w:val="0"/>
                <w:numId w:val="9"/>
              </w:numPr>
              <w:bidi/>
              <w:spacing w:after="120" w:line="280" w:lineRule="exact"/>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التنظيف:</w:t>
            </w:r>
            <w:r w:rsidRPr="00531AEF">
              <w:rPr>
                <w:rFonts w:asciiTheme="minorBidi" w:hAnsiTheme="minorBidi" w:cstheme="minorBidi"/>
                <w:b w:val="0"/>
                <w:bCs w:val="0"/>
                <w:sz w:val="22"/>
                <w:szCs w:val="22"/>
                <w:rtl/>
                <w:lang w:val="en-US" w:bidi="ar-SY"/>
              </w:rPr>
              <w:t xml:space="preserve"> يجب تنظيف جميع الأدوات والمعدات المستخدمة في تركيب الخرسانة المسلحة قبل وبعد الصب وإزالتها من الموقع عند الانتهاء من العمل. يجب التخلص من أي مادة زائدة بشكل صحيح وفقًا للوائح المحلية.</w:t>
            </w:r>
          </w:p>
          <w:p w14:paraId="68559F2F" w14:textId="69E04449" w:rsidR="008A3CF8" w:rsidRPr="00B55BED" w:rsidRDefault="008A3CF8">
            <w:pPr>
              <w:pStyle w:val="BodyText"/>
              <w:numPr>
                <w:ilvl w:val="0"/>
                <w:numId w:val="9"/>
              </w:numPr>
              <w:bidi/>
              <w:spacing w:after="120" w:line="280" w:lineRule="exact"/>
              <w:rPr>
                <w:rFonts w:ascii="Arial" w:hAnsi="Arial" w:cs="Arial"/>
                <w:sz w:val="22"/>
                <w:szCs w:val="22"/>
                <w:lang w:val="en-US" w:bidi="ar-SY"/>
              </w:rPr>
            </w:pPr>
            <w:r w:rsidRPr="00531AEF">
              <w:rPr>
                <w:rFonts w:asciiTheme="minorBidi" w:hAnsiTheme="minorBidi" w:cstheme="minorBidi"/>
                <w:sz w:val="22"/>
                <w:szCs w:val="22"/>
                <w:rtl/>
                <w:lang w:val="en-US" w:bidi="ar-SY"/>
              </w:rPr>
              <w:t>السلامة:</w:t>
            </w:r>
            <w:r w:rsidRPr="00531AEF">
              <w:rPr>
                <w:rFonts w:asciiTheme="minorBidi" w:hAnsiTheme="minorBidi" w:cstheme="minorBidi"/>
                <w:b w:val="0"/>
                <w:bCs w:val="0"/>
                <w:sz w:val="22"/>
                <w:szCs w:val="22"/>
                <w:rtl/>
                <w:lang w:val="en-US" w:bidi="ar-SY"/>
              </w:rPr>
              <w:t xml:space="preserve"> يجب على المقاول التأكد من تدريب جميع العمال المشاركين في تركيب الخرسانة المسلحة وتزويدهم بمعدات الحماية الشخصية المناسبة. يجب إجراء جميع الأعمال وفقًا للوائح الأمنية المحلية</w:t>
            </w:r>
            <w:r w:rsidRPr="008A3CF8">
              <w:rPr>
                <w:rFonts w:asciiTheme="minorBidi" w:hAnsiTheme="minorBidi" w:cstheme="minorBidi"/>
                <w:b w:val="0"/>
                <w:bCs w:val="0"/>
                <w:sz w:val="22"/>
                <w:szCs w:val="22"/>
                <w:rtl/>
                <w:lang w:val="en-US" w:bidi="ar-SY"/>
              </w:rPr>
              <w:t>.</w:t>
            </w:r>
          </w:p>
        </w:tc>
      </w:tr>
      <w:tr w:rsidR="002625EB" w14:paraId="64C2D5DE"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3F0CDB66" w14:textId="77777777" w:rsidR="002C5376" w:rsidRDefault="002C5376" w:rsidP="00E1244C">
            <w:pPr>
              <w:pStyle w:val="BodyText"/>
              <w:spacing w:before="120" w:after="120"/>
              <w:jc w:val="center"/>
              <w:rPr>
                <w:rFonts w:asciiTheme="majorBidi" w:hAnsiTheme="majorBidi" w:cstheme="majorBidi"/>
                <w:b w:val="0"/>
                <w:bCs w:val="0"/>
                <w:sz w:val="24"/>
                <w:szCs w:val="24"/>
                <w:lang w:bidi="ar-SY"/>
              </w:rPr>
            </w:pPr>
            <w:r w:rsidRPr="002C5376">
              <w:rPr>
                <w:rFonts w:asciiTheme="majorBidi" w:hAnsiTheme="majorBidi" w:cstheme="majorBidi"/>
                <w:sz w:val="24"/>
                <w:szCs w:val="24"/>
                <w:lang w:bidi="ar-SY"/>
              </w:rPr>
              <w:lastRenderedPageBreak/>
              <w:t>Inner plaster, two sides, the last face is white cement</w:t>
            </w:r>
          </w:p>
          <w:p w14:paraId="21F23AB4" w14:textId="3EF45926" w:rsidR="00E1244C" w:rsidRPr="00E1244C" w:rsidRDefault="002C5376" w:rsidP="00E1244C">
            <w:pPr>
              <w:pStyle w:val="BodyText"/>
              <w:spacing w:before="120" w:after="120"/>
              <w:jc w:val="center"/>
              <w:rPr>
                <w:rFonts w:asciiTheme="majorBidi" w:hAnsiTheme="majorBidi" w:cstheme="majorBidi"/>
                <w:sz w:val="24"/>
                <w:szCs w:val="24"/>
                <w:lang w:bidi="ar-SY"/>
              </w:rPr>
            </w:pPr>
            <w:r w:rsidRPr="002C5376">
              <w:rPr>
                <w:rFonts w:asciiTheme="majorBidi" w:hAnsiTheme="majorBidi" w:cs="Times New Roman"/>
                <w:sz w:val="24"/>
                <w:szCs w:val="24"/>
                <w:rtl/>
                <w:lang w:bidi="ar-SY"/>
              </w:rPr>
              <w:t>زريقة داخلية وجهين مع وجه أخير ابيض</w:t>
            </w:r>
          </w:p>
        </w:tc>
      </w:tr>
      <w:tr w:rsidR="00E1244C" w14:paraId="4F51559B"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6859A239" w14:textId="77777777" w:rsidR="00F6117B" w:rsidRPr="00E968FA" w:rsidRDefault="00F6117B">
            <w:pPr>
              <w:pStyle w:val="BodyText"/>
              <w:numPr>
                <w:ilvl w:val="0"/>
                <w:numId w:val="14"/>
              </w:numPr>
              <w:spacing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Plastering materials:</w:t>
            </w:r>
            <w:r w:rsidRPr="00E968FA">
              <w:rPr>
                <w:rFonts w:asciiTheme="minorHAnsi" w:hAnsiTheme="minorHAnsi" w:cstheme="minorHAnsi"/>
                <w:b w:val="0"/>
                <w:bCs w:val="0"/>
                <w:sz w:val="22"/>
                <w:szCs w:val="22"/>
                <w:lang w:val="en-US" w:bidi="ar-SY"/>
              </w:rPr>
              <w:t xml:space="preserve"> The inner plastering should be done using the following materials:</w:t>
            </w:r>
          </w:p>
          <w:p w14:paraId="51B1527A" w14:textId="77777777" w:rsidR="00F6117B" w:rsidRPr="00E968FA" w:rsidRDefault="00F6117B">
            <w:pPr>
              <w:pStyle w:val="BodyText"/>
              <w:numPr>
                <w:ilvl w:val="0"/>
                <w:numId w:val="15"/>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Sand: obtained from reputable quarries and free of impurities.</w:t>
            </w:r>
          </w:p>
          <w:p w14:paraId="1AB5F022" w14:textId="76C6D0AD" w:rsidR="00F6117B" w:rsidRPr="00E968FA" w:rsidRDefault="00F6117B">
            <w:pPr>
              <w:pStyle w:val="BodyText"/>
              <w:numPr>
                <w:ilvl w:val="0"/>
                <w:numId w:val="15"/>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Portland cement: black Portland cement with a break resistance of no less than 425kg/cm2, and produced no more than three months before use.</w:t>
            </w:r>
          </w:p>
          <w:p w14:paraId="50CA0BB6" w14:textId="77777777" w:rsidR="00F6117B" w:rsidRPr="00E968FA" w:rsidRDefault="00F6117B">
            <w:pPr>
              <w:pStyle w:val="BodyText"/>
              <w:numPr>
                <w:ilvl w:val="0"/>
                <w:numId w:val="15"/>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Water: clean and free of impurities.</w:t>
            </w:r>
          </w:p>
          <w:p w14:paraId="72302A45" w14:textId="77777777" w:rsidR="00F6117B" w:rsidRPr="00E968FA" w:rsidRDefault="00F6117B">
            <w:pPr>
              <w:pStyle w:val="BodyText"/>
              <w:numPr>
                <w:ilvl w:val="0"/>
                <w:numId w:val="15"/>
              </w:numPr>
              <w:spacing w:line="280" w:lineRule="exact"/>
              <w:rPr>
                <w:rFonts w:asciiTheme="minorHAnsi" w:hAnsiTheme="minorHAnsi" w:cstheme="minorHAnsi"/>
                <w:b w:val="0"/>
                <w:bCs w:val="0"/>
                <w:sz w:val="22"/>
                <w:szCs w:val="22"/>
                <w:lang w:val="en-US" w:bidi="ar-SY"/>
              </w:rPr>
            </w:pPr>
            <w:r w:rsidRPr="00E968FA">
              <w:rPr>
                <w:rFonts w:asciiTheme="minorHAnsi" w:hAnsiTheme="minorHAnsi" w:cstheme="minorHAnsi"/>
                <w:b w:val="0"/>
                <w:bCs w:val="0"/>
                <w:sz w:val="22"/>
                <w:szCs w:val="22"/>
                <w:lang w:val="en-US" w:bidi="ar-SY"/>
              </w:rPr>
              <w:t>White cement: for the last face.</w:t>
            </w:r>
          </w:p>
          <w:p w14:paraId="3CD27B26" w14:textId="77777777" w:rsidR="00F6117B" w:rsidRPr="00E968FA" w:rsidRDefault="00F6117B">
            <w:pPr>
              <w:pStyle w:val="BodyText"/>
              <w:numPr>
                <w:ilvl w:val="0"/>
                <w:numId w:val="14"/>
              </w:numPr>
              <w:spacing w:before="120"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Plastering layers:</w:t>
            </w:r>
            <w:r w:rsidRPr="00E968FA">
              <w:rPr>
                <w:rFonts w:asciiTheme="minorHAnsi" w:hAnsiTheme="minorHAnsi" w:cstheme="minorHAnsi"/>
                <w:b w:val="0"/>
                <w:bCs w:val="0"/>
                <w:sz w:val="22"/>
                <w:szCs w:val="22"/>
                <w:lang w:val="en-US" w:bidi="ar-SY"/>
              </w:rPr>
              <w:t xml:space="preserve"> The inner plastering should be done in three layers, including a base layer, rough layer, and finishing smooth layer.</w:t>
            </w:r>
          </w:p>
          <w:p w14:paraId="1B426CE0" w14:textId="77777777" w:rsidR="00F6117B" w:rsidRPr="00E968FA" w:rsidRDefault="00F6117B">
            <w:pPr>
              <w:pStyle w:val="BodyText"/>
              <w:numPr>
                <w:ilvl w:val="0"/>
                <w:numId w:val="14"/>
              </w:numPr>
              <w:spacing w:before="120"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Plastering thickness:</w:t>
            </w:r>
            <w:r w:rsidRPr="00E968FA">
              <w:rPr>
                <w:rFonts w:asciiTheme="minorHAnsi" w:hAnsiTheme="minorHAnsi" w:cstheme="minorHAnsi"/>
                <w:b w:val="0"/>
                <w:bCs w:val="0"/>
                <w:sz w:val="22"/>
                <w:szCs w:val="22"/>
                <w:lang w:val="en-US" w:bidi="ar-SY"/>
              </w:rPr>
              <w:t xml:space="preserve"> The thickness of the plastering should be between 15 and 25 mm. The plastering should be smooth and straight, with horizontal/vertical surfaces including all necessary elements.</w:t>
            </w:r>
          </w:p>
          <w:p w14:paraId="61C850E5" w14:textId="4E3337A3" w:rsidR="00F6117B" w:rsidRPr="00E968FA" w:rsidRDefault="00F6117B">
            <w:pPr>
              <w:pStyle w:val="BodyText"/>
              <w:numPr>
                <w:ilvl w:val="0"/>
                <w:numId w:val="14"/>
              </w:numPr>
              <w:spacing w:before="120"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Implementing control method:</w:t>
            </w:r>
            <w:r w:rsidRPr="00E968FA">
              <w:rPr>
                <w:rFonts w:asciiTheme="minorHAnsi" w:hAnsiTheme="minorHAnsi" w:cstheme="minorHAnsi"/>
                <w:b w:val="0"/>
                <w:bCs w:val="0"/>
                <w:sz w:val="22"/>
                <w:szCs w:val="22"/>
                <w:lang w:val="en-US" w:bidi="ar-SY"/>
              </w:rPr>
              <w:t xml:space="preserve"> The vertical lines method should be used to control the plastering installation and correct any wall problems.</w:t>
            </w:r>
          </w:p>
          <w:p w14:paraId="579594CC" w14:textId="6E85F731" w:rsidR="00F6117B" w:rsidRPr="00E968FA" w:rsidRDefault="00F6117B">
            <w:pPr>
              <w:pStyle w:val="BodyText"/>
              <w:numPr>
                <w:ilvl w:val="0"/>
                <w:numId w:val="14"/>
              </w:numPr>
              <w:spacing w:before="120"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Quantity calculation method:</w:t>
            </w:r>
            <w:r w:rsidRPr="00E968FA">
              <w:rPr>
                <w:rFonts w:asciiTheme="minorHAnsi" w:hAnsiTheme="minorHAnsi" w:cstheme="minorHAnsi"/>
                <w:b w:val="0"/>
                <w:bCs w:val="0"/>
                <w:sz w:val="22"/>
                <w:szCs w:val="22"/>
                <w:lang w:val="en-US" w:bidi="ar-SY"/>
              </w:rPr>
              <w:t xml:space="preserve"> The quantity of plaster should be calculated for all walls and surfaces, excluding any openings in the largest horizontal position without counting any additions of edges and others.</w:t>
            </w:r>
          </w:p>
          <w:p w14:paraId="0CFB3305" w14:textId="77777777" w:rsidR="00F6117B" w:rsidRPr="00E968FA" w:rsidRDefault="00F6117B">
            <w:pPr>
              <w:pStyle w:val="BodyText"/>
              <w:numPr>
                <w:ilvl w:val="0"/>
                <w:numId w:val="14"/>
              </w:numPr>
              <w:spacing w:before="120"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Quality control:</w:t>
            </w:r>
            <w:r w:rsidRPr="00E968FA">
              <w:rPr>
                <w:rFonts w:asciiTheme="minorHAnsi" w:hAnsiTheme="minorHAnsi" w:cstheme="minorHAnsi"/>
                <w:b w:val="0"/>
                <w:bCs w:val="0"/>
                <w:sz w:val="22"/>
                <w:szCs w:val="22"/>
                <w:lang w:val="en-US" w:bidi="ar-SY"/>
              </w:rPr>
              <w:t xml:space="preserve"> The quality of the plastering must be monitored throughout the process. The contractor must perform regular tests to ensure that the materials and plastering process meet the specified requirements.</w:t>
            </w:r>
          </w:p>
          <w:p w14:paraId="1FB2AF25" w14:textId="77777777" w:rsidR="00F6117B" w:rsidRPr="00E968FA" w:rsidRDefault="00F6117B">
            <w:pPr>
              <w:pStyle w:val="BodyText"/>
              <w:numPr>
                <w:ilvl w:val="0"/>
                <w:numId w:val="14"/>
              </w:numPr>
              <w:spacing w:before="120"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lastRenderedPageBreak/>
              <w:t>Cleanup:</w:t>
            </w:r>
            <w:r w:rsidRPr="00E968FA">
              <w:rPr>
                <w:rFonts w:asciiTheme="minorHAnsi" w:hAnsiTheme="minorHAnsi" w:cstheme="minorHAnsi"/>
                <w:b w:val="0"/>
                <w:bCs w:val="0"/>
                <w:sz w:val="22"/>
                <w:szCs w:val="22"/>
                <w:lang w:val="en-US" w:bidi="ar-SY"/>
              </w:rPr>
              <w:t xml:space="preserve"> All tools and equipment used in the plastering process must be cleaned and removed from the site once the work is complete. Any excess material must be properly disposed of according to local regulations.</w:t>
            </w:r>
          </w:p>
          <w:p w14:paraId="1338FDF3" w14:textId="14B89A11" w:rsidR="00F6117B" w:rsidRPr="00F6117B" w:rsidRDefault="00F6117B">
            <w:pPr>
              <w:pStyle w:val="BodyText"/>
              <w:numPr>
                <w:ilvl w:val="0"/>
                <w:numId w:val="14"/>
              </w:numPr>
              <w:spacing w:before="120" w:line="280" w:lineRule="exact"/>
              <w:ind w:left="720"/>
              <w:rPr>
                <w:rFonts w:asciiTheme="minorHAnsi" w:hAnsiTheme="minorHAnsi" w:cstheme="minorHAnsi"/>
                <w:b w:val="0"/>
                <w:bCs w:val="0"/>
                <w:sz w:val="22"/>
                <w:szCs w:val="22"/>
                <w:lang w:val="en-US" w:bidi="ar-SY"/>
              </w:rPr>
            </w:pPr>
            <w:r w:rsidRPr="00E968FA">
              <w:rPr>
                <w:rFonts w:asciiTheme="minorHAnsi" w:hAnsiTheme="minorHAnsi" w:cstheme="minorHAnsi"/>
                <w:sz w:val="22"/>
                <w:szCs w:val="22"/>
                <w:lang w:val="en-US" w:bidi="ar-SY"/>
              </w:rPr>
              <w:t>Safety:</w:t>
            </w:r>
            <w:r w:rsidRPr="00F6117B">
              <w:rPr>
                <w:rFonts w:asciiTheme="minorHAnsi" w:hAnsiTheme="minorHAnsi" w:cstheme="minorHAnsi"/>
                <w:b w:val="0"/>
                <w:bCs w:val="0"/>
                <w:sz w:val="22"/>
                <w:szCs w:val="22"/>
                <w:lang w:val="en-US" w:bidi="ar-SY"/>
              </w:rPr>
              <w:t xml:space="preserve"> The contractor must ensure that all workers involved in the plastering process are properly trained and equipped with appropriate personal protective equipment. All work must be conducted in accordance with local safety regulations.</w:t>
            </w:r>
          </w:p>
          <w:p w14:paraId="08FB43B7" w14:textId="77777777" w:rsidR="00F6117B" w:rsidRPr="00F6117B" w:rsidRDefault="00F6117B" w:rsidP="00F6117B">
            <w:pPr>
              <w:pStyle w:val="BodyText"/>
              <w:bidi/>
              <w:spacing w:before="120" w:line="280" w:lineRule="exact"/>
              <w:rPr>
                <w:rFonts w:asciiTheme="minorBidi" w:hAnsiTheme="minorBidi" w:cstheme="minorBidi"/>
                <w:b w:val="0"/>
                <w:bCs w:val="0"/>
                <w:sz w:val="22"/>
                <w:szCs w:val="22"/>
                <w:lang w:val="en-US" w:bidi="ar-SY"/>
              </w:rPr>
            </w:pPr>
          </w:p>
          <w:p w14:paraId="4FB4473A" w14:textId="6469B46B" w:rsidR="00F6117B" w:rsidRPr="00531AEF" w:rsidRDefault="00F6117B">
            <w:pPr>
              <w:pStyle w:val="BodyText"/>
              <w:numPr>
                <w:ilvl w:val="0"/>
                <w:numId w:val="16"/>
              </w:numPr>
              <w:bidi/>
              <w:spacing w:before="120" w:line="280" w:lineRule="exact"/>
              <w:ind w:left="686"/>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مواد الزريقة:</w:t>
            </w:r>
            <w:r w:rsidRPr="00531AEF">
              <w:rPr>
                <w:rFonts w:asciiTheme="minorBidi" w:hAnsiTheme="minorBidi" w:cstheme="minorBidi"/>
                <w:b w:val="0"/>
                <w:bCs w:val="0"/>
                <w:sz w:val="22"/>
                <w:szCs w:val="22"/>
                <w:rtl/>
                <w:lang w:val="en-US" w:bidi="ar-SY"/>
              </w:rPr>
              <w:t xml:space="preserve"> يجب استخدام المواد التالية في عملية التزريق</w:t>
            </w:r>
            <w:r w:rsidRPr="00531AEF">
              <w:rPr>
                <w:rFonts w:asciiTheme="minorBidi" w:hAnsiTheme="minorBidi" w:cstheme="minorBidi"/>
                <w:b w:val="0"/>
                <w:bCs w:val="0"/>
                <w:sz w:val="22"/>
                <w:szCs w:val="22"/>
                <w:lang w:val="en-US" w:bidi="ar-SY"/>
              </w:rPr>
              <w:t>:</w:t>
            </w:r>
          </w:p>
          <w:p w14:paraId="521D4F9D" w14:textId="77777777" w:rsidR="00F6117B" w:rsidRPr="00531AEF" w:rsidRDefault="00F6117B">
            <w:pPr>
              <w:pStyle w:val="BodyText"/>
              <w:numPr>
                <w:ilvl w:val="0"/>
                <w:numId w:val="17"/>
              </w:numPr>
              <w:bidi/>
              <w:spacing w:line="280" w:lineRule="exact"/>
              <w:rPr>
                <w:rFonts w:asciiTheme="minorBidi" w:hAnsiTheme="minorBidi" w:cstheme="minorBidi"/>
                <w:b w:val="0"/>
                <w:bCs w:val="0"/>
                <w:sz w:val="22"/>
                <w:szCs w:val="22"/>
                <w:lang w:val="en-US" w:bidi="ar-SY"/>
              </w:rPr>
            </w:pPr>
            <w:r w:rsidRPr="00531AEF">
              <w:rPr>
                <w:rFonts w:asciiTheme="minorBidi" w:hAnsiTheme="minorBidi" w:cstheme="minorBidi"/>
                <w:b w:val="0"/>
                <w:bCs w:val="0"/>
                <w:sz w:val="22"/>
                <w:szCs w:val="22"/>
                <w:rtl/>
                <w:lang w:val="en-US" w:bidi="ar-SY"/>
              </w:rPr>
              <w:t>الرمل: المحصول عليه من المقالع المعروفة وخالٍ من الشوائب</w:t>
            </w:r>
            <w:r w:rsidRPr="00531AEF">
              <w:rPr>
                <w:rFonts w:asciiTheme="minorBidi" w:hAnsiTheme="minorBidi" w:cstheme="minorBidi"/>
                <w:b w:val="0"/>
                <w:bCs w:val="0"/>
                <w:sz w:val="22"/>
                <w:szCs w:val="22"/>
                <w:lang w:val="en-US" w:bidi="ar-SY"/>
              </w:rPr>
              <w:t>.</w:t>
            </w:r>
          </w:p>
          <w:p w14:paraId="5249C3AB" w14:textId="3C2B04CC" w:rsidR="00F47591" w:rsidRPr="00531AEF" w:rsidRDefault="00F6117B">
            <w:pPr>
              <w:pStyle w:val="BodyText"/>
              <w:numPr>
                <w:ilvl w:val="0"/>
                <w:numId w:val="17"/>
              </w:numPr>
              <w:bidi/>
              <w:spacing w:line="280" w:lineRule="exact"/>
              <w:rPr>
                <w:rFonts w:asciiTheme="minorBidi" w:hAnsiTheme="minorBidi" w:cstheme="minorBidi"/>
                <w:b w:val="0"/>
                <w:bCs w:val="0"/>
                <w:sz w:val="22"/>
                <w:szCs w:val="22"/>
                <w:lang w:val="en-US" w:bidi="ar-SY"/>
              </w:rPr>
            </w:pPr>
            <w:r w:rsidRPr="00531AEF">
              <w:rPr>
                <w:rFonts w:asciiTheme="minorBidi" w:hAnsiTheme="minorBidi" w:cstheme="minorBidi"/>
                <w:b w:val="0"/>
                <w:bCs w:val="0"/>
                <w:sz w:val="22"/>
                <w:szCs w:val="22"/>
                <w:rtl/>
                <w:lang w:val="en-US" w:bidi="ar-SY"/>
              </w:rPr>
              <w:t>ال</w:t>
            </w:r>
            <w:r w:rsidR="00F47591" w:rsidRPr="00531AEF">
              <w:rPr>
                <w:rFonts w:asciiTheme="minorBidi" w:hAnsiTheme="minorBidi" w:cstheme="minorBidi" w:hint="cs"/>
                <w:b w:val="0"/>
                <w:bCs w:val="0"/>
                <w:sz w:val="22"/>
                <w:szCs w:val="22"/>
                <w:rtl/>
                <w:lang w:val="en-US" w:bidi="ar-SY"/>
              </w:rPr>
              <w:t>ا</w:t>
            </w:r>
            <w:r w:rsidRPr="00531AEF">
              <w:rPr>
                <w:rFonts w:asciiTheme="minorBidi" w:hAnsiTheme="minorBidi" w:cstheme="minorBidi"/>
                <w:b w:val="0"/>
                <w:bCs w:val="0"/>
                <w:sz w:val="22"/>
                <w:szCs w:val="22"/>
                <w:rtl/>
                <w:lang w:val="en-US" w:bidi="ar-SY"/>
              </w:rPr>
              <w:t>سمنت</w:t>
            </w:r>
            <w:r w:rsidR="00F47591" w:rsidRPr="00531AEF">
              <w:rPr>
                <w:rFonts w:asciiTheme="minorBidi" w:hAnsiTheme="minorBidi" w:cstheme="minorBidi"/>
                <w:b w:val="0"/>
                <w:bCs w:val="0"/>
                <w:sz w:val="20"/>
                <w:szCs w:val="20"/>
                <w:rtl/>
                <w:lang w:val="en-US" w:bidi="ar-SY"/>
              </w:rPr>
              <w:t>: ال</w:t>
            </w:r>
            <w:r w:rsidR="00F47591" w:rsidRPr="00531AEF">
              <w:rPr>
                <w:rFonts w:asciiTheme="minorBidi" w:hAnsiTheme="minorBidi" w:cstheme="minorBidi" w:hint="cs"/>
                <w:b w:val="0"/>
                <w:bCs w:val="0"/>
                <w:sz w:val="20"/>
                <w:szCs w:val="20"/>
                <w:rtl/>
                <w:lang w:val="en-US" w:bidi="ar-SY"/>
              </w:rPr>
              <w:t>ا</w:t>
            </w:r>
            <w:r w:rsidR="00F47591" w:rsidRPr="00531AEF">
              <w:rPr>
                <w:rFonts w:asciiTheme="minorBidi" w:hAnsiTheme="minorBidi" w:cstheme="minorBidi"/>
                <w:b w:val="0"/>
                <w:bCs w:val="0"/>
                <w:sz w:val="20"/>
                <w:szCs w:val="20"/>
                <w:rtl/>
                <w:lang w:val="en-US" w:bidi="ar-SY"/>
              </w:rPr>
              <w:t xml:space="preserve">سمنت </w:t>
            </w:r>
            <w:proofErr w:type="spellStart"/>
            <w:r w:rsidR="00F47591" w:rsidRPr="00531AEF">
              <w:rPr>
                <w:rFonts w:asciiTheme="minorBidi" w:hAnsiTheme="minorBidi" w:cstheme="minorBidi"/>
                <w:b w:val="0"/>
                <w:bCs w:val="0"/>
                <w:sz w:val="20"/>
                <w:szCs w:val="20"/>
                <w:rtl/>
                <w:lang w:val="en-US" w:bidi="ar-SY"/>
              </w:rPr>
              <w:t>البورتلاندي</w:t>
            </w:r>
            <w:proofErr w:type="spellEnd"/>
            <w:r w:rsidR="00F47591" w:rsidRPr="00531AEF">
              <w:rPr>
                <w:rFonts w:asciiTheme="minorBidi" w:hAnsiTheme="minorBidi" w:cstheme="minorBidi"/>
                <w:b w:val="0"/>
                <w:bCs w:val="0"/>
                <w:sz w:val="20"/>
                <w:szCs w:val="20"/>
                <w:rtl/>
                <w:lang w:val="en-US" w:bidi="ar-SY"/>
              </w:rPr>
              <w:t xml:space="preserve"> الأسود - مقاومة الكسر لا تقل عن 425 كغ/سم 2- تاريخ الإنتاج لا يزيد عن ثلاثة أشهر</w:t>
            </w:r>
            <w:r w:rsidR="00F47591" w:rsidRPr="00531AEF">
              <w:rPr>
                <w:rFonts w:asciiTheme="minorBidi" w:hAnsiTheme="minorBidi" w:cstheme="minorBidi"/>
                <w:b w:val="0"/>
                <w:bCs w:val="0"/>
                <w:sz w:val="20"/>
                <w:szCs w:val="20"/>
                <w:lang w:val="en-US" w:bidi="ar-SY"/>
              </w:rPr>
              <w:t>.</w:t>
            </w:r>
          </w:p>
          <w:p w14:paraId="6E0646FF" w14:textId="35608136" w:rsidR="00F6117B" w:rsidRPr="00531AEF" w:rsidRDefault="00F6117B">
            <w:pPr>
              <w:pStyle w:val="BodyText"/>
              <w:numPr>
                <w:ilvl w:val="0"/>
                <w:numId w:val="17"/>
              </w:numPr>
              <w:bidi/>
              <w:spacing w:line="280" w:lineRule="exact"/>
              <w:rPr>
                <w:rFonts w:asciiTheme="minorBidi" w:hAnsiTheme="minorBidi" w:cstheme="minorBidi"/>
                <w:b w:val="0"/>
                <w:bCs w:val="0"/>
                <w:sz w:val="22"/>
                <w:szCs w:val="22"/>
                <w:lang w:val="en-US" w:bidi="ar-SY"/>
              </w:rPr>
            </w:pPr>
            <w:r w:rsidRPr="00531AEF">
              <w:rPr>
                <w:rFonts w:asciiTheme="minorBidi" w:hAnsiTheme="minorBidi" w:cstheme="minorBidi"/>
                <w:b w:val="0"/>
                <w:bCs w:val="0"/>
                <w:sz w:val="22"/>
                <w:szCs w:val="22"/>
                <w:rtl/>
                <w:lang w:val="en-US" w:bidi="ar-SY"/>
              </w:rPr>
              <w:t>الماء: خالٍ من الشوائب</w:t>
            </w:r>
            <w:r w:rsidRPr="00531AEF">
              <w:rPr>
                <w:rFonts w:asciiTheme="minorBidi" w:hAnsiTheme="minorBidi" w:cstheme="minorBidi"/>
                <w:b w:val="0"/>
                <w:bCs w:val="0"/>
                <w:sz w:val="22"/>
                <w:szCs w:val="22"/>
                <w:lang w:val="en-US" w:bidi="ar-SY"/>
              </w:rPr>
              <w:t>.</w:t>
            </w:r>
          </w:p>
          <w:p w14:paraId="01DEA01F" w14:textId="3BA9B13A" w:rsidR="00F6117B" w:rsidRPr="00531AEF" w:rsidRDefault="00F6117B">
            <w:pPr>
              <w:pStyle w:val="BodyText"/>
              <w:numPr>
                <w:ilvl w:val="0"/>
                <w:numId w:val="17"/>
              </w:numPr>
              <w:bidi/>
              <w:spacing w:line="280" w:lineRule="exact"/>
              <w:rPr>
                <w:rFonts w:asciiTheme="minorBidi" w:hAnsiTheme="minorBidi" w:cstheme="minorBidi"/>
                <w:b w:val="0"/>
                <w:bCs w:val="0"/>
                <w:sz w:val="22"/>
                <w:szCs w:val="22"/>
                <w:lang w:val="en-US" w:bidi="ar-SY"/>
              </w:rPr>
            </w:pPr>
            <w:r w:rsidRPr="00531AEF">
              <w:rPr>
                <w:rFonts w:asciiTheme="minorBidi" w:hAnsiTheme="minorBidi" w:cstheme="minorBidi"/>
                <w:b w:val="0"/>
                <w:bCs w:val="0"/>
                <w:sz w:val="22"/>
                <w:szCs w:val="22"/>
                <w:rtl/>
                <w:lang w:val="en-US" w:bidi="ar-SY"/>
              </w:rPr>
              <w:t>الأسمنت الأبيض: لل</w:t>
            </w:r>
            <w:r w:rsidR="00F47591" w:rsidRPr="00531AEF">
              <w:rPr>
                <w:rFonts w:asciiTheme="minorBidi" w:hAnsiTheme="minorBidi" w:cstheme="minorBidi" w:hint="cs"/>
                <w:b w:val="0"/>
                <w:bCs w:val="0"/>
                <w:sz w:val="22"/>
                <w:szCs w:val="22"/>
                <w:rtl/>
                <w:lang w:val="en-US" w:bidi="ar-SY"/>
              </w:rPr>
              <w:t>وجه</w:t>
            </w:r>
            <w:r w:rsidRPr="00531AEF">
              <w:rPr>
                <w:rFonts w:asciiTheme="minorBidi" w:hAnsiTheme="minorBidi" w:cstheme="minorBidi"/>
                <w:b w:val="0"/>
                <w:bCs w:val="0"/>
                <w:sz w:val="22"/>
                <w:szCs w:val="22"/>
                <w:rtl/>
                <w:lang w:val="en-US" w:bidi="ar-SY"/>
              </w:rPr>
              <w:t xml:space="preserve"> الأخير</w:t>
            </w:r>
            <w:r w:rsidRPr="00531AEF">
              <w:rPr>
                <w:rFonts w:asciiTheme="minorBidi" w:hAnsiTheme="minorBidi" w:cstheme="minorBidi"/>
                <w:b w:val="0"/>
                <w:bCs w:val="0"/>
                <w:sz w:val="22"/>
                <w:szCs w:val="22"/>
                <w:lang w:val="en-US" w:bidi="ar-SY"/>
              </w:rPr>
              <w:t>.</w:t>
            </w:r>
          </w:p>
          <w:p w14:paraId="54B185ED" w14:textId="77777777" w:rsidR="00F6117B" w:rsidRPr="00531AEF" w:rsidRDefault="00F6117B">
            <w:pPr>
              <w:pStyle w:val="BodyText"/>
              <w:numPr>
                <w:ilvl w:val="0"/>
                <w:numId w:val="16"/>
              </w:numPr>
              <w:bidi/>
              <w:spacing w:before="120" w:line="280" w:lineRule="exact"/>
              <w:ind w:left="720"/>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طبقات الزريقة:</w:t>
            </w:r>
            <w:r w:rsidRPr="00531AEF">
              <w:rPr>
                <w:rFonts w:asciiTheme="minorBidi" w:hAnsiTheme="minorBidi" w:cstheme="minorBidi"/>
                <w:b w:val="0"/>
                <w:bCs w:val="0"/>
                <w:sz w:val="22"/>
                <w:szCs w:val="22"/>
                <w:rtl/>
                <w:lang w:val="en-US" w:bidi="ar-SY"/>
              </w:rPr>
              <w:t xml:space="preserve"> يجب إنجاز التزريق الداخلي في ثلاث طبقات، بما في ذلك طبقة الأساس وطبقة الخشنة والطبقة النهائية الناعمة</w:t>
            </w:r>
            <w:r w:rsidRPr="00531AEF">
              <w:rPr>
                <w:rFonts w:asciiTheme="minorBidi" w:hAnsiTheme="minorBidi" w:cstheme="minorBidi"/>
                <w:b w:val="0"/>
                <w:bCs w:val="0"/>
                <w:sz w:val="22"/>
                <w:szCs w:val="22"/>
                <w:lang w:val="en-US" w:bidi="ar-SY"/>
              </w:rPr>
              <w:t>.</w:t>
            </w:r>
          </w:p>
          <w:p w14:paraId="4BA8DB46" w14:textId="34D203CE" w:rsidR="00F6117B" w:rsidRPr="00531AEF" w:rsidRDefault="00F6117B">
            <w:pPr>
              <w:pStyle w:val="BodyText"/>
              <w:numPr>
                <w:ilvl w:val="0"/>
                <w:numId w:val="16"/>
              </w:numPr>
              <w:bidi/>
              <w:spacing w:before="120" w:line="280" w:lineRule="exact"/>
              <w:ind w:left="720"/>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سماكة الزريقة:</w:t>
            </w:r>
            <w:r w:rsidRPr="00531AEF">
              <w:rPr>
                <w:rFonts w:asciiTheme="minorBidi" w:hAnsiTheme="minorBidi" w:cstheme="minorBidi"/>
                <w:b w:val="0"/>
                <w:bCs w:val="0"/>
                <w:sz w:val="22"/>
                <w:szCs w:val="22"/>
                <w:rtl/>
                <w:lang w:val="en-US" w:bidi="ar-SY"/>
              </w:rPr>
              <w:t xml:space="preserve"> يجب أن يكون سمك الزريقة بين 15 </w:t>
            </w:r>
            <w:r w:rsidR="00F47591" w:rsidRPr="00531AEF">
              <w:rPr>
                <w:rFonts w:asciiTheme="minorBidi" w:hAnsiTheme="minorBidi" w:cstheme="minorBidi" w:hint="cs"/>
                <w:b w:val="0"/>
                <w:bCs w:val="0"/>
                <w:sz w:val="22"/>
                <w:szCs w:val="22"/>
                <w:rtl/>
                <w:lang w:val="en-US" w:bidi="ar-SY"/>
              </w:rPr>
              <w:t>و25</w:t>
            </w:r>
            <w:r w:rsidRPr="00531AEF">
              <w:rPr>
                <w:rFonts w:asciiTheme="minorBidi" w:hAnsiTheme="minorBidi" w:cstheme="minorBidi"/>
                <w:b w:val="0"/>
                <w:bCs w:val="0"/>
                <w:sz w:val="22"/>
                <w:szCs w:val="22"/>
                <w:rtl/>
                <w:lang w:val="en-US" w:bidi="ar-SY"/>
              </w:rPr>
              <w:t xml:space="preserve"> مم. يجب أن تكون الزريقة ناعمة</w:t>
            </w:r>
            <w:r w:rsidRPr="00531AEF">
              <w:rPr>
                <w:rFonts w:asciiTheme="minorBidi" w:hAnsiTheme="minorBidi" w:cstheme="minorBidi"/>
                <w:b w:val="0"/>
                <w:bCs w:val="0"/>
                <w:sz w:val="22"/>
                <w:szCs w:val="22"/>
                <w:lang w:val="en-US" w:bidi="ar-SY"/>
              </w:rPr>
              <w:t xml:space="preserve"> </w:t>
            </w:r>
            <w:r w:rsidRPr="00531AEF">
              <w:rPr>
                <w:rFonts w:asciiTheme="minorBidi" w:hAnsiTheme="minorBidi" w:cstheme="minorBidi"/>
                <w:b w:val="0"/>
                <w:bCs w:val="0"/>
                <w:sz w:val="22"/>
                <w:szCs w:val="22"/>
                <w:rtl/>
                <w:lang w:val="en-US" w:bidi="ar-SY"/>
              </w:rPr>
              <w:t>ومستقيمة، مع سطوح أفقية/رأسية تشمل جميع العناصر الضرورية</w:t>
            </w:r>
            <w:r w:rsidRPr="00531AEF">
              <w:rPr>
                <w:rFonts w:asciiTheme="minorBidi" w:hAnsiTheme="minorBidi" w:cstheme="minorBidi"/>
                <w:b w:val="0"/>
                <w:bCs w:val="0"/>
                <w:sz w:val="22"/>
                <w:szCs w:val="22"/>
                <w:lang w:val="en-US" w:bidi="ar-SY"/>
              </w:rPr>
              <w:t>.</w:t>
            </w:r>
          </w:p>
          <w:p w14:paraId="629E95A1" w14:textId="77777777" w:rsidR="00F6117B" w:rsidRPr="00531AEF" w:rsidRDefault="00F6117B">
            <w:pPr>
              <w:pStyle w:val="BodyText"/>
              <w:numPr>
                <w:ilvl w:val="0"/>
                <w:numId w:val="16"/>
              </w:numPr>
              <w:bidi/>
              <w:spacing w:before="120" w:line="280" w:lineRule="exact"/>
              <w:ind w:left="720"/>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طريقة ضبط التنفيذ:</w:t>
            </w:r>
            <w:r w:rsidRPr="00531AEF">
              <w:rPr>
                <w:rFonts w:asciiTheme="minorBidi" w:hAnsiTheme="minorBidi" w:cstheme="minorBidi"/>
                <w:b w:val="0"/>
                <w:bCs w:val="0"/>
                <w:sz w:val="22"/>
                <w:szCs w:val="22"/>
                <w:rtl/>
                <w:lang w:val="en-US" w:bidi="ar-SY"/>
              </w:rPr>
              <w:t xml:space="preserve"> يجب استخدام طريقة الخطوط العمودية لضبط عملية التزريق وتصحيح أي مشاكل في الجدران</w:t>
            </w:r>
            <w:r w:rsidRPr="00531AEF">
              <w:rPr>
                <w:rFonts w:asciiTheme="minorBidi" w:hAnsiTheme="minorBidi" w:cstheme="minorBidi"/>
                <w:b w:val="0"/>
                <w:bCs w:val="0"/>
                <w:sz w:val="22"/>
                <w:szCs w:val="22"/>
                <w:lang w:val="en-US" w:bidi="ar-SY"/>
              </w:rPr>
              <w:t>.</w:t>
            </w:r>
          </w:p>
          <w:p w14:paraId="24F6D6DC" w14:textId="77777777" w:rsidR="00F6117B" w:rsidRPr="00531AEF" w:rsidRDefault="00F6117B">
            <w:pPr>
              <w:pStyle w:val="BodyText"/>
              <w:numPr>
                <w:ilvl w:val="0"/>
                <w:numId w:val="16"/>
              </w:numPr>
              <w:bidi/>
              <w:spacing w:before="120" w:line="280" w:lineRule="exact"/>
              <w:ind w:left="720"/>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حساب الكمية:</w:t>
            </w:r>
            <w:r w:rsidRPr="00531AEF">
              <w:rPr>
                <w:rFonts w:asciiTheme="minorBidi" w:hAnsiTheme="minorBidi" w:cstheme="minorBidi"/>
                <w:b w:val="0"/>
                <w:bCs w:val="0"/>
                <w:sz w:val="22"/>
                <w:szCs w:val="22"/>
                <w:rtl/>
                <w:lang w:val="en-US" w:bidi="ar-SY"/>
              </w:rPr>
              <w:t xml:space="preserve"> يجب حساب كمية الزريقة لجميع الجدران والأسطح، باستثناء أي فتحات في أكبر وضع أفقي دون حساب أي إضافات للحواف والأشياء الأخرى</w:t>
            </w:r>
            <w:r w:rsidRPr="00531AEF">
              <w:rPr>
                <w:rFonts w:asciiTheme="minorBidi" w:hAnsiTheme="minorBidi" w:cstheme="minorBidi"/>
                <w:b w:val="0"/>
                <w:bCs w:val="0"/>
                <w:sz w:val="22"/>
                <w:szCs w:val="22"/>
                <w:lang w:val="en-US" w:bidi="ar-SY"/>
              </w:rPr>
              <w:t>.</w:t>
            </w:r>
          </w:p>
          <w:p w14:paraId="2EA4B6EF" w14:textId="77777777" w:rsidR="00F6117B" w:rsidRPr="00531AEF" w:rsidRDefault="00F6117B">
            <w:pPr>
              <w:pStyle w:val="BodyText"/>
              <w:numPr>
                <w:ilvl w:val="0"/>
                <w:numId w:val="16"/>
              </w:numPr>
              <w:bidi/>
              <w:spacing w:before="120" w:line="280" w:lineRule="exact"/>
              <w:ind w:left="720"/>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مراقبة الجودة:</w:t>
            </w:r>
            <w:r w:rsidRPr="00531AEF">
              <w:rPr>
                <w:rFonts w:asciiTheme="minorBidi" w:hAnsiTheme="minorBidi" w:cstheme="minorBidi"/>
                <w:b w:val="0"/>
                <w:bCs w:val="0"/>
                <w:sz w:val="22"/>
                <w:szCs w:val="22"/>
                <w:rtl/>
                <w:lang w:val="en-US" w:bidi="ar-SY"/>
              </w:rPr>
              <w:t xml:space="preserve"> يجب مراقبة جودة عملية التشييد بشكل مستمر. يجب على المقاول إجراء اختبارات منتظمة للتأكد من أن المواد وعملية التشييد تلبي المتطلبات المحددة</w:t>
            </w:r>
            <w:r w:rsidRPr="00531AEF">
              <w:rPr>
                <w:rFonts w:asciiTheme="minorBidi" w:hAnsiTheme="minorBidi" w:cstheme="minorBidi"/>
                <w:b w:val="0"/>
                <w:bCs w:val="0"/>
                <w:sz w:val="22"/>
                <w:szCs w:val="22"/>
                <w:lang w:val="en-US" w:bidi="ar-SY"/>
              </w:rPr>
              <w:t>.</w:t>
            </w:r>
          </w:p>
          <w:p w14:paraId="3201DE67" w14:textId="77E8CA34" w:rsidR="00F6117B" w:rsidRPr="00F47591" w:rsidRDefault="00F6117B">
            <w:pPr>
              <w:pStyle w:val="BodyText"/>
              <w:numPr>
                <w:ilvl w:val="0"/>
                <w:numId w:val="16"/>
              </w:numPr>
              <w:bidi/>
              <w:spacing w:before="120" w:line="280" w:lineRule="exact"/>
              <w:ind w:left="720"/>
              <w:rPr>
                <w:rFonts w:asciiTheme="minorBidi" w:hAnsiTheme="minorBidi" w:cstheme="minorBidi"/>
                <w:b w:val="0"/>
                <w:bCs w:val="0"/>
                <w:sz w:val="22"/>
                <w:szCs w:val="22"/>
                <w:lang w:val="en-US" w:bidi="ar-SY"/>
              </w:rPr>
            </w:pPr>
            <w:r w:rsidRPr="00531AEF">
              <w:rPr>
                <w:rFonts w:asciiTheme="minorBidi" w:hAnsiTheme="minorBidi" w:cstheme="minorBidi"/>
                <w:sz w:val="22"/>
                <w:szCs w:val="22"/>
                <w:rtl/>
                <w:lang w:val="en-US" w:bidi="ar-SY"/>
              </w:rPr>
              <w:t>التنظيف</w:t>
            </w:r>
            <w:r w:rsidRPr="00531AEF">
              <w:rPr>
                <w:rFonts w:asciiTheme="minorBidi" w:hAnsiTheme="minorBidi" w:cstheme="minorBidi"/>
                <w:b w:val="0"/>
                <w:bCs w:val="0"/>
                <w:sz w:val="22"/>
                <w:szCs w:val="22"/>
                <w:rtl/>
                <w:lang w:val="en-US" w:bidi="ar-SY"/>
              </w:rPr>
              <w:t>: يجب تنظيف</w:t>
            </w:r>
            <w:r w:rsidRPr="00F47591">
              <w:rPr>
                <w:rFonts w:asciiTheme="minorBidi" w:hAnsiTheme="minorBidi" w:cstheme="minorBidi"/>
                <w:b w:val="0"/>
                <w:bCs w:val="0"/>
                <w:sz w:val="22"/>
                <w:szCs w:val="22"/>
                <w:rtl/>
                <w:lang w:val="en-US" w:bidi="ar-SY"/>
              </w:rPr>
              <w:t xml:space="preserve"> جميع الأدوات والمعدات المستخدمة في عملية التشييد وإزالتها من الموقع بمجرد الانتهاء من العمل</w:t>
            </w:r>
          </w:p>
          <w:p w14:paraId="4EB34B01" w14:textId="551B92EE" w:rsidR="00E1244C" w:rsidRPr="00E1244C" w:rsidRDefault="00F47591">
            <w:pPr>
              <w:pStyle w:val="BodyText"/>
              <w:numPr>
                <w:ilvl w:val="0"/>
                <w:numId w:val="16"/>
              </w:numPr>
              <w:bidi/>
              <w:spacing w:before="120" w:after="120" w:line="280" w:lineRule="exact"/>
              <w:ind w:left="720"/>
              <w:rPr>
                <w:rFonts w:ascii="Arial" w:hAnsi="Arial" w:cs="Arial"/>
                <w:sz w:val="22"/>
                <w:szCs w:val="22"/>
                <w:lang w:val="en-US" w:bidi="ar-SY"/>
              </w:rPr>
            </w:pPr>
            <w:r w:rsidRPr="00F47591">
              <w:rPr>
                <w:rFonts w:asciiTheme="minorBidi" w:hAnsiTheme="minorBidi" w:cstheme="minorBidi"/>
                <w:sz w:val="22"/>
                <w:szCs w:val="22"/>
                <w:rtl/>
                <w:lang w:val="en-US" w:bidi="ar-SY"/>
              </w:rPr>
              <w:t>السلامة:</w:t>
            </w:r>
            <w:r w:rsidRPr="00F47591">
              <w:rPr>
                <w:rFonts w:asciiTheme="minorBidi" w:hAnsiTheme="minorBidi" w:cs="Arial"/>
                <w:b w:val="0"/>
                <w:bCs w:val="0"/>
                <w:sz w:val="22"/>
                <w:szCs w:val="22"/>
                <w:rtl/>
                <w:lang w:val="en-US" w:bidi="ar-SY"/>
              </w:rPr>
              <w:t xml:space="preserve"> يجب على المقاول التأكد من تدريب جميع العمال المشاركين في عملية التزريق وتزويدهم بالمعدات الواقية المناسبة للحماية الشخصية. يجب إجراء جميع الأعمال وفقًا للوائح الأمنية المحلية.</w:t>
            </w:r>
          </w:p>
        </w:tc>
      </w:tr>
      <w:tr w:rsidR="00B83129" w14:paraId="581E36C6"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661CCE0A" w14:textId="77777777" w:rsidR="00B83129" w:rsidRPr="00B83129" w:rsidRDefault="00B83129" w:rsidP="00B83129">
            <w:pPr>
              <w:pStyle w:val="BodyText"/>
              <w:spacing w:before="120"/>
              <w:jc w:val="center"/>
              <w:rPr>
                <w:rFonts w:asciiTheme="majorBidi" w:hAnsiTheme="majorBidi" w:cstheme="majorBidi"/>
                <w:sz w:val="24"/>
                <w:szCs w:val="24"/>
                <w:lang w:bidi="ar-SY"/>
              </w:rPr>
            </w:pPr>
            <w:r w:rsidRPr="00B83129">
              <w:rPr>
                <w:rFonts w:asciiTheme="majorBidi" w:hAnsiTheme="majorBidi" w:cstheme="majorBidi"/>
                <w:sz w:val="24"/>
                <w:szCs w:val="24"/>
                <w:lang w:bidi="ar-SY"/>
              </w:rPr>
              <w:lastRenderedPageBreak/>
              <w:t>The outer layer is two-sided, the last face is a Tyrolean spray</w:t>
            </w:r>
          </w:p>
          <w:p w14:paraId="2C29BC01" w14:textId="1B2EC189" w:rsidR="00B83129" w:rsidRPr="00B83129" w:rsidRDefault="00B83129" w:rsidP="00B83129">
            <w:pPr>
              <w:pStyle w:val="BodyText"/>
              <w:spacing w:before="120"/>
              <w:jc w:val="center"/>
              <w:rPr>
                <w:rFonts w:asciiTheme="majorBidi" w:hAnsiTheme="majorBidi" w:cstheme="majorBidi"/>
                <w:sz w:val="24"/>
                <w:szCs w:val="24"/>
                <w:rtl/>
                <w:lang w:bidi="ar-SY"/>
              </w:rPr>
            </w:pPr>
            <w:r w:rsidRPr="00B83129">
              <w:rPr>
                <w:rFonts w:asciiTheme="majorBidi" w:hAnsiTheme="majorBidi" w:cstheme="majorBidi" w:hint="cs"/>
                <w:sz w:val="24"/>
                <w:szCs w:val="24"/>
                <w:rtl/>
                <w:lang w:bidi="ar-SY"/>
              </w:rPr>
              <w:t xml:space="preserve">زريقة خارجية وجهين مع تنفيذ رشة </w:t>
            </w:r>
            <w:proofErr w:type="spellStart"/>
            <w:r w:rsidRPr="00B83129">
              <w:rPr>
                <w:rFonts w:asciiTheme="majorBidi" w:hAnsiTheme="majorBidi" w:cstheme="majorBidi" w:hint="cs"/>
                <w:sz w:val="24"/>
                <w:szCs w:val="24"/>
                <w:rtl/>
                <w:lang w:bidi="ar-SY"/>
              </w:rPr>
              <w:t>تيرولية</w:t>
            </w:r>
            <w:proofErr w:type="spellEnd"/>
            <w:r w:rsidRPr="00B83129">
              <w:rPr>
                <w:rFonts w:asciiTheme="majorBidi" w:hAnsiTheme="majorBidi" w:cstheme="majorBidi" w:hint="cs"/>
                <w:sz w:val="24"/>
                <w:szCs w:val="24"/>
                <w:rtl/>
                <w:lang w:bidi="ar-SY"/>
              </w:rPr>
              <w:t xml:space="preserve"> للوجه الاخير</w:t>
            </w:r>
          </w:p>
        </w:tc>
      </w:tr>
      <w:tr w:rsidR="00B83129" w14:paraId="4B1E4F18"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4E50792B"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Material specifications:</w:t>
            </w:r>
            <w:r w:rsidRPr="00531AEF">
              <w:rPr>
                <w:rFonts w:asciiTheme="minorHAnsi" w:hAnsiTheme="minorHAnsi" w:cstheme="minorHAnsi"/>
                <w:b w:val="0"/>
                <w:bCs w:val="0"/>
                <w:sz w:val="22"/>
                <w:szCs w:val="22"/>
                <w:lang w:val="en-US" w:bidi="ar-SY"/>
              </w:rPr>
              <w:t xml:space="preserve"> The Tyrolean spray should be made of a mixture of fine, hard sand, water, and white Portland cement. The required cement is industrial Portland cement of white color, of Turkish origin (first type), and its resistance should not be less than 425 kg/cm2. It is forbidden to use cement that has been manufactured for more than three months.</w:t>
            </w:r>
          </w:p>
          <w:p w14:paraId="7CE91379"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Spraying process:</w:t>
            </w:r>
            <w:r w:rsidRPr="00531AEF">
              <w:rPr>
                <w:rFonts w:asciiTheme="minorHAnsi" w:hAnsiTheme="minorHAnsi" w:cstheme="minorHAnsi"/>
                <w:b w:val="0"/>
                <w:bCs w:val="0"/>
                <w:sz w:val="22"/>
                <w:szCs w:val="22"/>
                <w:lang w:val="en-US" w:bidi="ar-SY"/>
              </w:rPr>
              <w:t xml:space="preserve"> The Tyrolean spray should be applied using a spraying machine to ensure that the spray is complete and homogeneous in thickness. The spraying should be carried out after the implementation of the outer plastering with two faces.</w:t>
            </w:r>
          </w:p>
          <w:p w14:paraId="684160C5"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Tyrolean spray specifications:</w:t>
            </w:r>
            <w:r w:rsidRPr="00531AEF">
              <w:rPr>
                <w:rFonts w:asciiTheme="minorHAnsi" w:hAnsiTheme="minorHAnsi" w:cstheme="minorHAnsi"/>
                <w:b w:val="0"/>
                <w:bCs w:val="0"/>
                <w:sz w:val="22"/>
                <w:szCs w:val="22"/>
                <w:lang w:val="en-US" w:bidi="ar-SY"/>
              </w:rPr>
              <w:t xml:space="preserve"> The Tyrolean spray should be white cement of 400 kg/m3 and should be sprayed from the outside. The spray should be complete and homogeneous in thickness. The seed should be repaired under the spray, and the area of doors and windows and small parts occupied within the walls or ceilings should be deducted when calculating the area for work estimation.</w:t>
            </w:r>
          </w:p>
          <w:p w14:paraId="042B1ACF"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Cutting and painting:</w:t>
            </w:r>
            <w:r w:rsidRPr="00531AEF">
              <w:rPr>
                <w:rFonts w:asciiTheme="minorHAnsi" w:hAnsiTheme="minorHAnsi" w:cstheme="minorHAnsi"/>
                <w:b w:val="0"/>
                <w:bCs w:val="0"/>
                <w:sz w:val="22"/>
                <w:szCs w:val="22"/>
                <w:lang w:val="en-US" w:bidi="ar-SY"/>
              </w:rPr>
              <w:t xml:space="preserve"> Cutting and painting should be done according to the instructions of the supervising engineer, and invalid spray should be removed.</w:t>
            </w:r>
          </w:p>
          <w:p w14:paraId="7553A12A"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Calculation:</w:t>
            </w:r>
            <w:r w:rsidRPr="00531AEF">
              <w:rPr>
                <w:rFonts w:asciiTheme="minorHAnsi" w:hAnsiTheme="minorHAnsi" w:cstheme="minorHAnsi"/>
                <w:b w:val="0"/>
                <w:bCs w:val="0"/>
                <w:sz w:val="22"/>
                <w:szCs w:val="22"/>
                <w:lang w:val="en-US" w:bidi="ar-SY"/>
              </w:rPr>
              <w:t xml:space="preserve"> The work should be calculated by square meters, with deductions made for the area of doors and windows and small parts occupied within the walls or ceilings. The price should include the outer plastering with two faces, cost of materials and all necessary labor, wages, profits, hulls, watering, and scaffolding to complete the work optimally</w:t>
            </w:r>
          </w:p>
          <w:p w14:paraId="470EA7F7"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Cleanup:</w:t>
            </w:r>
            <w:r w:rsidRPr="00531AEF">
              <w:rPr>
                <w:rFonts w:asciiTheme="minorHAnsi" w:hAnsiTheme="minorHAnsi" w:cstheme="minorHAnsi"/>
                <w:b w:val="0"/>
                <w:bCs w:val="0"/>
                <w:sz w:val="22"/>
                <w:szCs w:val="22"/>
                <w:lang w:val="en-US" w:bidi="ar-SY"/>
              </w:rPr>
              <w:t xml:space="preserve"> All tools and equipment used in the Tyrolean spray process must be cleaned and removed from the site once the work is complete. Any excess material must be properly disposed of according to local </w:t>
            </w:r>
            <w:r w:rsidRPr="00531AEF">
              <w:rPr>
                <w:rFonts w:asciiTheme="minorHAnsi" w:hAnsiTheme="minorHAnsi" w:cstheme="minorHAnsi"/>
                <w:b w:val="0"/>
                <w:bCs w:val="0"/>
                <w:sz w:val="22"/>
                <w:szCs w:val="22"/>
                <w:lang w:val="en-US" w:bidi="ar-SY"/>
              </w:rPr>
              <w:lastRenderedPageBreak/>
              <w:t>regulations.</w:t>
            </w:r>
          </w:p>
          <w:p w14:paraId="186134A3"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Quality control:</w:t>
            </w:r>
            <w:r w:rsidRPr="00531AEF">
              <w:rPr>
                <w:rFonts w:asciiTheme="minorHAnsi" w:hAnsiTheme="minorHAnsi" w:cstheme="minorHAnsi"/>
                <w:b w:val="0"/>
                <w:bCs w:val="0"/>
                <w:sz w:val="22"/>
                <w:szCs w:val="22"/>
                <w:lang w:val="en-US" w:bidi="ar-SY"/>
              </w:rPr>
              <w:t xml:space="preserve"> The quality of the Tyrolean spray and application should be monitored throughout the process. The contractor must perform regular tests to ensure that the materials and processes meet the specified requirements.</w:t>
            </w:r>
          </w:p>
          <w:p w14:paraId="2DC0AFFC" w14:textId="77777777" w:rsidR="00B83129" w:rsidRPr="00531AEF" w:rsidRDefault="00B83129">
            <w:pPr>
              <w:pStyle w:val="BodyText"/>
              <w:numPr>
                <w:ilvl w:val="0"/>
                <w:numId w:val="26"/>
              </w:numPr>
              <w:spacing w:before="120" w:line="280" w:lineRule="exact"/>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Safety:</w:t>
            </w:r>
            <w:r w:rsidRPr="00531AEF">
              <w:rPr>
                <w:rFonts w:asciiTheme="minorHAnsi" w:hAnsiTheme="minorHAnsi" w:cstheme="minorHAnsi"/>
                <w:b w:val="0"/>
                <w:bCs w:val="0"/>
                <w:sz w:val="22"/>
                <w:szCs w:val="22"/>
                <w:lang w:val="en-US" w:bidi="ar-SY"/>
              </w:rPr>
              <w:t xml:space="preserve"> The contractor must ensure that all workers involved in the Tyrolean spray process are properly trained and equipped with appropriate personal protective equipment. All work must be conducted in accordance with local safety regulations.</w:t>
            </w:r>
          </w:p>
          <w:p w14:paraId="4B5EC6A7" w14:textId="3E8D05E6" w:rsidR="00B83129" w:rsidRPr="00531AEF" w:rsidRDefault="00B83129">
            <w:pPr>
              <w:pStyle w:val="BodyText"/>
              <w:numPr>
                <w:ilvl w:val="0"/>
                <w:numId w:val="27"/>
              </w:numPr>
              <w:bidi/>
              <w:spacing w:before="120" w:line="280" w:lineRule="exact"/>
              <w:rPr>
                <w:rFonts w:ascii="Arial" w:hAnsi="Arial" w:cs="Arial"/>
                <w:b w:val="0"/>
                <w:bCs w:val="0"/>
                <w:sz w:val="22"/>
                <w:szCs w:val="22"/>
                <w:lang w:val="en-US" w:bidi="ar-SY"/>
              </w:rPr>
            </w:pPr>
            <w:r w:rsidRPr="00531AEF">
              <w:rPr>
                <w:rFonts w:ascii="Arial" w:hAnsi="Arial" w:cs="Arial"/>
                <w:sz w:val="22"/>
                <w:szCs w:val="22"/>
                <w:rtl/>
                <w:lang w:val="en-US" w:bidi="ar-SY"/>
              </w:rPr>
              <w:t>مواصفات المواد:</w:t>
            </w:r>
            <w:r w:rsidRPr="00531AEF">
              <w:rPr>
                <w:rFonts w:ascii="Arial" w:hAnsi="Arial" w:cs="Arial"/>
                <w:b w:val="0"/>
                <w:bCs w:val="0"/>
                <w:sz w:val="22"/>
                <w:szCs w:val="22"/>
                <w:rtl/>
                <w:lang w:val="en-US" w:bidi="ar-SY"/>
              </w:rPr>
              <w:t xml:space="preserve"> يجب أن يصنع ال</w:t>
            </w:r>
            <w:r w:rsidRPr="00531AEF">
              <w:rPr>
                <w:rFonts w:ascii="Arial" w:hAnsi="Arial" w:cs="Arial" w:hint="cs"/>
                <w:b w:val="0"/>
                <w:bCs w:val="0"/>
                <w:sz w:val="22"/>
                <w:szCs w:val="22"/>
                <w:rtl/>
                <w:lang w:val="en-US" w:bidi="ar-SY"/>
              </w:rPr>
              <w:t>رش</w:t>
            </w:r>
            <w:r w:rsidRPr="00531AEF">
              <w:rPr>
                <w:rFonts w:ascii="Arial" w:hAnsi="Arial" w:cs="Arial"/>
                <w:b w:val="0"/>
                <w:bCs w:val="0"/>
                <w:sz w:val="22"/>
                <w:szCs w:val="22"/>
                <w:rtl/>
                <w:lang w:val="en-US" w:bidi="ar-SY"/>
              </w:rPr>
              <w:t xml:space="preserve"> </w:t>
            </w:r>
            <w:proofErr w:type="spellStart"/>
            <w:r w:rsidRPr="00531AEF">
              <w:rPr>
                <w:rFonts w:ascii="Arial" w:hAnsi="Arial" w:cs="Arial"/>
                <w:b w:val="0"/>
                <w:bCs w:val="0"/>
                <w:sz w:val="22"/>
                <w:szCs w:val="22"/>
                <w:rtl/>
                <w:lang w:val="en-US" w:bidi="ar-SY"/>
              </w:rPr>
              <w:t>التيرولي</w:t>
            </w:r>
            <w:proofErr w:type="spellEnd"/>
            <w:r w:rsidRPr="00531AEF">
              <w:rPr>
                <w:rFonts w:ascii="Arial" w:hAnsi="Arial" w:cs="Arial"/>
                <w:b w:val="0"/>
                <w:bCs w:val="0"/>
                <w:sz w:val="22"/>
                <w:szCs w:val="22"/>
                <w:rtl/>
                <w:lang w:val="en-US" w:bidi="ar-SY"/>
              </w:rPr>
              <w:t xml:space="preserve"> من خليط من الرمل الناعم والصلب والماء والأسمنت </w:t>
            </w:r>
            <w:proofErr w:type="spellStart"/>
            <w:r w:rsidRPr="00531AEF">
              <w:rPr>
                <w:rFonts w:ascii="Arial" w:hAnsi="Arial" w:cs="Arial"/>
                <w:b w:val="0"/>
                <w:bCs w:val="0"/>
                <w:sz w:val="22"/>
                <w:szCs w:val="22"/>
                <w:rtl/>
                <w:lang w:val="en-US" w:bidi="ar-SY"/>
              </w:rPr>
              <w:t>البورتلاندي</w:t>
            </w:r>
            <w:proofErr w:type="spellEnd"/>
            <w:r w:rsidRPr="00531AEF">
              <w:rPr>
                <w:rFonts w:ascii="Arial" w:hAnsi="Arial" w:cs="Arial"/>
                <w:b w:val="0"/>
                <w:bCs w:val="0"/>
                <w:sz w:val="22"/>
                <w:szCs w:val="22"/>
                <w:rtl/>
                <w:lang w:val="en-US" w:bidi="ar-SY"/>
              </w:rPr>
              <w:t xml:space="preserve"> الأبيض. الأسمنت المطلوب هو الأسمنت </w:t>
            </w:r>
            <w:proofErr w:type="spellStart"/>
            <w:r w:rsidRPr="00531AEF">
              <w:rPr>
                <w:rFonts w:ascii="Arial" w:hAnsi="Arial" w:cs="Arial"/>
                <w:b w:val="0"/>
                <w:bCs w:val="0"/>
                <w:sz w:val="22"/>
                <w:szCs w:val="22"/>
                <w:rtl/>
                <w:lang w:val="en-US" w:bidi="ar-SY"/>
              </w:rPr>
              <w:t>البورتلاندي</w:t>
            </w:r>
            <w:proofErr w:type="spellEnd"/>
            <w:r w:rsidRPr="00531AEF">
              <w:rPr>
                <w:rFonts w:ascii="Arial" w:hAnsi="Arial" w:cs="Arial"/>
                <w:b w:val="0"/>
                <w:bCs w:val="0"/>
                <w:sz w:val="22"/>
                <w:szCs w:val="22"/>
                <w:rtl/>
                <w:lang w:val="en-US" w:bidi="ar-SY"/>
              </w:rPr>
              <w:t xml:space="preserve"> الصناعي ذو اللون الأبيض من أصل تركي (نوع أول) ويجب ألا تقل مقاومته عن 425 كجم / سم 2. يحظر استخدام الأسمنت الذي تم تصنيعه منذ أكثر من ثلاثة أشهر.</w:t>
            </w:r>
          </w:p>
          <w:p w14:paraId="79522505" w14:textId="05EE4DA7" w:rsidR="00B83129" w:rsidRPr="00531AEF" w:rsidRDefault="00B83129">
            <w:pPr>
              <w:pStyle w:val="BodyText"/>
              <w:numPr>
                <w:ilvl w:val="0"/>
                <w:numId w:val="27"/>
              </w:numPr>
              <w:bidi/>
              <w:spacing w:before="120" w:line="280" w:lineRule="exact"/>
              <w:rPr>
                <w:rFonts w:ascii="Arial" w:hAnsi="Arial" w:cs="Arial"/>
                <w:b w:val="0"/>
                <w:bCs w:val="0"/>
                <w:sz w:val="22"/>
                <w:szCs w:val="22"/>
                <w:lang w:val="en-US" w:bidi="ar-SY"/>
              </w:rPr>
            </w:pPr>
            <w:r w:rsidRPr="00531AEF">
              <w:rPr>
                <w:rFonts w:ascii="Arial" w:hAnsi="Arial" w:cs="Arial"/>
                <w:sz w:val="22"/>
                <w:szCs w:val="22"/>
                <w:rtl/>
                <w:lang w:val="en-US" w:bidi="ar-SY"/>
              </w:rPr>
              <w:t>عملية الرش:</w:t>
            </w:r>
            <w:r w:rsidRPr="00531AEF">
              <w:rPr>
                <w:rFonts w:ascii="Arial" w:hAnsi="Arial" w:cs="Arial"/>
                <w:b w:val="0"/>
                <w:bCs w:val="0"/>
                <w:sz w:val="22"/>
                <w:szCs w:val="22"/>
                <w:rtl/>
                <w:lang w:val="en-US" w:bidi="ar-SY"/>
              </w:rPr>
              <w:t xml:space="preserve"> يجب تطبيق الرش </w:t>
            </w:r>
            <w:proofErr w:type="spellStart"/>
            <w:r w:rsidRPr="00531AEF">
              <w:rPr>
                <w:rFonts w:ascii="Arial" w:hAnsi="Arial" w:cs="Arial"/>
                <w:b w:val="0"/>
                <w:bCs w:val="0"/>
                <w:sz w:val="22"/>
                <w:szCs w:val="22"/>
                <w:rtl/>
                <w:lang w:val="en-US" w:bidi="ar-SY"/>
              </w:rPr>
              <w:t>التيرولي</w:t>
            </w:r>
            <w:proofErr w:type="spellEnd"/>
            <w:r w:rsidRPr="00531AEF">
              <w:rPr>
                <w:rFonts w:ascii="Arial" w:hAnsi="Arial" w:cs="Arial"/>
                <w:b w:val="0"/>
                <w:bCs w:val="0"/>
                <w:sz w:val="22"/>
                <w:szCs w:val="22"/>
                <w:rtl/>
                <w:lang w:val="en-US" w:bidi="ar-SY"/>
              </w:rPr>
              <w:t xml:space="preserve"> باستخدام آلة رش للتأكد من أن الرش كامل ومتجانس من حيث السماكة. يجب أن يتم الرش بعد تنفيذ ال</w:t>
            </w:r>
            <w:r w:rsidRPr="00531AEF">
              <w:rPr>
                <w:rFonts w:ascii="Arial" w:hAnsi="Arial" w:cs="Arial" w:hint="cs"/>
                <w:b w:val="0"/>
                <w:bCs w:val="0"/>
                <w:sz w:val="22"/>
                <w:szCs w:val="22"/>
                <w:rtl/>
                <w:lang w:val="en-US" w:bidi="ar-SY"/>
              </w:rPr>
              <w:t>زريقة</w:t>
            </w:r>
            <w:r w:rsidRPr="00531AEF">
              <w:rPr>
                <w:rFonts w:ascii="Arial" w:hAnsi="Arial" w:cs="Arial"/>
                <w:b w:val="0"/>
                <w:bCs w:val="0"/>
                <w:sz w:val="22"/>
                <w:szCs w:val="22"/>
                <w:rtl/>
                <w:lang w:val="en-US" w:bidi="ar-SY"/>
              </w:rPr>
              <w:t xml:space="preserve"> الخارجية ذات الوجهين.</w:t>
            </w:r>
          </w:p>
          <w:p w14:paraId="7C5C32FA" w14:textId="5EF40BED" w:rsidR="00B83129" w:rsidRPr="00531AEF" w:rsidRDefault="00B83129">
            <w:pPr>
              <w:pStyle w:val="BodyText"/>
              <w:numPr>
                <w:ilvl w:val="0"/>
                <w:numId w:val="27"/>
              </w:numPr>
              <w:bidi/>
              <w:spacing w:before="120" w:line="280" w:lineRule="exact"/>
              <w:rPr>
                <w:rFonts w:ascii="Arial" w:hAnsi="Arial" w:cs="Arial"/>
                <w:b w:val="0"/>
                <w:bCs w:val="0"/>
                <w:sz w:val="22"/>
                <w:szCs w:val="22"/>
                <w:lang w:val="en-US" w:bidi="ar-SY"/>
              </w:rPr>
            </w:pPr>
            <w:r w:rsidRPr="00531AEF">
              <w:rPr>
                <w:rFonts w:ascii="Arial" w:hAnsi="Arial" w:cs="Arial"/>
                <w:sz w:val="22"/>
                <w:szCs w:val="22"/>
                <w:rtl/>
                <w:lang w:val="en-US" w:bidi="ar-SY"/>
              </w:rPr>
              <w:t xml:space="preserve">مواصفات الرش </w:t>
            </w:r>
            <w:proofErr w:type="spellStart"/>
            <w:r w:rsidRPr="00531AEF">
              <w:rPr>
                <w:rFonts w:ascii="Arial" w:hAnsi="Arial" w:cs="Arial"/>
                <w:sz w:val="22"/>
                <w:szCs w:val="22"/>
                <w:rtl/>
                <w:lang w:val="en-US" w:bidi="ar-SY"/>
              </w:rPr>
              <w:t>التيرولي</w:t>
            </w:r>
            <w:proofErr w:type="spellEnd"/>
            <w:r w:rsidRPr="00531AEF">
              <w:rPr>
                <w:rFonts w:ascii="Arial" w:hAnsi="Arial" w:cs="Arial"/>
                <w:sz w:val="22"/>
                <w:szCs w:val="22"/>
                <w:rtl/>
                <w:lang w:val="en-US" w:bidi="ar-SY"/>
              </w:rPr>
              <w:t>:</w:t>
            </w:r>
            <w:r w:rsidRPr="00531AEF">
              <w:rPr>
                <w:rFonts w:ascii="Arial" w:hAnsi="Arial" w:cs="Arial"/>
                <w:b w:val="0"/>
                <w:bCs w:val="0"/>
                <w:sz w:val="22"/>
                <w:szCs w:val="22"/>
                <w:rtl/>
                <w:lang w:val="en-US" w:bidi="ar-SY"/>
              </w:rPr>
              <w:t xml:space="preserve"> يجب أن يكون البخاخ </w:t>
            </w:r>
            <w:proofErr w:type="spellStart"/>
            <w:r w:rsidRPr="00531AEF">
              <w:rPr>
                <w:rFonts w:ascii="Arial" w:hAnsi="Arial" w:cs="Arial"/>
                <w:b w:val="0"/>
                <w:bCs w:val="0"/>
                <w:sz w:val="22"/>
                <w:szCs w:val="22"/>
                <w:rtl/>
                <w:lang w:val="en-US" w:bidi="ar-SY"/>
              </w:rPr>
              <w:t>التيرولي</w:t>
            </w:r>
            <w:proofErr w:type="spellEnd"/>
            <w:r w:rsidRPr="00531AEF">
              <w:rPr>
                <w:rFonts w:ascii="Arial" w:hAnsi="Arial" w:cs="Arial"/>
                <w:b w:val="0"/>
                <w:bCs w:val="0"/>
                <w:sz w:val="22"/>
                <w:szCs w:val="22"/>
                <w:rtl/>
                <w:lang w:val="en-US" w:bidi="ar-SY"/>
              </w:rPr>
              <w:t xml:space="preserve"> من الأسمنت الأبيض بوزن 400 كجم / م 3 ويجب رشه من الخارج. يجب أن يكون الرش كاملاً ومتجانس السماكة. يجب إصلاح ا</w:t>
            </w:r>
            <w:r w:rsidRPr="00531AEF">
              <w:rPr>
                <w:rFonts w:ascii="Arial" w:hAnsi="Arial" w:cs="Arial" w:hint="cs"/>
                <w:b w:val="0"/>
                <w:bCs w:val="0"/>
                <w:sz w:val="22"/>
                <w:szCs w:val="22"/>
                <w:rtl/>
                <w:lang w:val="en-US" w:bidi="ar-SY"/>
              </w:rPr>
              <w:t>لعيوب</w:t>
            </w:r>
            <w:r w:rsidRPr="00531AEF">
              <w:rPr>
                <w:rFonts w:ascii="Arial" w:hAnsi="Arial" w:cs="Arial"/>
                <w:b w:val="0"/>
                <w:bCs w:val="0"/>
                <w:sz w:val="22"/>
                <w:szCs w:val="22"/>
                <w:rtl/>
                <w:lang w:val="en-US" w:bidi="ar-SY"/>
              </w:rPr>
              <w:t xml:space="preserve"> تحت الرش، ويجب خصم مساحة الأبواب والنوافذ والأجزاء الصغيرة المشغولة داخل الجدران أو الأسقف عند حساب المساحة لتقدير العمل.</w:t>
            </w:r>
          </w:p>
          <w:p w14:paraId="7A0FFAE4" w14:textId="3F564072" w:rsidR="00B83129" w:rsidRPr="00531AEF" w:rsidRDefault="00B83129">
            <w:pPr>
              <w:pStyle w:val="BodyText"/>
              <w:numPr>
                <w:ilvl w:val="0"/>
                <w:numId w:val="27"/>
              </w:numPr>
              <w:bidi/>
              <w:spacing w:before="120" w:line="280" w:lineRule="exact"/>
              <w:rPr>
                <w:rFonts w:ascii="Arial" w:hAnsi="Arial" w:cs="Arial"/>
                <w:b w:val="0"/>
                <w:bCs w:val="0"/>
                <w:sz w:val="22"/>
                <w:szCs w:val="22"/>
                <w:lang w:val="en-US" w:bidi="ar-SY"/>
              </w:rPr>
            </w:pPr>
            <w:r w:rsidRPr="00531AEF">
              <w:rPr>
                <w:rFonts w:ascii="Arial" w:hAnsi="Arial" w:cs="Arial"/>
                <w:sz w:val="22"/>
                <w:szCs w:val="22"/>
                <w:rtl/>
                <w:lang w:val="en-US" w:bidi="ar-SY"/>
              </w:rPr>
              <w:t>القص والطلاء:</w:t>
            </w:r>
            <w:r w:rsidRPr="00531AEF">
              <w:rPr>
                <w:rFonts w:ascii="Arial" w:hAnsi="Arial" w:cs="Arial"/>
                <w:b w:val="0"/>
                <w:bCs w:val="0"/>
                <w:sz w:val="22"/>
                <w:szCs w:val="22"/>
                <w:rtl/>
                <w:lang w:val="en-US" w:bidi="ar-SY"/>
              </w:rPr>
              <w:t xml:space="preserve"> يتم القص والطلاء حسب تعليمات المهندس المشرف وإزالة الرذاذ غير الصحيح.</w:t>
            </w:r>
          </w:p>
          <w:p w14:paraId="22B2F909" w14:textId="5161EFD7" w:rsidR="00B83129" w:rsidRPr="00531AEF" w:rsidRDefault="00B83129">
            <w:pPr>
              <w:pStyle w:val="BodyText"/>
              <w:numPr>
                <w:ilvl w:val="0"/>
                <w:numId w:val="27"/>
              </w:numPr>
              <w:bidi/>
              <w:spacing w:before="120" w:line="280" w:lineRule="exact"/>
              <w:rPr>
                <w:rFonts w:ascii="Arial" w:hAnsi="Arial" w:cs="Arial"/>
                <w:b w:val="0"/>
                <w:bCs w:val="0"/>
                <w:sz w:val="22"/>
                <w:szCs w:val="22"/>
                <w:lang w:val="en-US" w:bidi="ar-SY"/>
              </w:rPr>
            </w:pPr>
            <w:r w:rsidRPr="00531AEF">
              <w:rPr>
                <w:rFonts w:ascii="Arial" w:hAnsi="Arial" w:cs="Arial"/>
                <w:sz w:val="22"/>
                <w:szCs w:val="22"/>
                <w:rtl/>
                <w:lang w:val="en-US" w:bidi="ar-SY"/>
              </w:rPr>
              <w:t>الحساب:</w:t>
            </w:r>
            <w:r w:rsidRPr="00531AEF">
              <w:rPr>
                <w:rFonts w:ascii="Arial" w:hAnsi="Arial" w:cs="Arial"/>
                <w:b w:val="0"/>
                <w:bCs w:val="0"/>
                <w:sz w:val="22"/>
                <w:szCs w:val="22"/>
                <w:rtl/>
                <w:lang w:val="en-US" w:bidi="ar-SY"/>
              </w:rPr>
              <w:t xml:space="preserve"> يحسب العمل بالمتر المربع مع استقطاع مساحة الأبواب والنوافذ والأجزاء الصغيرة المشغولة داخل الجدران أو الأسقف. يجب أن يشمل السعر ا</w:t>
            </w:r>
            <w:r w:rsidRPr="00531AEF">
              <w:rPr>
                <w:rFonts w:ascii="Arial" w:hAnsi="Arial" w:cs="Arial" w:hint="cs"/>
                <w:b w:val="0"/>
                <w:bCs w:val="0"/>
                <w:sz w:val="22"/>
                <w:szCs w:val="22"/>
                <w:rtl/>
                <w:lang w:val="en-US" w:bidi="ar-SY"/>
              </w:rPr>
              <w:t>لزريقة</w:t>
            </w:r>
            <w:r w:rsidRPr="00531AEF">
              <w:rPr>
                <w:rFonts w:ascii="Arial" w:hAnsi="Arial" w:cs="Arial"/>
                <w:b w:val="0"/>
                <w:bCs w:val="0"/>
                <w:sz w:val="22"/>
                <w:szCs w:val="22"/>
                <w:rtl/>
                <w:lang w:val="en-US" w:bidi="ar-SY"/>
              </w:rPr>
              <w:t xml:space="preserve"> الخارجي</w:t>
            </w:r>
            <w:r w:rsidRPr="00531AEF">
              <w:rPr>
                <w:rFonts w:ascii="Arial" w:hAnsi="Arial" w:cs="Arial" w:hint="cs"/>
                <w:b w:val="0"/>
                <w:bCs w:val="0"/>
                <w:sz w:val="22"/>
                <w:szCs w:val="22"/>
                <w:rtl/>
                <w:lang w:val="en-US" w:bidi="ar-SY"/>
              </w:rPr>
              <w:t>ة</w:t>
            </w:r>
            <w:r w:rsidRPr="00531AEF">
              <w:rPr>
                <w:rFonts w:ascii="Arial" w:hAnsi="Arial" w:cs="Arial"/>
                <w:b w:val="0"/>
                <w:bCs w:val="0"/>
                <w:sz w:val="22"/>
                <w:szCs w:val="22"/>
                <w:rtl/>
                <w:lang w:val="en-US" w:bidi="ar-SY"/>
              </w:rPr>
              <w:t xml:space="preserve"> ذو الوجهين، وتكلفة المواد وجميع العمالة </w:t>
            </w:r>
            <w:r w:rsidR="003D24C3" w:rsidRPr="00531AEF">
              <w:rPr>
                <w:rFonts w:ascii="Arial" w:hAnsi="Arial" w:cs="Arial" w:hint="cs"/>
                <w:b w:val="0"/>
                <w:bCs w:val="0"/>
                <w:sz w:val="22"/>
                <w:szCs w:val="22"/>
                <w:rtl/>
                <w:lang w:val="en-US" w:bidi="ar-SY"/>
              </w:rPr>
              <w:t>اللازمة،</w:t>
            </w:r>
            <w:r w:rsidRPr="00531AEF">
              <w:rPr>
                <w:rFonts w:ascii="Arial" w:hAnsi="Arial" w:cs="Arial"/>
                <w:b w:val="0"/>
                <w:bCs w:val="0"/>
                <w:sz w:val="22"/>
                <w:szCs w:val="22"/>
                <w:rtl/>
                <w:lang w:val="en-US" w:bidi="ar-SY"/>
              </w:rPr>
              <w:t xml:space="preserve"> </w:t>
            </w:r>
            <w:r w:rsidR="003D24C3" w:rsidRPr="00531AEF">
              <w:rPr>
                <w:rFonts w:ascii="Arial" w:hAnsi="Arial" w:cs="Arial" w:hint="cs"/>
                <w:b w:val="0"/>
                <w:bCs w:val="0"/>
                <w:sz w:val="22"/>
                <w:szCs w:val="22"/>
                <w:rtl/>
                <w:lang w:val="en-US" w:bidi="ar-SY"/>
              </w:rPr>
              <w:t>والأجور،</w:t>
            </w:r>
            <w:r w:rsidRPr="00531AEF">
              <w:rPr>
                <w:rFonts w:ascii="Arial" w:hAnsi="Arial" w:cs="Arial"/>
                <w:b w:val="0"/>
                <w:bCs w:val="0"/>
                <w:sz w:val="22"/>
                <w:szCs w:val="22"/>
                <w:rtl/>
                <w:lang w:val="en-US" w:bidi="ar-SY"/>
              </w:rPr>
              <w:t xml:space="preserve"> </w:t>
            </w:r>
            <w:r w:rsidR="003D24C3" w:rsidRPr="00531AEF">
              <w:rPr>
                <w:rFonts w:ascii="Arial" w:hAnsi="Arial" w:cs="Arial" w:hint="cs"/>
                <w:b w:val="0"/>
                <w:bCs w:val="0"/>
                <w:sz w:val="22"/>
                <w:szCs w:val="22"/>
                <w:rtl/>
                <w:lang w:val="en-US" w:bidi="ar-SY"/>
              </w:rPr>
              <w:t>والأرباح،</w:t>
            </w:r>
            <w:r w:rsidRPr="00531AEF">
              <w:rPr>
                <w:rFonts w:ascii="Arial" w:hAnsi="Arial" w:cs="Arial"/>
                <w:b w:val="0"/>
                <w:bCs w:val="0"/>
                <w:sz w:val="22"/>
                <w:szCs w:val="22"/>
                <w:rtl/>
                <w:lang w:val="en-US" w:bidi="ar-SY"/>
              </w:rPr>
              <w:t xml:space="preserve"> </w:t>
            </w:r>
            <w:r w:rsidR="003D24C3" w:rsidRPr="00531AEF">
              <w:rPr>
                <w:rFonts w:ascii="Arial" w:hAnsi="Arial" w:cs="Arial" w:hint="cs"/>
                <w:b w:val="0"/>
                <w:bCs w:val="0"/>
                <w:sz w:val="22"/>
                <w:szCs w:val="22"/>
                <w:rtl/>
                <w:lang w:val="en-US" w:bidi="ar-SY"/>
              </w:rPr>
              <w:t>والهيكل،</w:t>
            </w:r>
            <w:r w:rsidRPr="00531AEF">
              <w:rPr>
                <w:rFonts w:ascii="Arial" w:hAnsi="Arial" w:cs="Arial"/>
                <w:b w:val="0"/>
                <w:bCs w:val="0"/>
                <w:sz w:val="22"/>
                <w:szCs w:val="22"/>
                <w:rtl/>
                <w:lang w:val="en-US" w:bidi="ar-SY"/>
              </w:rPr>
              <w:t xml:space="preserve"> </w:t>
            </w:r>
            <w:r w:rsidR="003D24C3" w:rsidRPr="00531AEF">
              <w:rPr>
                <w:rFonts w:ascii="Arial" w:hAnsi="Arial" w:cs="Arial" w:hint="cs"/>
                <w:b w:val="0"/>
                <w:bCs w:val="0"/>
                <w:sz w:val="22"/>
                <w:szCs w:val="22"/>
                <w:rtl/>
                <w:lang w:val="en-US" w:bidi="ar-SY"/>
              </w:rPr>
              <w:t>والسقاية،</w:t>
            </w:r>
            <w:r w:rsidRPr="00531AEF">
              <w:rPr>
                <w:rFonts w:ascii="Arial" w:hAnsi="Arial" w:cs="Arial"/>
                <w:b w:val="0"/>
                <w:bCs w:val="0"/>
                <w:sz w:val="22"/>
                <w:szCs w:val="22"/>
                <w:rtl/>
                <w:lang w:val="en-US" w:bidi="ar-SY"/>
              </w:rPr>
              <w:t xml:space="preserve"> والسقالات لإكمال العمل على النحو الأمثل</w:t>
            </w:r>
          </w:p>
          <w:p w14:paraId="2FFB44CE" w14:textId="19816222" w:rsidR="00B83129" w:rsidRPr="00531AEF" w:rsidRDefault="00B83129">
            <w:pPr>
              <w:pStyle w:val="BodyText"/>
              <w:numPr>
                <w:ilvl w:val="0"/>
                <w:numId w:val="27"/>
              </w:numPr>
              <w:bidi/>
              <w:spacing w:before="120" w:line="280" w:lineRule="exact"/>
              <w:rPr>
                <w:rFonts w:ascii="Arial" w:hAnsi="Arial" w:cs="Arial"/>
                <w:b w:val="0"/>
                <w:bCs w:val="0"/>
                <w:sz w:val="22"/>
                <w:szCs w:val="22"/>
                <w:lang w:val="en-US" w:bidi="ar-SY"/>
              </w:rPr>
            </w:pPr>
            <w:r w:rsidRPr="00531AEF">
              <w:rPr>
                <w:rFonts w:ascii="Arial" w:hAnsi="Arial" w:cs="Arial"/>
                <w:sz w:val="22"/>
                <w:szCs w:val="22"/>
                <w:rtl/>
                <w:lang w:val="en-US" w:bidi="ar-SY"/>
              </w:rPr>
              <w:t>التنظيف:</w:t>
            </w:r>
            <w:r w:rsidRPr="00531AEF">
              <w:rPr>
                <w:rFonts w:ascii="Arial" w:hAnsi="Arial" w:cs="Arial"/>
                <w:b w:val="0"/>
                <w:bCs w:val="0"/>
                <w:sz w:val="22"/>
                <w:szCs w:val="22"/>
                <w:rtl/>
                <w:lang w:val="en-US" w:bidi="ar-SY"/>
              </w:rPr>
              <w:t xml:space="preserve"> يجب تنظيف جميع الأدوات والمعدات المستخدمة في عملية الرش </w:t>
            </w:r>
            <w:proofErr w:type="spellStart"/>
            <w:r w:rsidRPr="00531AEF">
              <w:rPr>
                <w:rFonts w:ascii="Arial" w:hAnsi="Arial" w:cs="Arial"/>
                <w:b w:val="0"/>
                <w:bCs w:val="0"/>
                <w:sz w:val="22"/>
                <w:szCs w:val="22"/>
                <w:rtl/>
                <w:lang w:val="en-US" w:bidi="ar-SY"/>
              </w:rPr>
              <w:t>التيرولي</w:t>
            </w:r>
            <w:proofErr w:type="spellEnd"/>
            <w:r w:rsidRPr="00531AEF">
              <w:rPr>
                <w:rFonts w:ascii="Arial" w:hAnsi="Arial" w:cs="Arial"/>
                <w:b w:val="0"/>
                <w:bCs w:val="0"/>
                <w:sz w:val="22"/>
                <w:szCs w:val="22"/>
                <w:rtl/>
                <w:lang w:val="en-US" w:bidi="ar-SY"/>
              </w:rPr>
              <w:t xml:space="preserve"> وإزالتها من الموقع بمجرد اكتمال العمل. يجب التخلص من أي مواد زائدة بشكل صحيح وفقًا للوائح المحلية.</w:t>
            </w:r>
          </w:p>
          <w:p w14:paraId="5F39ED03" w14:textId="10409ADA" w:rsidR="00B83129" w:rsidRPr="00531AEF" w:rsidRDefault="00B83129">
            <w:pPr>
              <w:pStyle w:val="BodyText"/>
              <w:numPr>
                <w:ilvl w:val="0"/>
                <w:numId w:val="27"/>
              </w:numPr>
              <w:bidi/>
              <w:spacing w:before="120" w:line="280" w:lineRule="exact"/>
              <w:rPr>
                <w:rFonts w:ascii="Arial" w:hAnsi="Arial" w:cs="Arial"/>
                <w:b w:val="0"/>
                <w:bCs w:val="0"/>
                <w:sz w:val="22"/>
                <w:szCs w:val="22"/>
                <w:lang w:val="en-US" w:bidi="ar-SY"/>
              </w:rPr>
            </w:pPr>
            <w:r w:rsidRPr="00531AEF">
              <w:rPr>
                <w:rFonts w:ascii="Arial" w:hAnsi="Arial" w:cs="Arial"/>
                <w:sz w:val="22"/>
                <w:szCs w:val="22"/>
                <w:rtl/>
                <w:lang w:val="en-US" w:bidi="ar-SY"/>
              </w:rPr>
              <w:t>مراقبة الجودة:</w:t>
            </w:r>
            <w:r w:rsidRPr="00531AEF">
              <w:rPr>
                <w:rFonts w:ascii="Arial" w:hAnsi="Arial" w:cs="Arial"/>
                <w:b w:val="0"/>
                <w:bCs w:val="0"/>
                <w:sz w:val="22"/>
                <w:szCs w:val="22"/>
                <w:rtl/>
                <w:lang w:val="en-US" w:bidi="ar-SY"/>
              </w:rPr>
              <w:t xml:space="preserve"> يجب مراقبة جودة الرش </w:t>
            </w:r>
            <w:proofErr w:type="spellStart"/>
            <w:r w:rsidRPr="00531AEF">
              <w:rPr>
                <w:rFonts w:ascii="Arial" w:hAnsi="Arial" w:cs="Arial"/>
                <w:b w:val="0"/>
                <w:bCs w:val="0"/>
                <w:sz w:val="22"/>
                <w:szCs w:val="22"/>
                <w:rtl/>
                <w:lang w:val="en-US" w:bidi="ar-SY"/>
              </w:rPr>
              <w:t>التيرولي</w:t>
            </w:r>
            <w:proofErr w:type="spellEnd"/>
            <w:r w:rsidRPr="00531AEF">
              <w:rPr>
                <w:rFonts w:ascii="Arial" w:hAnsi="Arial" w:cs="Arial"/>
                <w:b w:val="0"/>
                <w:bCs w:val="0"/>
                <w:sz w:val="22"/>
                <w:szCs w:val="22"/>
                <w:rtl/>
                <w:lang w:val="en-US" w:bidi="ar-SY"/>
              </w:rPr>
              <w:t xml:space="preserve"> وتطبيقه طوال العملية. يجب على المقاول إجراء اختبارات منتظمة للتأكد من أن المواد والعمليات تلبي المتطلبات المحددة.</w:t>
            </w:r>
          </w:p>
          <w:p w14:paraId="735626E0" w14:textId="6B9FE4A1" w:rsidR="00B83129" w:rsidRPr="00A84A6D" w:rsidRDefault="00B83129" w:rsidP="00A84A6D">
            <w:pPr>
              <w:pStyle w:val="BodyText"/>
              <w:numPr>
                <w:ilvl w:val="0"/>
                <w:numId w:val="27"/>
              </w:numPr>
              <w:bidi/>
              <w:spacing w:before="120" w:after="120" w:line="280" w:lineRule="exact"/>
              <w:ind w:left="835"/>
              <w:rPr>
                <w:rFonts w:ascii="Arial" w:hAnsi="Arial" w:cs="Arial"/>
                <w:b w:val="0"/>
                <w:bCs w:val="0"/>
                <w:sz w:val="22"/>
                <w:szCs w:val="22"/>
                <w:lang w:val="en-US" w:bidi="ar-SY"/>
              </w:rPr>
            </w:pPr>
            <w:r w:rsidRPr="00531AEF">
              <w:rPr>
                <w:rFonts w:ascii="Arial" w:hAnsi="Arial" w:cs="Arial"/>
                <w:sz w:val="22"/>
                <w:szCs w:val="22"/>
                <w:rtl/>
                <w:lang w:val="en-US" w:bidi="ar-SY"/>
              </w:rPr>
              <w:t>السلامة:</w:t>
            </w:r>
            <w:r w:rsidRPr="00531AEF">
              <w:rPr>
                <w:rFonts w:ascii="Arial" w:hAnsi="Arial" w:cs="Arial"/>
                <w:b w:val="0"/>
                <w:bCs w:val="0"/>
                <w:sz w:val="22"/>
                <w:szCs w:val="22"/>
                <w:rtl/>
                <w:lang w:val="en-US" w:bidi="ar-SY"/>
              </w:rPr>
              <w:t xml:space="preserve"> يجب على المقاول التأكد من أن جميع العمال المشاركين في عملية الرش </w:t>
            </w:r>
            <w:proofErr w:type="spellStart"/>
            <w:r w:rsidRPr="00531AEF">
              <w:rPr>
                <w:rFonts w:ascii="Arial" w:hAnsi="Arial" w:cs="Arial"/>
                <w:b w:val="0"/>
                <w:bCs w:val="0"/>
                <w:sz w:val="22"/>
                <w:szCs w:val="22"/>
                <w:rtl/>
                <w:lang w:val="en-US" w:bidi="ar-SY"/>
              </w:rPr>
              <w:t>التيرولي</w:t>
            </w:r>
            <w:proofErr w:type="spellEnd"/>
            <w:r w:rsidRPr="00531AEF">
              <w:rPr>
                <w:rFonts w:ascii="Arial" w:hAnsi="Arial" w:cs="Arial"/>
                <w:b w:val="0"/>
                <w:bCs w:val="0"/>
                <w:sz w:val="22"/>
                <w:szCs w:val="22"/>
                <w:rtl/>
                <w:lang w:val="en-US" w:bidi="ar-SY"/>
              </w:rPr>
              <w:t xml:space="preserve"> مدربون بشكل صحيح ومجهزون بمعدات الحماية الشخصية المناسبة</w:t>
            </w:r>
            <w:r w:rsidRPr="00531AEF">
              <w:rPr>
                <w:rFonts w:ascii="Arial" w:hAnsi="Arial" w:cs="Arial" w:hint="cs"/>
                <w:b w:val="0"/>
                <w:bCs w:val="0"/>
                <w:sz w:val="22"/>
                <w:szCs w:val="22"/>
                <w:rtl/>
                <w:lang w:val="en-US" w:bidi="ar-SY"/>
              </w:rPr>
              <w:t>.</w:t>
            </w:r>
          </w:p>
        </w:tc>
      </w:tr>
      <w:tr w:rsidR="004A3E6C" w:rsidRPr="00016C91" w14:paraId="46B0AA7D"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26A339B2" w14:textId="0C420F5D" w:rsidR="004A3E6C" w:rsidRPr="00CE0D2A" w:rsidRDefault="00593596" w:rsidP="004A3E6C">
            <w:pPr>
              <w:pStyle w:val="BodyText"/>
              <w:spacing w:before="120"/>
              <w:jc w:val="center"/>
              <w:rPr>
                <w:rFonts w:asciiTheme="majorBidi" w:hAnsiTheme="majorBidi" w:cstheme="majorBidi"/>
                <w:sz w:val="24"/>
                <w:szCs w:val="24"/>
                <w:lang w:val="en-US" w:bidi="ar-SY"/>
              </w:rPr>
            </w:pPr>
            <w:r w:rsidRPr="00593596">
              <w:rPr>
                <w:rFonts w:asciiTheme="majorBidi" w:hAnsiTheme="majorBidi" w:cstheme="majorBidi"/>
                <w:sz w:val="24"/>
                <w:szCs w:val="24"/>
                <w:lang w:bidi="ar-SY"/>
              </w:rPr>
              <w:lastRenderedPageBreak/>
              <w:t>2 mm thick metal door with lock with paint</w:t>
            </w:r>
          </w:p>
          <w:p w14:paraId="28F128A2" w14:textId="11D9C698" w:rsidR="004A3E6C" w:rsidRPr="004A3E6C" w:rsidRDefault="00593596" w:rsidP="004A3E6C">
            <w:pPr>
              <w:pStyle w:val="BodyText"/>
              <w:spacing w:before="120" w:after="120"/>
              <w:jc w:val="center"/>
              <w:rPr>
                <w:rFonts w:asciiTheme="majorBidi" w:hAnsiTheme="majorBidi" w:cstheme="majorBidi"/>
                <w:sz w:val="24"/>
                <w:szCs w:val="24"/>
                <w:rtl/>
                <w:lang w:bidi="ar-SA"/>
              </w:rPr>
            </w:pPr>
            <w:r>
              <w:rPr>
                <w:rFonts w:asciiTheme="majorBidi" w:hAnsiTheme="majorBidi" w:cstheme="majorBidi" w:hint="cs"/>
                <w:sz w:val="24"/>
                <w:szCs w:val="24"/>
                <w:rtl/>
                <w:lang w:bidi="ar-SA"/>
              </w:rPr>
              <w:t>باب حديد سماكة 2مم مع القفل والدهان</w:t>
            </w:r>
          </w:p>
        </w:tc>
      </w:tr>
      <w:tr w:rsidR="004A3E6C" w:rsidRPr="00016C91" w14:paraId="147B51AD"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48D06C06" w14:textId="7777777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Material specifications:</w:t>
            </w:r>
            <w:r w:rsidRPr="00531AEF">
              <w:rPr>
                <w:rFonts w:asciiTheme="minorHAnsi" w:hAnsiTheme="minorHAnsi" w:cstheme="minorHAnsi"/>
                <w:b w:val="0"/>
                <w:bCs w:val="0"/>
                <w:sz w:val="22"/>
                <w:szCs w:val="22"/>
                <w:lang w:val="en-US" w:bidi="ar-SY"/>
              </w:rPr>
              <w:t xml:space="preserve"> The metal door should be made of new iron that is free of rust and meets the specifications and requirements determined by the site engineer.</w:t>
            </w:r>
          </w:p>
          <w:p w14:paraId="1A968A5A" w14:textId="7777777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Door thickness:</w:t>
            </w:r>
            <w:r w:rsidRPr="00531AEF">
              <w:rPr>
                <w:rFonts w:asciiTheme="minorHAnsi" w:hAnsiTheme="minorHAnsi" w:cstheme="minorHAnsi"/>
                <w:b w:val="0"/>
                <w:bCs w:val="0"/>
                <w:sz w:val="22"/>
                <w:szCs w:val="22"/>
                <w:lang w:val="en-US" w:bidi="ar-SY"/>
              </w:rPr>
              <w:t xml:space="preserve"> The metal door should have a thickness of 2 mm.</w:t>
            </w:r>
          </w:p>
          <w:p w14:paraId="51552D73" w14:textId="7777777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Lock specifications:</w:t>
            </w:r>
            <w:r w:rsidRPr="00531AEF">
              <w:rPr>
                <w:rFonts w:asciiTheme="minorHAnsi" w:hAnsiTheme="minorHAnsi" w:cstheme="minorHAnsi"/>
                <w:b w:val="0"/>
                <w:bCs w:val="0"/>
                <w:sz w:val="22"/>
                <w:szCs w:val="22"/>
                <w:lang w:val="en-US" w:bidi="ar-SY"/>
              </w:rPr>
              <w:t xml:space="preserve"> The metal door should be equipped with a lock that meets the required specifications, as determined by the site engineer.</w:t>
            </w:r>
          </w:p>
          <w:p w14:paraId="3C524031" w14:textId="7777777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Paint:</w:t>
            </w:r>
            <w:r w:rsidRPr="00531AEF">
              <w:rPr>
                <w:rFonts w:asciiTheme="minorHAnsi" w:hAnsiTheme="minorHAnsi" w:cstheme="minorHAnsi"/>
                <w:b w:val="0"/>
                <w:bCs w:val="0"/>
                <w:sz w:val="22"/>
                <w:szCs w:val="22"/>
                <w:lang w:val="en-US" w:bidi="ar-SY"/>
              </w:rPr>
              <w:t xml:space="preserve"> The metal door should be painted to protect it from corrosion and improve its aesthetic appearance. The paint should be of high quality and suitable for use on metal surfaces.</w:t>
            </w:r>
          </w:p>
          <w:p w14:paraId="47E2E33F" w14:textId="7777777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Accessories:</w:t>
            </w:r>
            <w:r w:rsidRPr="00531AEF">
              <w:rPr>
                <w:rFonts w:asciiTheme="minorHAnsi" w:hAnsiTheme="minorHAnsi" w:cstheme="minorHAnsi"/>
                <w:b w:val="0"/>
                <w:bCs w:val="0"/>
                <w:sz w:val="22"/>
                <w:szCs w:val="22"/>
                <w:lang w:val="en-US" w:bidi="ar-SY"/>
              </w:rPr>
              <w:t xml:space="preserve"> The KG price should include the cost of any necessary accessories, such as locks and installation materials.</w:t>
            </w:r>
          </w:p>
          <w:p w14:paraId="1400EB54" w14:textId="16E6EA38"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Installation:</w:t>
            </w:r>
            <w:r w:rsidRPr="00531AEF">
              <w:rPr>
                <w:rFonts w:asciiTheme="minorHAnsi" w:hAnsiTheme="minorHAnsi" w:cstheme="minorHAnsi"/>
                <w:b w:val="0"/>
                <w:bCs w:val="0"/>
                <w:sz w:val="22"/>
                <w:szCs w:val="22"/>
                <w:lang w:val="en-US" w:bidi="ar-SY"/>
              </w:rPr>
              <w:t xml:space="preserve"> The installation of the metal door should be carried out by skilled workers using appropriate tools and equipment.</w:t>
            </w:r>
          </w:p>
          <w:p w14:paraId="6B58EAFA" w14:textId="7777777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Quality control:</w:t>
            </w:r>
            <w:r w:rsidRPr="00531AEF">
              <w:rPr>
                <w:rFonts w:asciiTheme="minorHAnsi" w:hAnsiTheme="minorHAnsi" w:cstheme="minorHAnsi"/>
                <w:b w:val="0"/>
                <w:bCs w:val="0"/>
                <w:sz w:val="22"/>
                <w:szCs w:val="22"/>
                <w:lang w:val="en-US" w:bidi="ar-SY"/>
              </w:rPr>
              <w:t xml:space="preserve"> The quality of the metal door should be monitored throughout the manufacturing and installation process. The contractor must perform regular tests to ensure that the materials and processes meet the specified requirements.</w:t>
            </w:r>
          </w:p>
          <w:p w14:paraId="7CBE8DF0" w14:textId="7777777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Cleanup:</w:t>
            </w:r>
            <w:r w:rsidRPr="00531AEF">
              <w:rPr>
                <w:rFonts w:asciiTheme="minorHAnsi" w:hAnsiTheme="minorHAnsi" w:cstheme="minorHAnsi"/>
                <w:b w:val="0"/>
                <w:bCs w:val="0"/>
                <w:sz w:val="22"/>
                <w:szCs w:val="22"/>
                <w:lang w:val="en-US" w:bidi="ar-SY"/>
              </w:rPr>
              <w:t xml:space="preserve"> All tools and equipment used in the manufacturing and installation process must be cleaned and </w:t>
            </w:r>
            <w:r w:rsidRPr="00531AEF">
              <w:rPr>
                <w:rFonts w:asciiTheme="minorHAnsi" w:hAnsiTheme="minorHAnsi" w:cstheme="minorHAnsi"/>
                <w:b w:val="0"/>
                <w:bCs w:val="0"/>
                <w:sz w:val="22"/>
                <w:szCs w:val="22"/>
                <w:lang w:val="en-US" w:bidi="ar-SY"/>
              </w:rPr>
              <w:lastRenderedPageBreak/>
              <w:t>removed from the site once the work is complete. Any excess material must be properly disposed of according to local regulations.</w:t>
            </w:r>
          </w:p>
          <w:p w14:paraId="17A39459" w14:textId="3AEFEBB7" w:rsidR="00EF7A6A" w:rsidRPr="00531AEF" w:rsidRDefault="00EF7A6A">
            <w:pPr>
              <w:pStyle w:val="BodyText"/>
              <w:numPr>
                <w:ilvl w:val="0"/>
                <w:numId w:val="18"/>
              </w:numPr>
              <w:spacing w:before="120" w:line="280" w:lineRule="exact"/>
              <w:ind w:left="835"/>
              <w:rPr>
                <w:rFonts w:asciiTheme="minorHAnsi" w:hAnsiTheme="minorHAnsi" w:cstheme="minorHAnsi"/>
                <w:b w:val="0"/>
                <w:bCs w:val="0"/>
                <w:sz w:val="22"/>
                <w:szCs w:val="22"/>
                <w:lang w:val="en-US" w:bidi="ar-SY"/>
              </w:rPr>
            </w:pPr>
            <w:r w:rsidRPr="00531AEF">
              <w:rPr>
                <w:rFonts w:asciiTheme="minorHAnsi" w:hAnsiTheme="minorHAnsi" w:cstheme="minorHAnsi"/>
                <w:sz w:val="22"/>
                <w:szCs w:val="22"/>
                <w:lang w:val="en-US" w:bidi="ar-SY"/>
              </w:rPr>
              <w:t>Safety:</w:t>
            </w:r>
            <w:r w:rsidRPr="00531AEF">
              <w:rPr>
                <w:rFonts w:asciiTheme="minorHAnsi" w:hAnsiTheme="minorHAnsi" w:cstheme="minorHAnsi"/>
                <w:b w:val="0"/>
                <w:bCs w:val="0"/>
                <w:sz w:val="22"/>
                <w:szCs w:val="22"/>
                <w:lang w:val="en-US" w:bidi="ar-SY"/>
              </w:rPr>
              <w:t xml:space="preserve"> The contractor must ensure that all workers involved in the manufacturing and installation process are properly trained and equipped with appropriate personal protective equipment. All work must be conducted in accordance with local safety regulations.</w:t>
            </w:r>
          </w:p>
          <w:p w14:paraId="21328FE4" w14:textId="77777777" w:rsidR="00593596" w:rsidRPr="00593596" w:rsidRDefault="00593596" w:rsidP="00593596">
            <w:pPr>
              <w:pStyle w:val="BodyText"/>
              <w:spacing w:before="120" w:line="280" w:lineRule="exact"/>
              <w:ind w:left="835"/>
              <w:rPr>
                <w:rFonts w:ascii="Arial" w:hAnsi="Arial" w:cs="Arial"/>
                <w:b w:val="0"/>
                <w:bCs w:val="0"/>
                <w:sz w:val="22"/>
                <w:szCs w:val="22"/>
                <w:lang w:val="en-US" w:bidi="ar-SY"/>
              </w:rPr>
            </w:pPr>
          </w:p>
          <w:p w14:paraId="3AC0B667" w14:textId="77777777"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مواصفات المواد:</w:t>
            </w:r>
            <w:r w:rsidRPr="00531AEF">
              <w:rPr>
                <w:rFonts w:ascii="Arial" w:hAnsi="Arial" w:cs="Arial"/>
                <w:b w:val="0"/>
                <w:bCs w:val="0"/>
                <w:sz w:val="22"/>
                <w:szCs w:val="22"/>
                <w:rtl/>
                <w:lang w:val="en-US" w:bidi="ar-SY"/>
              </w:rPr>
              <w:t xml:space="preserve"> يجب أن يكون الباب المعدني مصنوعاً من حديد جديد خالٍ من الصدأ ومطابق للمواصفات والمتطلبات التي يحددها مهندس الموقع.</w:t>
            </w:r>
          </w:p>
          <w:p w14:paraId="55C6C457" w14:textId="77C8A598"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سماكة الباب:</w:t>
            </w:r>
            <w:r w:rsidRPr="00531AEF">
              <w:rPr>
                <w:rFonts w:ascii="Arial" w:hAnsi="Arial" w:cs="Arial"/>
                <w:b w:val="0"/>
                <w:bCs w:val="0"/>
                <w:sz w:val="22"/>
                <w:szCs w:val="22"/>
                <w:rtl/>
                <w:lang w:val="en-US" w:bidi="ar-SY"/>
              </w:rPr>
              <w:t xml:space="preserve"> يجب أن يكون سمك</w:t>
            </w:r>
            <w:r w:rsidRPr="00531AEF">
              <w:rPr>
                <w:rFonts w:ascii="Arial" w:hAnsi="Arial" w:cs="Arial" w:hint="cs"/>
                <w:b w:val="0"/>
                <w:bCs w:val="0"/>
                <w:sz w:val="22"/>
                <w:szCs w:val="22"/>
                <w:rtl/>
                <w:lang w:val="en-US" w:bidi="ar-SY"/>
              </w:rPr>
              <w:t xml:space="preserve"> صاج</w:t>
            </w:r>
            <w:r w:rsidRPr="00531AEF">
              <w:rPr>
                <w:rFonts w:ascii="Arial" w:hAnsi="Arial" w:cs="Arial"/>
                <w:b w:val="0"/>
                <w:bCs w:val="0"/>
                <w:sz w:val="22"/>
                <w:szCs w:val="22"/>
                <w:rtl/>
                <w:lang w:val="en-US" w:bidi="ar-SY"/>
              </w:rPr>
              <w:t xml:space="preserve"> الباب المعدني 2 مم.</w:t>
            </w:r>
          </w:p>
          <w:p w14:paraId="22A457EE" w14:textId="77777777"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مواصفات القفل:</w:t>
            </w:r>
            <w:r w:rsidRPr="00531AEF">
              <w:rPr>
                <w:rFonts w:ascii="Arial" w:hAnsi="Arial" w:cs="Arial"/>
                <w:b w:val="0"/>
                <w:bCs w:val="0"/>
                <w:sz w:val="22"/>
                <w:szCs w:val="22"/>
                <w:rtl/>
                <w:lang w:val="en-US" w:bidi="ar-SY"/>
              </w:rPr>
              <w:t xml:space="preserve"> يجب أن يكون الباب المعدني مزوداً بقفل مطابق للمواصفات المطلوبة حسب ما يحدده مهندس الموقع.</w:t>
            </w:r>
          </w:p>
          <w:p w14:paraId="19A5E2EE" w14:textId="4709A3FD"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الدهان:</w:t>
            </w:r>
            <w:r w:rsidRPr="00531AEF">
              <w:rPr>
                <w:rFonts w:ascii="Arial" w:hAnsi="Arial" w:cs="Arial"/>
                <w:b w:val="0"/>
                <w:bCs w:val="0"/>
                <w:sz w:val="22"/>
                <w:szCs w:val="22"/>
                <w:rtl/>
                <w:lang w:val="en-US" w:bidi="ar-SY"/>
              </w:rPr>
              <w:t xml:space="preserve"> يجب طلاء الباب المعدني لحمايته من التآكل وتحسين مظهره الجمالي. يجب أن يكون الدهان عالي الجودة ومناسب للاستخدام على الأسطح المعدنية</w:t>
            </w:r>
            <w:r w:rsidRPr="00531AEF">
              <w:rPr>
                <w:rFonts w:ascii="Arial" w:hAnsi="Arial" w:cs="Arial" w:hint="cs"/>
                <w:b w:val="0"/>
                <w:bCs w:val="0"/>
                <w:sz w:val="22"/>
                <w:szCs w:val="22"/>
                <w:rtl/>
                <w:lang w:val="en-US" w:bidi="ar-SY"/>
              </w:rPr>
              <w:t xml:space="preserve"> وحسب المهندس المشرف</w:t>
            </w:r>
            <w:r w:rsidRPr="00531AEF">
              <w:rPr>
                <w:rFonts w:ascii="Arial" w:hAnsi="Arial" w:cs="Arial"/>
                <w:b w:val="0"/>
                <w:bCs w:val="0"/>
                <w:sz w:val="22"/>
                <w:szCs w:val="22"/>
                <w:rtl/>
                <w:lang w:val="en-US" w:bidi="ar-SY"/>
              </w:rPr>
              <w:t>.</w:t>
            </w:r>
          </w:p>
          <w:p w14:paraId="66B9950B" w14:textId="77777777"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الإكسسوارات:</w:t>
            </w:r>
            <w:r w:rsidRPr="00531AEF">
              <w:rPr>
                <w:rFonts w:ascii="Arial" w:hAnsi="Arial" w:cs="Arial"/>
                <w:b w:val="0"/>
                <w:bCs w:val="0"/>
                <w:sz w:val="22"/>
                <w:szCs w:val="22"/>
                <w:rtl/>
                <w:lang w:val="en-US" w:bidi="ar-SY"/>
              </w:rPr>
              <w:t xml:space="preserve"> يجب أن يشمل سعر الكيلو جرام تكلفة أي ملحقات ضرورية مثل الأقفال ومواد التركيب.</w:t>
            </w:r>
          </w:p>
          <w:p w14:paraId="6C977CB0" w14:textId="77777777"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التركيب:</w:t>
            </w:r>
            <w:r w:rsidRPr="00531AEF">
              <w:rPr>
                <w:rFonts w:ascii="Arial" w:hAnsi="Arial" w:cs="Arial"/>
                <w:b w:val="0"/>
                <w:bCs w:val="0"/>
                <w:sz w:val="22"/>
                <w:szCs w:val="22"/>
                <w:rtl/>
                <w:lang w:val="en-US" w:bidi="ar-SY"/>
              </w:rPr>
              <w:t xml:space="preserve"> يجب أن يتم تركيب الباب المعدني بواسطة عمال مهرة باستخدام الأدوات والمعدات المناسبة. يجب أن يتم التثبيت وفقًا لتعليمات الشركة المصنعة وأي لوائح أمان معمول بها.</w:t>
            </w:r>
          </w:p>
          <w:p w14:paraId="6AB29A23" w14:textId="77777777"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مراقبة الجودة:</w:t>
            </w:r>
            <w:r w:rsidRPr="00531AEF">
              <w:rPr>
                <w:rFonts w:ascii="Arial" w:hAnsi="Arial" w:cs="Arial"/>
                <w:b w:val="0"/>
                <w:bCs w:val="0"/>
                <w:sz w:val="22"/>
                <w:szCs w:val="22"/>
                <w:rtl/>
                <w:lang w:val="en-US" w:bidi="ar-SY"/>
              </w:rPr>
              <w:t xml:space="preserve"> يجب مراقبة جودة الباب المعدني طوال عملية التصنيع والتركيب. يجب على المقاول إجراء اختبارات منتظمة للتأكد من أن المواد والعمليات تلبي المتطلبات المحددة.</w:t>
            </w:r>
          </w:p>
          <w:p w14:paraId="2CF1A48E" w14:textId="77777777" w:rsidR="00593596" w:rsidRPr="00531AEF" w:rsidRDefault="00593596">
            <w:pPr>
              <w:pStyle w:val="BodyText"/>
              <w:numPr>
                <w:ilvl w:val="0"/>
                <w:numId w:val="19"/>
              </w:numPr>
              <w:bidi/>
              <w:spacing w:before="120" w:line="280" w:lineRule="exact"/>
              <w:rPr>
                <w:rFonts w:ascii="Arial" w:hAnsi="Arial" w:cs="Arial"/>
                <w:b w:val="0"/>
                <w:bCs w:val="0"/>
                <w:sz w:val="22"/>
                <w:szCs w:val="22"/>
                <w:lang w:val="en-US" w:bidi="ar-SY"/>
              </w:rPr>
            </w:pPr>
            <w:r w:rsidRPr="00531AEF">
              <w:rPr>
                <w:rFonts w:ascii="Arial" w:hAnsi="Arial" w:cs="Arial"/>
                <w:b w:val="0"/>
                <w:sz w:val="22"/>
                <w:szCs w:val="22"/>
                <w:rtl/>
                <w:lang w:val="en-US" w:bidi="ar-SY"/>
              </w:rPr>
              <w:t>التنظيف:</w:t>
            </w:r>
            <w:r w:rsidRPr="00531AEF">
              <w:rPr>
                <w:rFonts w:ascii="Arial" w:hAnsi="Arial" w:cs="Arial"/>
                <w:b w:val="0"/>
                <w:bCs w:val="0"/>
                <w:sz w:val="22"/>
                <w:szCs w:val="22"/>
                <w:rtl/>
                <w:lang w:val="en-US" w:bidi="ar-SY"/>
              </w:rPr>
              <w:t xml:space="preserve"> يجب تنظيف جميع الأدوات والمعدات المستخدمة في عملية التصنيع والتركيب وإزالتها من الموقع بمجرد اكتمال العمل. يجب التخلص من أي مواد زائدة بشكل صحيح وفقًا للوائح المحلية.</w:t>
            </w:r>
          </w:p>
          <w:p w14:paraId="7120DAEB" w14:textId="109EE626" w:rsidR="004A3E6C" w:rsidRPr="004A3E6C" w:rsidRDefault="00593596">
            <w:pPr>
              <w:pStyle w:val="BodyText"/>
              <w:numPr>
                <w:ilvl w:val="0"/>
                <w:numId w:val="19"/>
              </w:numPr>
              <w:bidi/>
              <w:spacing w:before="120" w:after="120" w:line="280" w:lineRule="exact"/>
              <w:ind w:left="835"/>
              <w:rPr>
                <w:rFonts w:ascii="Arial" w:hAnsi="Arial" w:cs="Arial"/>
                <w:sz w:val="22"/>
                <w:szCs w:val="22"/>
                <w:lang w:val="en-US" w:bidi="ar-SY"/>
              </w:rPr>
            </w:pPr>
            <w:r w:rsidRPr="00531AEF">
              <w:rPr>
                <w:rFonts w:ascii="Arial" w:hAnsi="Arial" w:cs="Arial"/>
                <w:b w:val="0"/>
                <w:sz w:val="22"/>
                <w:szCs w:val="22"/>
                <w:rtl/>
                <w:lang w:val="en-US" w:bidi="ar-SY"/>
              </w:rPr>
              <w:t>السلامة:</w:t>
            </w:r>
            <w:r w:rsidRPr="00593596">
              <w:rPr>
                <w:rFonts w:ascii="Arial" w:hAnsi="Arial" w:cs="Arial"/>
                <w:b w:val="0"/>
                <w:bCs w:val="0"/>
                <w:sz w:val="22"/>
                <w:szCs w:val="22"/>
                <w:rtl/>
                <w:lang w:val="en-US" w:bidi="ar-SY"/>
              </w:rPr>
              <w:t xml:space="preserve"> يجب على المقاول التأكد من أن جميع العمال المشاركين في عملية التصنيع والتركيب مدربون بشكل صحيح ومجهزون بمعدات الحماية الشخصية المناسبة. يجب إجراء جميع الأعمال وفقًا للوائح السلامة المحلية.</w:t>
            </w:r>
          </w:p>
        </w:tc>
      </w:tr>
      <w:tr w:rsidR="00EE355E" w:rsidRPr="00016C91" w14:paraId="52677CBC"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56302AAA" w14:textId="77777777" w:rsidR="00EE355E" w:rsidRDefault="00EE355E" w:rsidP="00EE355E">
            <w:pPr>
              <w:pStyle w:val="BodyText"/>
              <w:spacing w:before="120"/>
              <w:jc w:val="center"/>
              <w:rPr>
                <w:rFonts w:asciiTheme="majorBidi" w:hAnsiTheme="majorBidi" w:cstheme="majorBidi"/>
                <w:b w:val="0"/>
                <w:bCs w:val="0"/>
                <w:sz w:val="24"/>
                <w:szCs w:val="24"/>
                <w:lang w:bidi="ar-SY"/>
              </w:rPr>
            </w:pPr>
            <w:r w:rsidRPr="00EE355E">
              <w:rPr>
                <w:rFonts w:asciiTheme="majorBidi" w:hAnsiTheme="majorBidi" w:cstheme="majorBidi"/>
                <w:sz w:val="24"/>
                <w:szCs w:val="24"/>
                <w:lang w:bidi="ar-SY"/>
              </w:rPr>
              <w:lastRenderedPageBreak/>
              <w:t>Metal window with grille with paint</w:t>
            </w:r>
          </w:p>
          <w:p w14:paraId="33154792" w14:textId="10E0B68C" w:rsidR="00EE355E" w:rsidRPr="00EE355E" w:rsidRDefault="00EE355E" w:rsidP="00EE355E">
            <w:pPr>
              <w:pStyle w:val="BodyText"/>
              <w:spacing w:before="120"/>
              <w:jc w:val="center"/>
              <w:rPr>
                <w:rFonts w:asciiTheme="majorBidi" w:hAnsiTheme="majorBidi" w:cstheme="majorBidi"/>
                <w:sz w:val="24"/>
                <w:szCs w:val="24"/>
                <w:rtl/>
                <w:lang w:bidi="ar-SA"/>
              </w:rPr>
            </w:pPr>
            <w:r>
              <w:rPr>
                <w:rFonts w:asciiTheme="majorBidi" w:hAnsiTheme="majorBidi" w:cstheme="majorBidi" w:hint="cs"/>
                <w:sz w:val="24"/>
                <w:szCs w:val="24"/>
                <w:rtl/>
                <w:lang w:bidi="ar-SA"/>
              </w:rPr>
              <w:t xml:space="preserve">نافذة معدنية مع شبكة </w:t>
            </w:r>
            <w:r w:rsidR="00B2694C">
              <w:rPr>
                <w:rFonts w:asciiTheme="majorBidi" w:hAnsiTheme="majorBidi" w:cstheme="majorBidi" w:hint="cs"/>
                <w:sz w:val="24"/>
                <w:szCs w:val="24"/>
                <w:rtl/>
                <w:lang w:bidi="ar-SA"/>
              </w:rPr>
              <w:t>ودهان</w:t>
            </w:r>
          </w:p>
        </w:tc>
      </w:tr>
      <w:tr w:rsidR="00EE355E" w:rsidRPr="00016C91" w14:paraId="7D1013FA"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5B99C99C"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Material specifications:</w:t>
            </w:r>
            <w:r w:rsidRPr="00AB5DAB">
              <w:rPr>
                <w:rFonts w:asciiTheme="minorHAnsi" w:hAnsiTheme="minorHAnsi" w:cstheme="minorHAnsi"/>
                <w:b w:val="0"/>
                <w:bCs w:val="0"/>
                <w:sz w:val="22"/>
                <w:szCs w:val="22"/>
                <w:lang w:val="en-US" w:bidi="ar-SY"/>
              </w:rPr>
              <w:t xml:space="preserve"> The metal window should be made of new iron that is free of rust and meets the specifications and requirements determined by the site engineer.</w:t>
            </w:r>
          </w:p>
          <w:p w14:paraId="46FD5440"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Window dimensions:</w:t>
            </w:r>
            <w:r w:rsidRPr="00AB5DAB">
              <w:rPr>
                <w:rFonts w:asciiTheme="minorHAnsi" w:hAnsiTheme="minorHAnsi" w:cstheme="minorHAnsi"/>
                <w:b w:val="0"/>
                <w:bCs w:val="0"/>
                <w:sz w:val="22"/>
                <w:szCs w:val="22"/>
                <w:lang w:val="en-US" w:bidi="ar-SY"/>
              </w:rPr>
              <w:t xml:space="preserve"> The dimensions of the metal window, including its height and width, should be determined by the site engineer to ensure that it fits the opening where it will be installed.</w:t>
            </w:r>
          </w:p>
          <w:p w14:paraId="3564367D"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Window design:</w:t>
            </w:r>
            <w:r w:rsidRPr="00AB5DAB">
              <w:rPr>
                <w:rFonts w:asciiTheme="minorHAnsi" w:hAnsiTheme="minorHAnsi" w:cstheme="minorHAnsi"/>
                <w:b w:val="0"/>
                <w:bCs w:val="0"/>
                <w:sz w:val="22"/>
                <w:szCs w:val="22"/>
                <w:lang w:val="en-US" w:bidi="ar-SY"/>
              </w:rPr>
              <w:t xml:space="preserve"> The design and shape of the metal window should be determined by the site engineer to ensure that it meets the required specifications and aesthetic requirements.</w:t>
            </w:r>
          </w:p>
          <w:p w14:paraId="544E918C"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Network specifications:</w:t>
            </w:r>
            <w:r w:rsidRPr="00AB5DAB">
              <w:rPr>
                <w:rFonts w:asciiTheme="minorHAnsi" w:hAnsiTheme="minorHAnsi" w:cstheme="minorHAnsi"/>
                <w:b w:val="0"/>
                <w:bCs w:val="0"/>
                <w:sz w:val="22"/>
                <w:szCs w:val="22"/>
                <w:lang w:val="en-US" w:bidi="ar-SY"/>
              </w:rPr>
              <w:t xml:space="preserve"> The metal window should be equipped with a network that meets the required specifications, as determined by the site engineer.</w:t>
            </w:r>
          </w:p>
          <w:p w14:paraId="5D2DC721"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 xml:space="preserve">Paint: </w:t>
            </w:r>
            <w:r w:rsidRPr="00AB5DAB">
              <w:rPr>
                <w:rFonts w:asciiTheme="minorHAnsi" w:hAnsiTheme="minorHAnsi" w:cstheme="minorHAnsi"/>
                <w:b w:val="0"/>
                <w:bCs w:val="0"/>
                <w:sz w:val="22"/>
                <w:szCs w:val="22"/>
                <w:lang w:val="en-US" w:bidi="ar-SY"/>
              </w:rPr>
              <w:t>The metal window should be painted to protect it from corrosion and improve its aesthetic appearance. The paint should be of high quality and suitable for use on metal surfaces.</w:t>
            </w:r>
          </w:p>
          <w:p w14:paraId="05817395"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Accessories:</w:t>
            </w:r>
            <w:r w:rsidRPr="00AB5DAB">
              <w:rPr>
                <w:rFonts w:asciiTheme="minorHAnsi" w:hAnsiTheme="minorHAnsi" w:cstheme="minorHAnsi"/>
                <w:b w:val="0"/>
                <w:bCs w:val="0"/>
                <w:sz w:val="22"/>
                <w:szCs w:val="22"/>
                <w:lang w:val="en-US" w:bidi="ar-SY"/>
              </w:rPr>
              <w:t xml:space="preserve"> The KG price should include the cost of any necessary accessories, such as locks and installation materials.</w:t>
            </w:r>
          </w:p>
          <w:p w14:paraId="5E4081A6"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Installation:</w:t>
            </w:r>
            <w:r w:rsidRPr="00AB5DAB">
              <w:rPr>
                <w:rFonts w:asciiTheme="minorHAnsi" w:hAnsiTheme="minorHAnsi" w:cstheme="minorHAnsi"/>
                <w:b w:val="0"/>
                <w:bCs w:val="0"/>
                <w:sz w:val="22"/>
                <w:szCs w:val="22"/>
                <w:lang w:val="en-US" w:bidi="ar-SY"/>
              </w:rPr>
              <w:t xml:space="preserve"> The installation of the metal window should be carried out by skilled workers using appropriate tools and equipment. The installation should be done in accordance with the manufacturer's instructions and any applicable safety regulations.</w:t>
            </w:r>
          </w:p>
          <w:p w14:paraId="7108AF51"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Quality control:</w:t>
            </w:r>
            <w:r w:rsidRPr="00AB5DAB">
              <w:rPr>
                <w:rFonts w:asciiTheme="minorHAnsi" w:hAnsiTheme="minorHAnsi" w:cstheme="minorHAnsi"/>
                <w:b w:val="0"/>
                <w:bCs w:val="0"/>
                <w:sz w:val="22"/>
                <w:szCs w:val="22"/>
                <w:lang w:val="en-US" w:bidi="ar-SY"/>
              </w:rPr>
              <w:t xml:space="preserve"> The quality of the metal window should be monitored throughout the manufacturing and installation process. The contractor must perform regular tests to ensure that the materials and processes meet the specified requirements.</w:t>
            </w:r>
          </w:p>
          <w:p w14:paraId="66B124ED" w14:textId="77777777"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 xml:space="preserve">Cleanup: </w:t>
            </w:r>
            <w:r w:rsidRPr="00AB5DAB">
              <w:rPr>
                <w:rFonts w:asciiTheme="minorHAnsi" w:hAnsiTheme="minorHAnsi" w:cstheme="minorHAnsi"/>
                <w:b w:val="0"/>
                <w:bCs w:val="0"/>
                <w:sz w:val="22"/>
                <w:szCs w:val="22"/>
                <w:lang w:val="en-US" w:bidi="ar-SY"/>
              </w:rPr>
              <w:t xml:space="preserve">All tools and equipment used in the manufacturing and installation process must be cleaned and </w:t>
            </w:r>
            <w:r w:rsidRPr="00AB5DAB">
              <w:rPr>
                <w:rFonts w:asciiTheme="minorHAnsi" w:hAnsiTheme="minorHAnsi" w:cstheme="minorHAnsi"/>
                <w:b w:val="0"/>
                <w:bCs w:val="0"/>
                <w:sz w:val="22"/>
                <w:szCs w:val="22"/>
                <w:lang w:val="en-US" w:bidi="ar-SY"/>
              </w:rPr>
              <w:lastRenderedPageBreak/>
              <w:t>removed from the site once the work is complete. Any excess material must be properly disposed of according to local regulations.</w:t>
            </w:r>
          </w:p>
          <w:p w14:paraId="69CC837B" w14:textId="19DE7C43" w:rsidR="00EE355E" w:rsidRPr="00AB5DAB" w:rsidRDefault="00EE355E">
            <w:pPr>
              <w:pStyle w:val="BodyText"/>
              <w:numPr>
                <w:ilvl w:val="0"/>
                <w:numId w:val="20"/>
              </w:numPr>
              <w:spacing w:before="120" w:line="280" w:lineRule="exact"/>
              <w:rPr>
                <w:rFonts w:asciiTheme="minorHAnsi" w:hAnsiTheme="minorHAnsi" w:cstheme="minorHAnsi"/>
                <w:b w:val="0"/>
                <w:bCs w:val="0"/>
                <w:sz w:val="22"/>
                <w:szCs w:val="22"/>
                <w:lang w:val="en-US" w:bidi="ar-SY"/>
              </w:rPr>
            </w:pPr>
            <w:r w:rsidRPr="00AB5DAB">
              <w:rPr>
                <w:rFonts w:asciiTheme="minorHAnsi" w:hAnsiTheme="minorHAnsi" w:cstheme="minorHAnsi"/>
                <w:sz w:val="22"/>
                <w:szCs w:val="22"/>
                <w:lang w:val="en-US" w:bidi="ar-SY"/>
              </w:rPr>
              <w:t>Safety:</w:t>
            </w:r>
            <w:r w:rsidRPr="00AB5DAB">
              <w:rPr>
                <w:rFonts w:asciiTheme="minorHAnsi" w:hAnsiTheme="minorHAnsi" w:cstheme="minorHAnsi"/>
                <w:b w:val="0"/>
                <w:bCs w:val="0"/>
                <w:sz w:val="22"/>
                <w:szCs w:val="22"/>
                <w:lang w:val="en-US" w:bidi="ar-SY"/>
              </w:rPr>
              <w:t xml:space="preserve"> The contractor must ensure that all workers involved in the manufacturing and installation process are properly trained and equipped with appropriate personal protective equipment. All work must be conducted in accordance with local safety regulations.</w:t>
            </w:r>
          </w:p>
          <w:p w14:paraId="1180B207"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مواصفات المواد</w:t>
            </w:r>
            <w:r w:rsidRPr="000E7092">
              <w:rPr>
                <w:rFonts w:ascii="Arial" w:hAnsi="Arial" w:cs="Arial"/>
                <w:b w:val="0"/>
                <w:bCs w:val="0"/>
                <w:sz w:val="22"/>
                <w:szCs w:val="22"/>
                <w:rtl/>
                <w:lang w:val="en-US" w:bidi="ar-SY"/>
              </w:rPr>
              <w:t>: يجب أن تكون النافذة المعدنية مصنوعة من حديد جديد خالٍ من الصدأ ومطابق للمواصفات والمتطلبات التي يحددها مهندس الموقع.</w:t>
            </w:r>
          </w:p>
          <w:p w14:paraId="088F18AA"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أبعاد النافذة:</w:t>
            </w:r>
            <w:r w:rsidRPr="000E7092">
              <w:rPr>
                <w:rFonts w:ascii="Arial" w:hAnsi="Arial" w:cs="Arial"/>
                <w:b w:val="0"/>
                <w:bCs w:val="0"/>
                <w:sz w:val="22"/>
                <w:szCs w:val="22"/>
                <w:rtl/>
                <w:lang w:val="en-US" w:bidi="ar-SY"/>
              </w:rPr>
              <w:t xml:space="preserve"> يجب أن يحدد مهندس الموقع أبعاد النافذة المعدنية بما في ذلك ارتفاعها وعرضها للتأكد من أنها تناسب الفتحة التي سيتم تركيبها فيها.</w:t>
            </w:r>
          </w:p>
          <w:p w14:paraId="6957AD96"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تصميم النافذة:</w:t>
            </w:r>
            <w:r w:rsidRPr="000E7092">
              <w:rPr>
                <w:rFonts w:ascii="Arial" w:hAnsi="Arial" w:cs="Arial"/>
                <w:b w:val="0"/>
                <w:bCs w:val="0"/>
                <w:sz w:val="22"/>
                <w:szCs w:val="22"/>
                <w:rtl/>
                <w:lang w:val="en-US" w:bidi="ar-SY"/>
              </w:rPr>
              <w:t xml:space="preserve"> يجب أن يتم تحديد تصميم وشكل النافذة المعدنية من قبل مهندس الموقع للتأكد من أنها تلبي المواصفات المطلوبة والمتطلبات الجمالية.</w:t>
            </w:r>
          </w:p>
          <w:p w14:paraId="3AB75360"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مواصفات الشبكة:</w:t>
            </w:r>
            <w:r w:rsidRPr="000E7092">
              <w:rPr>
                <w:rFonts w:ascii="Arial" w:hAnsi="Arial" w:cs="Arial"/>
                <w:b w:val="0"/>
                <w:bCs w:val="0"/>
                <w:sz w:val="22"/>
                <w:szCs w:val="22"/>
                <w:rtl/>
                <w:lang w:val="en-US" w:bidi="ar-SY"/>
              </w:rPr>
              <w:t xml:space="preserve"> يجب أن تكون النافذة المعدنية مزودة بشبكة مطابقة للمواصفات المطلوبة كما يحددها مهندس الموقع.</w:t>
            </w:r>
          </w:p>
          <w:p w14:paraId="5F7F65E4"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الدهان:</w:t>
            </w:r>
            <w:r w:rsidRPr="000E7092">
              <w:rPr>
                <w:rFonts w:ascii="Arial" w:hAnsi="Arial" w:cs="Arial"/>
                <w:b w:val="0"/>
                <w:bCs w:val="0"/>
                <w:sz w:val="22"/>
                <w:szCs w:val="22"/>
                <w:rtl/>
                <w:lang w:val="en-US" w:bidi="ar-SY"/>
              </w:rPr>
              <w:t xml:space="preserve"> يجب دهان النافذة المعدنية لحمايتها من التآكل وتحسين مظهرها الجمالي. يجب أن يكون الدهان عالي الجودة ومناسب للاستخدام على الأسطح المعدنية.</w:t>
            </w:r>
          </w:p>
          <w:p w14:paraId="5B361E19"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الإكسسوارات:</w:t>
            </w:r>
            <w:r w:rsidRPr="000E7092">
              <w:rPr>
                <w:rFonts w:ascii="Arial" w:hAnsi="Arial" w:cs="Arial"/>
                <w:b w:val="0"/>
                <w:bCs w:val="0"/>
                <w:sz w:val="22"/>
                <w:szCs w:val="22"/>
                <w:rtl/>
                <w:lang w:val="en-US" w:bidi="ar-SY"/>
              </w:rPr>
              <w:t xml:space="preserve"> يجب أن يشمل سعر الكيلو جرام تكلفة أي ملحقات ضرورية مثل الأقفال ومواد التركيب.</w:t>
            </w:r>
          </w:p>
          <w:p w14:paraId="5F058062" w14:textId="5F3B5CA3"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التركيب:</w:t>
            </w:r>
            <w:r w:rsidRPr="000E7092">
              <w:rPr>
                <w:rFonts w:ascii="Arial" w:hAnsi="Arial" w:cs="Arial"/>
                <w:b w:val="0"/>
                <w:bCs w:val="0"/>
                <w:sz w:val="22"/>
                <w:szCs w:val="22"/>
                <w:rtl/>
                <w:lang w:val="en-US" w:bidi="ar-SY"/>
              </w:rPr>
              <w:t xml:space="preserve"> يجب أن يتم تركيب النافذة المعدنية بواسطة عمال مهرة باستخدام الأدوات والمعدات المناسبة</w:t>
            </w:r>
            <w:r w:rsidRPr="000E7092">
              <w:rPr>
                <w:rFonts w:ascii="Arial" w:hAnsi="Arial" w:cs="Arial"/>
                <w:b w:val="0"/>
                <w:bCs w:val="0"/>
                <w:sz w:val="22"/>
                <w:szCs w:val="22"/>
                <w:lang w:val="en-US" w:bidi="ar-SY"/>
              </w:rPr>
              <w:t>.</w:t>
            </w:r>
          </w:p>
          <w:p w14:paraId="34F58958"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مراقبة الجودة:</w:t>
            </w:r>
            <w:r w:rsidRPr="000E7092">
              <w:rPr>
                <w:rFonts w:ascii="Arial" w:hAnsi="Arial" w:cs="Arial"/>
                <w:b w:val="0"/>
                <w:bCs w:val="0"/>
                <w:sz w:val="22"/>
                <w:szCs w:val="22"/>
                <w:rtl/>
                <w:lang w:val="en-US" w:bidi="ar-SY"/>
              </w:rPr>
              <w:t xml:space="preserve"> يجب مراقبة جودة النافذة المعدنية طوال عملية التصنيع والتركيب. يجب على المقاول إجراء اختبارات منتظمة للتأكد من أن المواد والعمليات تلبي المتطلبات المحددة.</w:t>
            </w:r>
          </w:p>
          <w:p w14:paraId="62E4ACDF" w14:textId="77777777" w:rsidR="00EE355E" w:rsidRPr="000E7092" w:rsidRDefault="00EE355E">
            <w:pPr>
              <w:pStyle w:val="BodyText"/>
              <w:numPr>
                <w:ilvl w:val="0"/>
                <w:numId w:val="21"/>
              </w:numPr>
              <w:bidi/>
              <w:spacing w:before="120" w:line="280" w:lineRule="exact"/>
              <w:rPr>
                <w:rFonts w:ascii="Arial" w:hAnsi="Arial" w:cs="Arial"/>
                <w:b w:val="0"/>
                <w:bCs w:val="0"/>
                <w:sz w:val="22"/>
                <w:szCs w:val="22"/>
                <w:lang w:val="en-US" w:bidi="ar-SY"/>
              </w:rPr>
            </w:pPr>
            <w:r w:rsidRPr="000E7092">
              <w:rPr>
                <w:rFonts w:ascii="Arial" w:hAnsi="Arial" w:cs="Arial"/>
                <w:b w:val="0"/>
                <w:sz w:val="22"/>
                <w:szCs w:val="22"/>
                <w:rtl/>
                <w:lang w:val="en-US" w:bidi="ar-SY"/>
              </w:rPr>
              <w:t>التنظيف:</w:t>
            </w:r>
            <w:r w:rsidRPr="000E7092">
              <w:rPr>
                <w:rFonts w:ascii="Arial" w:hAnsi="Arial" w:cs="Arial"/>
                <w:b w:val="0"/>
                <w:bCs w:val="0"/>
                <w:sz w:val="22"/>
                <w:szCs w:val="22"/>
                <w:rtl/>
                <w:lang w:val="en-US" w:bidi="ar-SY"/>
              </w:rPr>
              <w:t xml:space="preserve"> يجب تنظيف جميع الأدوات والمعدات المستخدمة في عملية التصنيع والتركيب وإزالتها من الموقع بمجرد اكتمال العمل. يجب التخلص من أي مواد زائدة بشكل صحيح وفقًا للوائح المحلية.</w:t>
            </w:r>
          </w:p>
          <w:p w14:paraId="76DC50AE" w14:textId="2589FDA5" w:rsidR="00EE355E" w:rsidRPr="00EE355E" w:rsidRDefault="00EE355E" w:rsidP="000E7092">
            <w:pPr>
              <w:pStyle w:val="BodyText"/>
              <w:numPr>
                <w:ilvl w:val="0"/>
                <w:numId w:val="21"/>
              </w:numPr>
              <w:bidi/>
              <w:spacing w:before="120" w:after="120" w:line="280" w:lineRule="exact"/>
              <w:ind w:left="835"/>
              <w:rPr>
                <w:rFonts w:ascii="Arial" w:hAnsi="Arial" w:cs="Arial"/>
                <w:b w:val="0"/>
                <w:bCs w:val="0"/>
                <w:sz w:val="22"/>
                <w:szCs w:val="22"/>
                <w:lang w:val="en-US" w:bidi="ar-SY"/>
              </w:rPr>
            </w:pPr>
            <w:r w:rsidRPr="000E7092">
              <w:rPr>
                <w:rFonts w:ascii="Arial" w:hAnsi="Arial" w:cs="Arial"/>
                <w:b w:val="0"/>
                <w:sz w:val="22"/>
                <w:szCs w:val="22"/>
                <w:rtl/>
                <w:lang w:val="en-US" w:bidi="ar-SY"/>
              </w:rPr>
              <w:t>السلامة:</w:t>
            </w:r>
            <w:r w:rsidRPr="00EE355E">
              <w:rPr>
                <w:rFonts w:ascii="Arial" w:hAnsi="Arial" w:cs="Arial"/>
                <w:b w:val="0"/>
                <w:bCs w:val="0"/>
                <w:sz w:val="22"/>
                <w:szCs w:val="22"/>
                <w:rtl/>
                <w:lang w:val="en-US" w:bidi="ar-SY"/>
              </w:rPr>
              <w:t xml:space="preserve"> يجب على المقاول التأكد من أن جميع العمال المشاركين في عملية التصنيع والتركيب مدربون بشكل صحيح ومجهزون بمعدات الحماية الشخصية المناسبة. يجب إجراء جميع الأعمال وفقًا للوائح السلامة المحلية.</w:t>
            </w:r>
          </w:p>
        </w:tc>
      </w:tr>
      <w:tr w:rsidR="00EE355E" w:rsidRPr="00016C91" w14:paraId="78E571D7"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770A492E" w14:textId="77777777" w:rsidR="00EE355E" w:rsidRPr="00E07232" w:rsidRDefault="00EE355E" w:rsidP="00E07232">
            <w:pPr>
              <w:pStyle w:val="BodyText"/>
              <w:spacing w:before="120"/>
              <w:jc w:val="center"/>
              <w:rPr>
                <w:rFonts w:asciiTheme="majorBidi" w:hAnsiTheme="majorBidi" w:cstheme="majorBidi"/>
                <w:sz w:val="24"/>
                <w:szCs w:val="24"/>
                <w:lang w:bidi="ar-SY"/>
              </w:rPr>
            </w:pPr>
            <w:r w:rsidRPr="00E07232">
              <w:rPr>
                <w:rFonts w:asciiTheme="majorBidi" w:hAnsiTheme="majorBidi" w:cstheme="majorBidi"/>
                <w:sz w:val="24"/>
                <w:szCs w:val="24"/>
                <w:lang w:bidi="ar-SY"/>
              </w:rPr>
              <w:lastRenderedPageBreak/>
              <w:t xml:space="preserve">1.8 mm thick water tank 1500 </w:t>
            </w:r>
            <w:proofErr w:type="spellStart"/>
            <w:r w:rsidRPr="00E07232">
              <w:rPr>
                <w:rFonts w:asciiTheme="majorBidi" w:hAnsiTheme="majorBidi" w:cstheme="majorBidi"/>
                <w:sz w:val="24"/>
                <w:szCs w:val="24"/>
                <w:lang w:bidi="ar-SY"/>
              </w:rPr>
              <w:t>liters</w:t>
            </w:r>
            <w:proofErr w:type="spellEnd"/>
          </w:p>
          <w:p w14:paraId="3E9F1B41" w14:textId="205E647A" w:rsidR="00EE355E" w:rsidRPr="00E07232" w:rsidRDefault="00EE355E" w:rsidP="00E07232">
            <w:pPr>
              <w:pStyle w:val="BodyText"/>
              <w:spacing w:before="120"/>
              <w:jc w:val="center"/>
              <w:rPr>
                <w:rFonts w:asciiTheme="majorBidi" w:hAnsiTheme="majorBidi" w:cstheme="majorBidi"/>
                <w:sz w:val="24"/>
                <w:szCs w:val="24"/>
                <w:rtl/>
                <w:lang w:bidi="ar-SY"/>
              </w:rPr>
            </w:pPr>
            <w:r w:rsidRPr="00E07232">
              <w:rPr>
                <w:rFonts w:asciiTheme="majorBidi" w:hAnsiTheme="majorBidi" w:cstheme="majorBidi" w:hint="cs"/>
                <w:sz w:val="24"/>
                <w:szCs w:val="24"/>
                <w:rtl/>
                <w:lang w:bidi="ar-SY"/>
              </w:rPr>
              <w:t>خزان مياه سعة 1500 ليتر سماكة 1.8</w:t>
            </w:r>
          </w:p>
        </w:tc>
      </w:tr>
      <w:tr w:rsidR="00EE355E" w:rsidRPr="00016C91" w14:paraId="41A43A6E"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43BF1AA8" w14:textId="77777777" w:rsidR="00E07232"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Material specifications:</w:t>
            </w:r>
            <w:r w:rsidRPr="003D24C3">
              <w:rPr>
                <w:rFonts w:asciiTheme="minorHAnsi" w:hAnsiTheme="minorHAnsi" w:cstheme="minorHAnsi"/>
                <w:b w:val="0"/>
                <w:bCs w:val="0"/>
                <w:sz w:val="22"/>
                <w:szCs w:val="22"/>
                <w:lang w:val="en-US" w:bidi="ar-SY"/>
              </w:rPr>
              <w:t xml:space="preserve"> The water tank should be made of high-quality materials that are durable and resistant to corrosion. The thickness of the tank should not be less than 1.8 mm.</w:t>
            </w:r>
          </w:p>
          <w:p w14:paraId="4C111E4F" w14:textId="77777777" w:rsidR="00E07232"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Tank capacity:</w:t>
            </w:r>
            <w:r w:rsidRPr="003D24C3">
              <w:rPr>
                <w:rFonts w:asciiTheme="minorHAnsi" w:hAnsiTheme="minorHAnsi" w:cstheme="minorHAnsi"/>
                <w:b w:val="0"/>
                <w:bCs w:val="0"/>
                <w:sz w:val="22"/>
                <w:szCs w:val="22"/>
                <w:lang w:val="en-US" w:bidi="ar-SY"/>
              </w:rPr>
              <w:t xml:space="preserve"> The water tank should have a capacity of 1500 liters.</w:t>
            </w:r>
          </w:p>
          <w:p w14:paraId="5E230308" w14:textId="77777777" w:rsidR="00E07232"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Installation:</w:t>
            </w:r>
            <w:r w:rsidRPr="003D24C3">
              <w:rPr>
                <w:rFonts w:asciiTheme="minorHAnsi" w:hAnsiTheme="minorHAnsi" w:cstheme="minorHAnsi"/>
                <w:b w:val="0"/>
                <w:bCs w:val="0"/>
                <w:sz w:val="22"/>
                <w:szCs w:val="22"/>
                <w:lang w:val="en-US" w:bidi="ar-SY"/>
              </w:rPr>
              <w:t xml:space="preserve"> The unit price should include the cost of installation, including all necessary materials and labor. The installation should be carried out by skilled workers using appropriate tools and equipment.</w:t>
            </w:r>
          </w:p>
          <w:p w14:paraId="0912D646" w14:textId="77777777" w:rsidR="00E07232"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Glazed silver paint:</w:t>
            </w:r>
            <w:r w:rsidRPr="003D24C3">
              <w:rPr>
                <w:rFonts w:asciiTheme="minorHAnsi" w:hAnsiTheme="minorHAnsi" w:cstheme="minorHAnsi"/>
                <w:b w:val="0"/>
                <w:bCs w:val="0"/>
                <w:sz w:val="22"/>
                <w:szCs w:val="22"/>
                <w:lang w:val="en-US" w:bidi="ar-SY"/>
              </w:rPr>
              <w:t xml:space="preserve"> A glazed silver paint should be applied to the site of welding to protect the tank from corrosion and improve its aesthetic appearance.</w:t>
            </w:r>
          </w:p>
          <w:p w14:paraId="1364D2C7" w14:textId="77777777" w:rsidR="00E07232"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Water testing:</w:t>
            </w:r>
            <w:r w:rsidRPr="003D24C3">
              <w:rPr>
                <w:rFonts w:asciiTheme="minorHAnsi" w:hAnsiTheme="minorHAnsi" w:cstheme="minorHAnsi"/>
                <w:b w:val="0"/>
                <w:bCs w:val="0"/>
                <w:sz w:val="22"/>
                <w:szCs w:val="22"/>
                <w:lang w:val="en-US" w:bidi="ar-SY"/>
              </w:rPr>
              <w:t xml:space="preserve"> The tank should be filled with water after installation and connection to ensure that there are no leaks or holes in the tank. The price of water should be included in the price of the tank.</w:t>
            </w:r>
          </w:p>
          <w:p w14:paraId="1F38E991" w14:textId="77777777" w:rsidR="00E07232"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Quality control:</w:t>
            </w:r>
            <w:r w:rsidRPr="003D24C3">
              <w:rPr>
                <w:rFonts w:asciiTheme="minorHAnsi" w:hAnsiTheme="minorHAnsi" w:cstheme="minorHAnsi"/>
                <w:b w:val="0"/>
                <w:bCs w:val="0"/>
                <w:sz w:val="22"/>
                <w:szCs w:val="22"/>
                <w:lang w:val="en-US" w:bidi="ar-SY"/>
              </w:rPr>
              <w:t xml:space="preserve"> The quality of the water tank should be monitored throughout the manufacturing and installation process. The contractor must perform regular tests to ensure that the materials and processes meet the specified requirements.</w:t>
            </w:r>
          </w:p>
          <w:p w14:paraId="72DD126B" w14:textId="77777777" w:rsidR="00E07232"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Cleanup:</w:t>
            </w:r>
            <w:r w:rsidRPr="003D24C3">
              <w:rPr>
                <w:rFonts w:asciiTheme="minorHAnsi" w:hAnsiTheme="minorHAnsi" w:cstheme="minorHAnsi"/>
                <w:b w:val="0"/>
                <w:bCs w:val="0"/>
                <w:sz w:val="22"/>
                <w:szCs w:val="22"/>
                <w:lang w:val="en-US" w:bidi="ar-SY"/>
              </w:rPr>
              <w:t xml:space="preserve"> All tools and equipment used in the manufacturing and installation process must be cleaned and removed from the site once the work is complete. Any excess material must be properly disposed of according to local regulations.</w:t>
            </w:r>
          </w:p>
          <w:p w14:paraId="37BADADE" w14:textId="77777777" w:rsidR="00EE355E" w:rsidRPr="003D24C3" w:rsidRDefault="00E07232">
            <w:pPr>
              <w:pStyle w:val="BodyText"/>
              <w:numPr>
                <w:ilvl w:val="0"/>
                <w:numId w:val="22"/>
              </w:numPr>
              <w:spacing w:before="120" w:line="280" w:lineRule="exact"/>
              <w:rPr>
                <w:rFonts w:asciiTheme="minorHAnsi" w:hAnsiTheme="minorHAnsi" w:cstheme="minorHAnsi"/>
                <w:b w:val="0"/>
                <w:bCs w:val="0"/>
                <w:sz w:val="22"/>
                <w:szCs w:val="22"/>
                <w:lang w:val="en-US" w:bidi="ar-SY"/>
              </w:rPr>
            </w:pPr>
            <w:r w:rsidRPr="003D24C3">
              <w:rPr>
                <w:rFonts w:asciiTheme="minorHAnsi" w:hAnsiTheme="minorHAnsi" w:cstheme="minorHAnsi"/>
                <w:sz w:val="22"/>
                <w:szCs w:val="22"/>
                <w:lang w:val="en-US" w:bidi="ar-SY"/>
              </w:rPr>
              <w:t>Safety:</w:t>
            </w:r>
            <w:r w:rsidRPr="003D24C3">
              <w:rPr>
                <w:rFonts w:asciiTheme="minorHAnsi" w:hAnsiTheme="minorHAnsi" w:cstheme="minorHAnsi"/>
                <w:b w:val="0"/>
                <w:bCs w:val="0"/>
                <w:sz w:val="22"/>
                <w:szCs w:val="22"/>
                <w:lang w:val="en-US" w:bidi="ar-SY"/>
              </w:rPr>
              <w:t xml:space="preserve"> The contractor must ensure that all workers involved in the manufacturing and installation process are properly trained and equipped with appropriate personal protective equipment. All work must be conducted in accordance with local safety regulations.</w:t>
            </w:r>
          </w:p>
          <w:p w14:paraId="739A5239" w14:textId="77777777" w:rsidR="00E07232" w:rsidRPr="000E7092" w:rsidRDefault="00E07232">
            <w:pPr>
              <w:pStyle w:val="BodyText"/>
              <w:numPr>
                <w:ilvl w:val="0"/>
                <w:numId w:val="23"/>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lastRenderedPageBreak/>
              <w:t>مواصفات المواد:</w:t>
            </w:r>
            <w:r w:rsidRPr="000E7092">
              <w:rPr>
                <w:rFonts w:ascii="Arial" w:hAnsi="Arial" w:cs="Arial"/>
                <w:b w:val="0"/>
                <w:bCs w:val="0"/>
                <w:sz w:val="22"/>
                <w:szCs w:val="22"/>
                <w:rtl/>
                <w:lang w:val="en-US" w:bidi="ar-SY"/>
              </w:rPr>
              <w:t xml:space="preserve"> يجب أن يكون خزان المياه مصنوعًا من مواد عالية الجودة متينة ومقاومة للتآكل. يجب ألا يقل سمك الخزان عن 1.8 مم.</w:t>
            </w:r>
          </w:p>
          <w:p w14:paraId="05362031" w14:textId="77777777" w:rsidR="00E07232" w:rsidRPr="000E7092" w:rsidRDefault="00E07232">
            <w:pPr>
              <w:pStyle w:val="BodyText"/>
              <w:numPr>
                <w:ilvl w:val="0"/>
                <w:numId w:val="23"/>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سعة الخزان:</w:t>
            </w:r>
            <w:r w:rsidRPr="000E7092">
              <w:rPr>
                <w:rFonts w:ascii="Arial" w:hAnsi="Arial" w:cs="Arial"/>
                <w:b w:val="0"/>
                <w:bCs w:val="0"/>
                <w:sz w:val="22"/>
                <w:szCs w:val="22"/>
                <w:rtl/>
                <w:lang w:val="en-US" w:bidi="ar-SY"/>
              </w:rPr>
              <w:t xml:space="preserve"> يجب أن يكون خزان المياه سعته 1500 لتر.</w:t>
            </w:r>
          </w:p>
          <w:p w14:paraId="57715359" w14:textId="77777777" w:rsidR="00E07232" w:rsidRPr="000E7092" w:rsidRDefault="00E07232">
            <w:pPr>
              <w:pStyle w:val="BodyText"/>
              <w:numPr>
                <w:ilvl w:val="0"/>
                <w:numId w:val="23"/>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التركيب:</w:t>
            </w:r>
            <w:r w:rsidRPr="000E7092">
              <w:rPr>
                <w:rFonts w:ascii="Arial" w:hAnsi="Arial" w:cs="Arial"/>
                <w:b w:val="0"/>
                <w:bCs w:val="0"/>
                <w:sz w:val="22"/>
                <w:szCs w:val="22"/>
                <w:rtl/>
                <w:lang w:val="en-US" w:bidi="ar-SY"/>
              </w:rPr>
              <w:t xml:space="preserve"> يجب أن يشمل سعر الوحدة تكلفة التركيب شاملاً جميع المواد والعمالة اللازمة. يجب أن يتم التثبيت بواسطة عمال مهرة باستخدام الأدوات والمعدات المناسبة.</w:t>
            </w:r>
          </w:p>
          <w:p w14:paraId="156F1ED4" w14:textId="69630619" w:rsidR="00E07232" w:rsidRPr="000E7092" w:rsidRDefault="00E07232">
            <w:pPr>
              <w:pStyle w:val="BodyText"/>
              <w:numPr>
                <w:ilvl w:val="0"/>
                <w:numId w:val="23"/>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طلاء فضي:</w:t>
            </w:r>
            <w:r w:rsidRPr="000E7092">
              <w:rPr>
                <w:rFonts w:ascii="Arial" w:hAnsi="Arial" w:cs="Arial"/>
                <w:b w:val="0"/>
                <w:bCs w:val="0"/>
                <w:sz w:val="22"/>
                <w:szCs w:val="22"/>
                <w:rtl/>
                <w:lang w:val="en-US" w:bidi="ar-SY"/>
              </w:rPr>
              <w:t xml:space="preserve"> يجب وضع طلاء فضي لامع على موقع اللحام لحماية الخزان من التآكل وتحسين مظهره الجمالي.</w:t>
            </w:r>
          </w:p>
          <w:p w14:paraId="5436B10A" w14:textId="77777777" w:rsidR="00E07232" w:rsidRPr="000E7092" w:rsidRDefault="00E07232">
            <w:pPr>
              <w:pStyle w:val="BodyText"/>
              <w:numPr>
                <w:ilvl w:val="0"/>
                <w:numId w:val="23"/>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اختبار المياه:</w:t>
            </w:r>
            <w:r w:rsidRPr="000E7092">
              <w:rPr>
                <w:rFonts w:ascii="Arial" w:hAnsi="Arial" w:cs="Arial"/>
                <w:b w:val="0"/>
                <w:bCs w:val="0"/>
                <w:sz w:val="22"/>
                <w:szCs w:val="22"/>
                <w:rtl/>
                <w:lang w:val="en-US" w:bidi="ar-SY"/>
              </w:rPr>
              <w:t xml:space="preserve"> يجب ملء الخزان بالماء بعد التركيب والتوصيل للتأكد من عدم وجود تسريبات أو ثقوب في الخزان. يجب تضمين سعر الماء في سعر الخزان.</w:t>
            </w:r>
          </w:p>
          <w:p w14:paraId="1F31E13E" w14:textId="77777777" w:rsidR="00E07232" w:rsidRPr="000E7092" w:rsidRDefault="00E07232">
            <w:pPr>
              <w:pStyle w:val="BodyText"/>
              <w:numPr>
                <w:ilvl w:val="0"/>
                <w:numId w:val="23"/>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مراقبة الجودة:</w:t>
            </w:r>
            <w:r w:rsidRPr="000E7092">
              <w:rPr>
                <w:rFonts w:ascii="Arial" w:hAnsi="Arial" w:cs="Arial"/>
                <w:b w:val="0"/>
                <w:bCs w:val="0"/>
                <w:sz w:val="22"/>
                <w:szCs w:val="22"/>
                <w:rtl/>
                <w:lang w:val="en-US" w:bidi="ar-SY"/>
              </w:rPr>
              <w:t xml:space="preserve"> يجب مراقبة جودة خزان المياه طوال عملية التصنيع والتركيب. يجب على المقاول إجراء اختبارات منتظمة للتأكد من أن المواد والعمليات تلبي المتطلبات المحددة.</w:t>
            </w:r>
          </w:p>
          <w:p w14:paraId="69D8F492" w14:textId="77777777" w:rsidR="00E07232" w:rsidRPr="000E7092" w:rsidRDefault="00E07232">
            <w:pPr>
              <w:pStyle w:val="BodyText"/>
              <w:numPr>
                <w:ilvl w:val="0"/>
                <w:numId w:val="23"/>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التنظيف:</w:t>
            </w:r>
            <w:r w:rsidRPr="000E7092">
              <w:rPr>
                <w:rFonts w:ascii="Arial" w:hAnsi="Arial" w:cs="Arial"/>
                <w:b w:val="0"/>
                <w:bCs w:val="0"/>
                <w:sz w:val="22"/>
                <w:szCs w:val="22"/>
                <w:rtl/>
                <w:lang w:val="en-US" w:bidi="ar-SY"/>
              </w:rPr>
              <w:t xml:space="preserve"> يجب تنظيف جميع الأدوات والمعدات المستخدمة في عملية التصنيع والتركيب وإزالتها من الموقع بمجرد اكتمال العمل. يجب التخلص من أي مواد زائدة بشكل صحيح وفقًا للوائح المحلية.</w:t>
            </w:r>
          </w:p>
          <w:p w14:paraId="4CF0817B" w14:textId="73F1B7BE" w:rsidR="00E07232" w:rsidRPr="00EE355E" w:rsidRDefault="00E07232">
            <w:pPr>
              <w:pStyle w:val="BodyText"/>
              <w:numPr>
                <w:ilvl w:val="0"/>
                <w:numId w:val="23"/>
              </w:numPr>
              <w:bidi/>
              <w:spacing w:before="120" w:line="280" w:lineRule="exact"/>
              <w:rPr>
                <w:rFonts w:ascii="Arial" w:hAnsi="Arial" w:cs="Arial"/>
                <w:b w:val="0"/>
                <w:bCs w:val="0"/>
                <w:sz w:val="22"/>
                <w:szCs w:val="22"/>
                <w:lang w:val="en-US" w:bidi="ar-SY"/>
              </w:rPr>
            </w:pPr>
            <w:r w:rsidRPr="00E07232">
              <w:rPr>
                <w:rFonts w:ascii="Arial" w:hAnsi="Arial" w:cs="Arial"/>
                <w:sz w:val="22"/>
                <w:szCs w:val="22"/>
                <w:rtl/>
                <w:lang w:val="en-US" w:bidi="ar-SY"/>
              </w:rPr>
              <w:t>السلامة:</w:t>
            </w:r>
            <w:r w:rsidRPr="00E07232">
              <w:rPr>
                <w:rFonts w:ascii="Arial" w:hAnsi="Arial" w:cs="Arial"/>
                <w:b w:val="0"/>
                <w:bCs w:val="0"/>
                <w:sz w:val="22"/>
                <w:szCs w:val="22"/>
                <w:rtl/>
                <w:lang w:val="en-US" w:bidi="ar-SY"/>
              </w:rPr>
              <w:t xml:space="preserve"> يجب على المقاول التأكد من أن جميع العمال المشاركين في عملية التصنيع والتركيب مدربون بشكل صحيح ومجهزون بمعدات الحماية الشخصية المناسبة. يجب إجراء جميع الأعمال وفقًا للوائح السلامة المحلية.</w:t>
            </w:r>
          </w:p>
        </w:tc>
      </w:tr>
      <w:tr w:rsidR="001C04BF" w:rsidRPr="00016C91" w14:paraId="42438D18"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3EF268CF" w14:textId="77777777" w:rsidR="001C04BF" w:rsidRDefault="001C04BF" w:rsidP="002C5376">
            <w:pPr>
              <w:pStyle w:val="BodyText"/>
              <w:spacing w:before="120" w:line="280" w:lineRule="exact"/>
              <w:ind w:left="840"/>
              <w:jc w:val="center"/>
              <w:rPr>
                <w:rFonts w:ascii="Arial" w:hAnsi="Arial" w:cs="Arial"/>
                <w:b w:val="0"/>
                <w:bCs w:val="0"/>
                <w:sz w:val="22"/>
                <w:szCs w:val="22"/>
                <w:lang w:val="en-US" w:bidi="ar-SY"/>
              </w:rPr>
            </w:pPr>
            <w:r w:rsidRPr="001C04BF">
              <w:rPr>
                <w:rFonts w:ascii="Arial" w:hAnsi="Arial" w:cs="Arial"/>
                <w:sz w:val="22"/>
                <w:szCs w:val="22"/>
                <w:lang w:val="en-US" w:bidi="ar-SY"/>
              </w:rPr>
              <w:lastRenderedPageBreak/>
              <w:t>Water outlet with a diameter of 1 inch with a copper core tap with connection to the tank and all that is needed</w:t>
            </w:r>
          </w:p>
          <w:p w14:paraId="271741C9" w14:textId="677A63C9" w:rsidR="001C04BF" w:rsidRPr="001C04BF" w:rsidRDefault="002C5376" w:rsidP="002C5376">
            <w:pPr>
              <w:pStyle w:val="BodyText"/>
              <w:spacing w:before="120" w:line="280" w:lineRule="exact"/>
              <w:ind w:left="840"/>
              <w:jc w:val="center"/>
              <w:rPr>
                <w:rFonts w:ascii="Arial" w:hAnsi="Arial" w:cs="Arial"/>
                <w:sz w:val="22"/>
                <w:szCs w:val="22"/>
                <w:lang w:val="en-US" w:bidi="ar-SY"/>
              </w:rPr>
            </w:pPr>
            <w:r w:rsidRPr="002C5376">
              <w:rPr>
                <w:rFonts w:ascii="Arial" w:hAnsi="Arial" w:cs="Arial"/>
                <w:sz w:val="22"/>
                <w:szCs w:val="22"/>
                <w:rtl/>
                <w:lang w:val="en-US" w:bidi="ar-SY"/>
              </w:rPr>
              <w:t>مخرج مياه بقطر 1 بوصة مع حنفية نحاسية أساسية متصلة بالخزان وكل ما يلزم</w:t>
            </w:r>
          </w:p>
        </w:tc>
      </w:tr>
      <w:tr w:rsidR="001C04BF" w:rsidRPr="00016C91" w14:paraId="4106612C"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00B1277E" w14:textId="77777777" w:rsidR="001C04BF" w:rsidRPr="002F3E45" w:rsidRDefault="001C04BF">
            <w:pPr>
              <w:pStyle w:val="BodyText"/>
              <w:numPr>
                <w:ilvl w:val="0"/>
                <w:numId w:val="24"/>
              </w:numPr>
              <w:spacing w:before="120" w:line="280" w:lineRule="exact"/>
              <w:rPr>
                <w:rFonts w:asciiTheme="minorHAnsi" w:hAnsiTheme="minorHAnsi" w:cstheme="minorHAnsi"/>
                <w:b w:val="0"/>
                <w:bCs w:val="0"/>
                <w:sz w:val="22"/>
                <w:szCs w:val="22"/>
                <w:lang w:val="en-US" w:bidi="ar-SY"/>
              </w:rPr>
            </w:pPr>
            <w:r w:rsidRPr="000E7092">
              <w:rPr>
                <w:rFonts w:asciiTheme="minorHAnsi" w:hAnsiTheme="minorHAnsi" w:cstheme="minorHAnsi"/>
                <w:sz w:val="22"/>
                <w:szCs w:val="22"/>
                <w:lang w:val="en-US" w:bidi="ar-SY"/>
              </w:rPr>
              <w:t>Water outlet specifications:</w:t>
            </w:r>
            <w:r w:rsidRPr="002F3E45">
              <w:rPr>
                <w:rFonts w:asciiTheme="minorHAnsi" w:hAnsiTheme="minorHAnsi" w:cstheme="minorHAnsi"/>
                <w:b w:val="0"/>
                <w:bCs w:val="0"/>
                <w:sz w:val="22"/>
                <w:szCs w:val="22"/>
                <w:lang w:val="en-US" w:bidi="ar-SY"/>
              </w:rPr>
              <w:t xml:space="preserve"> The water outlet should have a diameter of 1 inch and be made of high-quality materials that are durable and resistant to corrosion.</w:t>
            </w:r>
          </w:p>
          <w:p w14:paraId="10EF9E2F" w14:textId="77777777" w:rsidR="001C04BF" w:rsidRPr="002F3E45" w:rsidRDefault="001C04BF">
            <w:pPr>
              <w:pStyle w:val="BodyText"/>
              <w:numPr>
                <w:ilvl w:val="0"/>
                <w:numId w:val="24"/>
              </w:numPr>
              <w:spacing w:before="120" w:line="280" w:lineRule="exact"/>
              <w:rPr>
                <w:rFonts w:asciiTheme="minorHAnsi" w:hAnsiTheme="minorHAnsi" w:cstheme="minorHAnsi"/>
                <w:b w:val="0"/>
                <w:bCs w:val="0"/>
                <w:sz w:val="22"/>
                <w:szCs w:val="22"/>
                <w:lang w:val="en-US" w:bidi="ar-SY"/>
              </w:rPr>
            </w:pPr>
            <w:r w:rsidRPr="000E7092">
              <w:rPr>
                <w:rFonts w:asciiTheme="minorHAnsi" w:hAnsiTheme="minorHAnsi" w:cstheme="minorHAnsi"/>
                <w:sz w:val="22"/>
                <w:szCs w:val="22"/>
                <w:lang w:val="en-US" w:bidi="ar-SY"/>
              </w:rPr>
              <w:t xml:space="preserve">Copper core tap: </w:t>
            </w:r>
            <w:r w:rsidRPr="002F3E45">
              <w:rPr>
                <w:rFonts w:asciiTheme="minorHAnsi" w:hAnsiTheme="minorHAnsi" w:cstheme="minorHAnsi"/>
                <w:b w:val="0"/>
                <w:bCs w:val="0"/>
                <w:sz w:val="22"/>
                <w:szCs w:val="22"/>
                <w:lang w:val="en-US" w:bidi="ar-SY"/>
              </w:rPr>
              <w:t>The water outlet should be equipped with a copper core tap that meets the required specifications, including being resistant to corrosion and easy to operate.</w:t>
            </w:r>
          </w:p>
          <w:p w14:paraId="77887D17" w14:textId="77777777" w:rsidR="001C04BF" w:rsidRPr="002F3E45" w:rsidRDefault="001C04BF">
            <w:pPr>
              <w:pStyle w:val="BodyText"/>
              <w:numPr>
                <w:ilvl w:val="0"/>
                <w:numId w:val="24"/>
              </w:numPr>
              <w:spacing w:before="120" w:line="280" w:lineRule="exact"/>
              <w:rPr>
                <w:rFonts w:asciiTheme="minorHAnsi" w:hAnsiTheme="minorHAnsi" w:cstheme="minorHAnsi"/>
                <w:b w:val="0"/>
                <w:bCs w:val="0"/>
                <w:sz w:val="22"/>
                <w:szCs w:val="22"/>
                <w:lang w:val="en-US" w:bidi="ar-SY"/>
              </w:rPr>
            </w:pPr>
            <w:r w:rsidRPr="000E7092">
              <w:rPr>
                <w:rFonts w:asciiTheme="minorHAnsi" w:hAnsiTheme="minorHAnsi" w:cstheme="minorHAnsi"/>
                <w:sz w:val="22"/>
                <w:szCs w:val="22"/>
                <w:lang w:val="en-US" w:bidi="ar-SY"/>
              </w:rPr>
              <w:t>Connection to the tank:</w:t>
            </w:r>
            <w:r w:rsidRPr="002F3E45">
              <w:rPr>
                <w:rFonts w:asciiTheme="minorHAnsi" w:hAnsiTheme="minorHAnsi" w:cstheme="minorHAnsi"/>
                <w:b w:val="0"/>
                <w:bCs w:val="0"/>
                <w:sz w:val="22"/>
                <w:szCs w:val="22"/>
                <w:lang w:val="en-US" w:bidi="ar-SY"/>
              </w:rPr>
              <w:t xml:space="preserve"> The water outlet should be connected to the water tank using high-quality materials that are durable and resistant to corrosion.</w:t>
            </w:r>
          </w:p>
          <w:p w14:paraId="42CE2ADF" w14:textId="77777777" w:rsidR="001C04BF" w:rsidRPr="002F3E45" w:rsidRDefault="001C04BF">
            <w:pPr>
              <w:pStyle w:val="BodyText"/>
              <w:numPr>
                <w:ilvl w:val="0"/>
                <w:numId w:val="24"/>
              </w:numPr>
              <w:spacing w:before="120" w:line="280" w:lineRule="exact"/>
              <w:rPr>
                <w:rFonts w:asciiTheme="minorHAnsi" w:hAnsiTheme="minorHAnsi" w:cstheme="minorHAnsi"/>
                <w:b w:val="0"/>
                <w:bCs w:val="0"/>
                <w:sz w:val="22"/>
                <w:szCs w:val="22"/>
                <w:lang w:val="en-US" w:bidi="ar-SY"/>
              </w:rPr>
            </w:pPr>
            <w:r w:rsidRPr="000E7092">
              <w:rPr>
                <w:rFonts w:asciiTheme="minorHAnsi" w:hAnsiTheme="minorHAnsi" w:cstheme="minorHAnsi"/>
                <w:sz w:val="22"/>
                <w:szCs w:val="22"/>
                <w:lang w:val="en-US" w:bidi="ar-SY"/>
              </w:rPr>
              <w:t>Installation:</w:t>
            </w:r>
            <w:r w:rsidRPr="002F3E45">
              <w:rPr>
                <w:rFonts w:asciiTheme="minorHAnsi" w:hAnsiTheme="minorHAnsi" w:cstheme="minorHAnsi"/>
                <w:b w:val="0"/>
                <w:bCs w:val="0"/>
                <w:sz w:val="22"/>
                <w:szCs w:val="22"/>
                <w:lang w:val="en-US" w:bidi="ar-SY"/>
              </w:rPr>
              <w:t xml:space="preserve"> The unit price should include the cost of installation, including all necessary materials and labor. The installation should be carried out by skilled workers using appropriate tools and equipment.</w:t>
            </w:r>
          </w:p>
          <w:p w14:paraId="573A5346" w14:textId="77777777" w:rsidR="001C04BF" w:rsidRPr="002F3E45" w:rsidRDefault="001C04BF">
            <w:pPr>
              <w:pStyle w:val="BodyText"/>
              <w:numPr>
                <w:ilvl w:val="0"/>
                <w:numId w:val="24"/>
              </w:numPr>
              <w:spacing w:before="120" w:line="280" w:lineRule="exact"/>
              <w:rPr>
                <w:rFonts w:asciiTheme="minorHAnsi" w:hAnsiTheme="minorHAnsi" w:cstheme="minorHAnsi"/>
                <w:b w:val="0"/>
                <w:bCs w:val="0"/>
                <w:sz w:val="22"/>
                <w:szCs w:val="22"/>
                <w:lang w:val="en-US" w:bidi="ar-SY"/>
              </w:rPr>
            </w:pPr>
            <w:r w:rsidRPr="000E7092">
              <w:rPr>
                <w:rFonts w:asciiTheme="minorHAnsi" w:hAnsiTheme="minorHAnsi" w:cstheme="minorHAnsi"/>
                <w:sz w:val="22"/>
                <w:szCs w:val="22"/>
                <w:lang w:val="en-US" w:bidi="ar-SY"/>
              </w:rPr>
              <w:t>Quality control:</w:t>
            </w:r>
            <w:r w:rsidRPr="002F3E45">
              <w:rPr>
                <w:rFonts w:asciiTheme="minorHAnsi" w:hAnsiTheme="minorHAnsi" w:cstheme="minorHAnsi"/>
                <w:b w:val="0"/>
                <w:bCs w:val="0"/>
                <w:sz w:val="22"/>
                <w:szCs w:val="22"/>
                <w:lang w:val="en-US" w:bidi="ar-SY"/>
              </w:rPr>
              <w:t xml:space="preserve"> The quality of the water outlet and installation should be monitored throughout the manufacturing and installation process. The contractor must perform regular tests to ensure that the materials and processes meet the specified requirements.</w:t>
            </w:r>
          </w:p>
          <w:p w14:paraId="6265B08C" w14:textId="77777777" w:rsidR="001C04BF" w:rsidRPr="002F3E45" w:rsidRDefault="001C04BF">
            <w:pPr>
              <w:pStyle w:val="BodyText"/>
              <w:numPr>
                <w:ilvl w:val="0"/>
                <w:numId w:val="24"/>
              </w:numPr>
              <w:spacing w:before="120" w:line="280" w:lineRule="exact"/>
              <w:rPr>
                <w:rFonts w:asciiTheme="minorHAnsi" w:hAnsiTheme="minorHAnsi" w:cstheme="minorHAnsi"/>
                <w:b w:val="0"/>
                <w:bCs w:val="0"/>
                <w:sz w:val="22"/>
                <w:szCs w:val="22"/>
                <w:lang w:val="en-US" w:bidi="ar-SY"/>
              </w:rPr>
            </w:pPr>
            <w:r w:rsidRPr="000E7092">
              <w:rPr>
                <w:rFonts w:asciiTheme="minorHAnsi" w:hAnsiTheme="minorHAnsi" w:cstheme="minorHAnsi"/>
                <w:sz w:val="22"/>
                <w:szCs w:val="22"/>
                <w:lang w:val="en-US" w:bidi="ar-SY"/>
              </w:rPr>
              <w:t>Cleanup:</w:t>
            </w:r>
            <w:r w:rsidRPr="002F3E45">
              <w:rPr>
                <w:rFonts w:asciiTheme="minorHAnsi" w:hAnsiTheme="minorHAnsi" w:cstheme="minorHAnsi"/>
                <w:b w:val="0"/>
                <w:bCs w:val="0"/>
                <w:sz w:val="22"/>
                <w:szCs w:val="22"/>
                <w:lang w:val="en-US" w:bidi="ar-SY"/>
              </w:rPr>
              <w:t xml:space="preserve"> All tools and equipment used in the manufacturing and installation process must be cleaned and removed from the site once the work is complete. Any excess material must be properly disposed of according to local regulations.</w:t>
            </w:r>
          </w:p>
          <w:p w14:paraId="78A6F721" w14:textId="77777777" w:rsidR="001C04BF" w:rsidRPr="002F3E45" w:rsidRDefault="001C04BF">
            <w:pPr>
              <w:pStyle w:val="BodyText"/>
              <w:numPr>
                <w:ilvl w:val="0"/>
                <w:numId w:val="24"/>
              </w:numPr>
              <w:spacing w:before="120" w:line="280" w:lineRule="exact"/>
              <w:rPr>
                <w:rFonts w:asciiTheme="minorHAnsi" w:hAnsiTheme="minorHAnsi" w:cstheme="minorHAnsi"/>
                <w:b w:val="0"/>
                <w:bCs w:val="0"/>
                <w:sz w:val="22"/>
                <w:szCs w:val="22"/>
                <w:lang w:val="en-US" w:bidi="ar-SY"/>
              </w:rPr>
            </w:pPr>
            <w:r w:rsidRPr="000E7092">
              <w:rPr>
                <w:rFonts w:asciiTheme="minorHAnsi" w:hAnsiTheme="minorHAnsi" w:cstheme="minorHAnsi"/>
                <w:sz w:val="22"/>
                <w:szCs w:val="22"/>
                <w:lang w:val="en-US" w:bidi="ar-SY"/>
              </w:rPr>
              <w:t>Safety:</w:t>
            </w:r>
            <w:r w:rsidRPr="002F3E45">
              <w:rPr>
                <w:rFonts w:asciiTheme="minorHAnsi" w:hAnsiTheme="minorHAnsi" w:cstheme="minorHAnsi"/>
                <w:b w:val="0"/>
                <w:bCs w:val="0"/>
                <w:sz w:val="22"/>
                <w:szCs w:val="22"/>
                <w:lang w:val="en-US" w:bidi="ar-SY"/>
              </w:rPr>
              <w:t xml:space="preserve"> The contractor must ensure that all workers involved in the manufacturing and installation process are properly trained and equipped with appropriate personal protective equipment. All work must be conducted in accordance with local safety regulations.</w:t>
            </w:r>
          </w:p>
          <w:p w14:paraId="613796B8" w14:textId="77777777" w:rsidR="001C04BF" w:rsidRDefault="001C04BF" w:rsidP="001C04BF">
            <w:pPr>
              <w:pStyle w:val="BodyText"/>
              <w:bidi/>
              <w:spacing w:before="120" w:line="280" w:lineRule="exact"/>
              <w:rPr>
                <w:rFonts w:ascii="Arial" w:hAnsi="Arial" w:cs="Arial"/>
                <w:sz w:val="22"/>
                <w:szCs w:val="22"/>
                <w:lang w:val="en-US" w:bidi="ar-SY"/>
              </w:rPr>
            </w:pPr>
          </w:p>
          <w:p w14:paraId="084E6B1F" w14:textId="77777777" w:rsidR="001C04BF" w:rsidRPr="000E7092" w:rsidRDefault="001C04BF">
            <w:pPr>
              <w:pStyle w:val="BodyText"/>
              <w:numPr>
                <w:ilvl w:val="0"/>
                <w:numId w:val="25"/>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مواصفات مخرج المياه:</w:t>
            </w:r>
            <w:r w:rsidRPr="000E7092">
              <w:rPr>
                <w:rFonts w:ascii="Arial" w:hAnsi="Arial" w:cs="Arial"/>
                <w:b w:val="0"/>
                <w:bCs w:val="0"/>
                <w:sz w:val="22"/>
                <w:szCs w:val="22"/>
                <w:rtl/>
                <w:lang w:val="en-US" w:bidi="ar-SY"/>
              </w:rPr>
              <w:t xml:space="preserve"> يجب أن يكون قطر مخرج المياه 1 بوصة وأن يكون مصنوعًا من مواد عالية الجودة متينة ومقاومة للتآكل.</w:t>
            </w:r>
          </w:p>
          <w:p w14:paraId="44CC0BAD" w14:textId="4098CD13" w:rsidR="001C04BF" w:rsidRPr="000E7092" w:rsidRDefault="001C04BF">
            <w:pPr>
              <w:pStyle w:val="BodyText"/>
              <w:numPr>
                <w:ilvl w:val="0"/>
                <w:numId w:val="25"/>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صنبور قلب نحاسي:</w:t>
            </w:r>
            <w:r w:rsidRPr="000E7092">
              <w:rPr>
                <w:rFonts w:ascii="Arial" w:hAnsi="Arial" w:cs="Arial"/>
                <w:b w:val="0"/>
                <w:bCs w:val="0"/>
                <w:sz w:val="22"/>
                <w:szCs w:val="22"/>
                <w:rtl/>
                <w:lang w:val="en-US" w:bidi="ar-SY"/>
              </w:rPr>
              <w:t xml:space="preserve"> يجب أن يكون مخرج المياه مزودًا بصنبور نحاسي يفي بالمواصفات </w:t>
            </w:r>
            <w:r w:rsidRPr="000E7092">
              <w:rPr>
                <w:rFonts w:ascii="Arial" w:hAnsi="Arial" w:cs="Arial" w:hint="cs"/>
                <w:b w:val="0"/>
                <w:bCs w:val="0"/>
                <w:sz w:val="22"/>
                <w:szCs w:val="22"/>
                <w:rtl/>
                <w:lang w:val="en-US" w:bidi="ar-SY"/>
              </w:rPr>
              <w:t>المطلوبة،</w:t>
            </w:r>
            <w:r w:rsidRPr="000E7092">
              <w:rPr>
                <w:rFonts w:ascii="Arial" w:hAnsi="Arial" w:cs="Arial"/>
                <w:b w:val="0"/>
                <w:bCs w:val="0"/>
                <w:sz w:val="22"/>
                <w:szCs w:val="22"/>
                <w:rtl/>
                <w:lang w:val="en-US" w:bidi="ar-SY"/>
              </w:rPr>
              <w:t xml:space="preserve"> بما في ذلك مقاومته للتآكل وسهل التشغيل.</w:t>
            </w:r>
          </w:p>
          <w:p w14:paraId="1500991D" w14:textId="77777777" w:rsidR="001C04BF" w:rsidRPr="000E7092" w:rsidRDefault="001C04BF">
            <w:pPr>
              <w:pStyle w:val="BodyText"/>
              <w:numPr>
                <w:ilvl w:val="0"/>
                <w:numId w:val="25"/>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التوصيل بالخزان:</w:t>
            </w:r>
            <w:r w:rsidRPr="000E7092">
              <w:rPr>
                <w:rFonts w:ascii="Arial" w:hAnsi="Arial" w:cs="Arial"/>
                <w:b w:val="0"/>
                <w:bCs w:val="0"/>
                <w:sz w:val="22"/>
                <w:szCs w:val="22"/>
                <w:rtl/>
                <w:lang w:val="en-US" w:bidi="ar-SY"/>
              </w:rPr>
              <w:t xml:space="preserve"> يجب توصيل مخرج المياه بخزان المياه باستخدام مواد عالية الجودة متينة ومقاومة للتآكل.</w:t>
            </w:r>
          </w:p>
          <w:p w14:paraId="115C14C2" w14:textId="77777777" w:rsidR="001C04BF" w:rsidRPr="000E7092" w:rsidRDefault="001C04BF">
            <w:pPr>
              <w:pStyle w:val="BodyText"/>
              <w:numPr>
                <w:ilvl w:val="0"/>
                <w:numId w:val="25"/>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 xml:space="preserve">التركيب: </w:t>
            </w:r>
            <w:r w:rsidRPr="000E7092">
              <w:rPr>
                <w:rFonts w:ascii="Arial" w:hAnsi="Arial" w:cs="Arial"/>
                <w:b w:val="0"/>
                <w:bCs w:val="0"/>
                <w:sz w:val="22"/>
                <w:szCs w:val="22"/>
                <w:rtl/>
                <w:lang w:val="en-US" w:bidi="ar-SY"/>
              </w:rPr>
              <w:t>يجب أن يشمل سعر الوحدة تكلفة التركيب شاملاً جميع المواد والعمالة اللازمة. يجب أن يتم التثبيت بواسطة عمال مهرة باستخدام الأدوات والمعدات المناسبة.</w:t>
            </w:r>
          </w:p>
          <w:p w14:paraId="3826BF39" w14:textId="77777777" w:rsidR="001C04BF" w:rsidRPr="000E7092" w:rsidRDefault="001C04BF">
            <w:pPr>
              <w:pStyle w:val="BodyText"/>
              <w:numPr>
                <w:ilvl w:val="0"/>
                <w:numId w:val="25"/>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t xml:space="preserve">مراقبة الجودة: </w:t>
            </w:r>
            <w:r w:rsidRPr="000E7092">
              <w:rPr>
                <w:rFonts w:ascii="Arial" w:hAnsi="Arial" w:cs="Arial"/>
                <w:b w:val="0"/>
                <w:bCs w:val="0"/>
                <w:sz w:val="22"/>
                <w:szCs w:val="22"/>
                <w:rtl/>
                <w:lang w:val="en-US" w:bidi="ar-SY"/>
              </w:rPr>
              <w:t>يجب مراقبة جودة مخرج المياه وتركيبها طوال عملية التصنيع والتركيب. يجب على المقاول إجراء اختبارات منتظمة للتأكد من أن المواد والعمليات تلبي المتطلبات المحددة.</w:t>
            </w:r>
          </w:p>
          <w:p w14:paraId="4F622C39" w14:textId="77777777" w:rsidR="001C04BF" w:rsidRPr="000E7092" w:rsidRDefault="001C04BF">
            <w:pPr>
              <w:pStyle w:val="BodyText"/>
              <w:numPr>
                <w:ilvl w:val="0"/>
                <w:numId w:val="25"/>
              </w:numPr>
              <w:bidi/>
              <w:spacing w:before="120" w:line="280" w:lineRule="exact"/>
              <w:rPr>
                <w:rFonts w:ascii="Arial" w:hAnsi="Arial" w:cs="Arial"/>
                <w:b w:val="0"/>
                <w:bCs w:val="0"/>
                <w:sz w:val="22"/>
                <w:szCs w:val="22"/>
                <w:lang w:val="en-US" w:bidi="ar-SY"/>
              </w:rPr>
            </w:pPr>
            <w:r w:rsidRPr="000E7092">
              <w:rPr>
                <w:rFonts w:ascii="Arial" w:hAnsi="Arial" w:cs="Arial"/>
                <w:sz w:val="22"/>
                <w:szCs w:val="22"/>
                <w:rtl/>
                <w:lang w:val="en-US" w:bidi="ar-SY"/>
              </w:rPr>
              <w:lastRenderedPageBreak/>
              <w:t>التنظيف:</w:t>
            </w:r>
            <w:r w:rsidRPr="000E7092">
              <w:rPr>
                <w:rFonts w:ascii="Arial" w:hAnsi="Arial" w:cs="Arial"/>
                <w:b w:val="0"/>
                <w:bCs w:val="0"/>
                <w:sz w:val="22"/>
                <w:szCs w:val="22"/>
                <w:rtl/>
                <w:lang w:val="en-US" w:bidi="ar-SY"/>
              </w:rPr>
              <w:t xml:space="preserve"> يجب تنظيف جميع الأدوات والمعدات المستخدمة في عملية التصنيع والتركيب وإزالتها من الموقع بمجرد اكتمال العمل. يجب التخلص من أي مواد زائدة بشكل صحيح وفقًا للوائح المحلية.</w:t>
            </w:r>
          </w:p>
          <w:p w14:paraId="777E3D66" w14:textId="425260E4" w:rsidR="001C04BF" w:rsidRPr="001C04BF" w:rsidRDefault="001C04BF">
            <w:pPr>
              <w:pStyle w:val="BodyText"/>
              <w:numPr>
                <w:ilvl w:val="0"/>
                <w:numId w:val="25"/>
              </w:numPr>
              <w:bidi/>
              <w:spacing w:before="120" w:line="280" w:lineRule="exact"/>
              <w:rPr>
                <w:rFonts w:ascii="Arial" w:hAnsi="Arial" w:cs="Arial"/>
                <w:b w:val="0"/>
                <w:bCs w:val="0"/>
                <w:sz w:val="22"/>
                <w:szCs w:val="22"/>
                <w:lang w:val="en-US" w:bidi="ar-SY"/>
              </w:rPr>
            </w:pPr>
            <w:r w:rsidRPr="001C04BF">
              <w:rPr>
                <w:rFonts w:ascii="Arial" w:hAnsi="Arial" w:cs="Arial"/>
                <w:sz w:val="22"/>
                <w:szCs w:val="22"/>
                <w:rtl/>
                <w:lang w:val="en-US" w:bidi="ar-SY"/>
              </w:rPr>
              <w:t>السلامة:</w:t>
            </w:r>
            <w:r w:rsidRPr="001C04BF">
              <w:rPr>
                <w:rFonts w:ascii="Arial" w:hAnsi="Arial" w:cs="Arial"/>
                <w:b w:val="0"/>
                <w:bCs w:val="0"/>
                <w:sz w:val="22"/>
                <w:szCs w:val="22"/>
                <w:rtl/>
                <w:lang w:val="en-US" w:bidi="ar-SY"/>
              </w:rPr>
              <w:t xml:space="preserve"> يجب على المقاول التأكد من أن جميع العمال المشاركين في عملية التصنيع والتركيب مدربون بشكل صحيح ومجهزون بمعدات الحماية الشخصية المناسبة. يجب إجراء جميع الأعمال وفقًا للوائح السلامة المحلية.</w:t>
            </w:r>
          </w:p>
        </w:tc>
      </w:tr>
      <w:tr w:rsidR="00C16ED8" w:rsidRPr="00016C91" w14:paraId="32E3C513" w14:textId="77777777" w:rsidTr="00286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28DACA08" w14:textId="77777777" w:rsidR="00C16ED8" w:rsidRPr="00C16ED8" w:rsidRDefault="00C16ED8" w:rsidP="00C16ED8">
            <w:pPr>
              <w:pStyle w:val="BodyText"/>
              <w:spacing w:before="120" w:line="280" w:lineRule="exact"/>
              <w:jc w:val="center"/>
              <w:rPr>
                <w:rFonts w:ascii="Times" w:hAnsi="Times"/>
                <w:sz w:val="24"/>
                <w:szCs w:val="24"/>
                <w:rtl/>
                <w:lang w:bidi="ar-SA"/>
              </w:rPr>
            </w:pPr>
            <w:r>
              <w:rPr>
                <w:rFonts w:ascii="Times" w:hAnsi="Times" w:hint="cs"/>
                <w:sz w:val="24"/>
                <w:szCs w:val="24"/>
                <w:rtl/>
                <w:lang w:bidi="ar-SA"/>
              </w:rPr>
              <w:lastRenderedPageBreak/>
              <w:t>اشتراطات واعتبارات أخرى</w:t>
            </w:r>
          </w:p>
          <w:p w14:paraId="32319311" w14:textId="3F790357" w:rsidR="00C16ED8" w:rsidRPr="00C16ED8" w:rsidRDefault="00C16ED8" w:rsidP="00C16ED8">
            <w:pPr>
              <w:pStyle w:val="BodyText"/>
              <w:spacing w:before="120" w:line="280" w:lineRule="exact"/>
              <w:jc w:val="center"/>
              <w:rPr>
                <w:rFonts w:ascii="Times" w:hAnsi="Times"/>
                <w:sz w:val="24"/>
                <w:szCs w:val="24"/>
                <w:lang w:bidi="ar-SA"/>
              </w:rPr>
            </w:pPr>
            <w:r w:rsidRPr="00C16ED8">
              <w:rPr>
                <w:rFonts w:ascii="Times" w:hAnsi="Times"/>
                <w:sz w:val="24"/>
                <w:szCs w:val="24"/>
                <w:lang w:bidi="ar-SA"/>
              </w:rPr>
              <w:t>Other Conditions and considerations</w:t>
            </w:r>
          </w:p>
        </w:tc>
      </w:tr>
      <w:tr w:rsidR="00C16ED8" w:rsidRPr="00016C91" w14:paraId="197E2730" w14:textId="77777777" w:rsidTr="00286FB7">
        <w:tc>
          <w:tcPr>
            <w:cnfStyle w:val="001000000000" w:firstRow="0" w:lastRow="0" w:firstColumn="1" w:lastColumn="0" w:oddVBand="0" w:evenVBand="0" w:oddHBand="0" w:evenHBand="0" w:firstRowFirstColumn="0" w:firstRowLastColumn="0" w:lastRowFirstColumn="0" w:lastRowLastColumn="0"/>
            <w:tcW w:w="10690" w:type="dxa"/>
            <w:tcBorders>
              <w:left w:val="single" w:sz="4" w:space="0" w:color="B2A1C7" w:themeColor="accent4" w:themeTint="99"/>
              <w:right w:val="single" w:sz="4" w:space="0" w:color="B2A1C7" w:themeColor="accent4" w:themeTint="99"/>
            </w:tcBorders>
          </w:tcPr>
          <w:p w14:paraId="566354E2" w14:textId="4D8E51D5" w:rsidR="00092D3B" w:rsidRPr="002F3E45" w:rsidRDefault="00092D3B" w:rsidP="00356931">
            <w:pPr>
              <w:pStyle w:val="ListParagraph"/>
              <w:numPr>
                <w:ilvl w:val="0"/>
                <w:numId w:val="28"/>
              </w:numPr>
              <w:jc w:val="both"/>
              <w:rPr>
                <w:rFonts w:asciiTheme="minorHAnsi" w:hAnsiTheme="minorHAnsi" w:cstheme="minorHAnsi"/>
                <w:color w:val="FF0000"/>
                <w:sz w:val="24"/>
                <w:szCs w:val="24"/>
                <w:u w:val="single"/>
                <w:shd w:val="clear" w:color="auto" w:fill="FFFFFF"/>
                <w:lang w:val="en-US" w:bidi="ar-SY"/>
              </w:rPr>
            </w:pPr>
            <w:r w:rsidRPr="002F3E45">
              <w:rPr>
                <w:rFonts w:asciiTheme="minorHAnsi" w:hAnsiTheme="minorHAnsi" w:cstheme="minorHAnsi"/>
                <w:color w:val="333333"/>
                <w:sz w:val="24"/>
                <w:szCs w:val="24"/>
                <w:u w:val="single"/>
                <w:shd w:val="clear" w:color="auto" w:fill="FFFFFF"/>
                <w:lang w:val="en-US" w:bidi="ar-SY"/>
              </w:rPr>
              <w:t xml:space="preserve">The cost of excavations, land leveling and site preparation of the fire station will be included in the total fire station price, </w:t>
            </w:r>
            <w:r w:rsidRPr="002F3E45">
              <w:rPr>
                <w:rFonts w:asciiTheme="minorHAnsi" w:hAnsiTheme="minorHAnsi" w:cstheme="minorHAnsi"/>
                <w:color w:val="FF0000"/>
                <w:sz w:val="24"/>
                <w:szCs w:val="24"/>
                <w:u w:val="single"/>
                <w:shd w:val="clear" w:color="auto" w:fill="FFFFFF"/>
                <w:lang w:val="en-US" w:bidi="ar-SY"/>
              </w:rPr>
              <w:t>it will not be charged as individual</w:t>
            </w:r>
            <w:r w:rsidRPr="002F3E45">
              <w:rPr>
                <w:rFonts w:asciiTheme="minorHAnsi" w:hAnsiTheme="minorHAnsi" w:cstheme="minorHAnsi"/>
                <w:color w:val="FF0000"/>
                <w:sz w:val="24"/>
                <w:szCs w:val="24"/>
                <w:u w:val="single"/>
                <w:shd w:val="clear" w:color="auto" w:fill="FFFFFF"/>
                <w:rtl/>
                <w:lang w:val="en-US" w:bidi="ar-SY"/>
              </w:rPr>
              <w:t xml:space="preserve"> </w:t>
            </w:r>
            <w:r w:rsidRPr="002F3E45">
              <w:rPr>
                <w:rFonts w:asciiTheme="minorHAnsi" w:hAnsiTheme="minorHAnsi" w:cstheme="minorHAnsi"/>
                <w:color w:val="FF0000"/>
                <w:sz w:val="24"/>
                <w:szCs w:val="24"/>
                <w:u w:val="single"/>
                <w:shd w:val="clear" w:color="auto" w:fill="FFFFFF"/>
                <w:lang w:val="en-US" w:bidi="ar-SY"/>
              </w:rPr>
              <w:t>separated work</w:t>
            </w:r>
            <w:r w:rsidR="002F3E45" w:rsidRPr="002F3E45">
              <w:rPr>
                <w:rFonts w:asciiTheme="minorHAnsi" w:hAnsiTheme="minorHAnsi" w:cstheme="minorHAnsi"/>
                <w:color w:val="FF0000"/>
                <w:sz w:val="24"/>
                <w:szCs w:val="24"/>
                <w:u w:val="single"/>
                <w:shd w:val="clear" w:color="auto" w:fill="FFFFFF"/>
                <w:lang w:val="en-US" w:bidi="ar-SY"/>
              </w:rPr>
              <w:t>,</w:t>
            </w:r>
            <w:r w:rsidR="002F3E45" w:rsidRPr="002F3E45">
              <w:rPr>
                <w:color w:val="FF0000"/>
                <w:u w:val="single"/>
              </w:rPr>
              <w:t xml:space="preserve"> </w:t>
            </w:r>
            <w:r w:rsidR="002F3E45" w:rsidRPr="002F3E45">
              <w:rPr>
                <w:rFonts w:asciiTheme="minorHAnsi" w:hAnsiTheme="minorHAnsi" w:cstheme="minorHAnsi"/>
                <w:color w:val="FF0000"/>
                <w:sz w:val="24"/>
                <w:szCs w:val="24"/>
                <w:u w:val="single"/>
                <w:shd w:val="clear" w:color="auto" w:fill="FFFFFF"/>
                <w:lang w:val="en-US" w:bidi="ar-SY"/>
              </w:rPr>
              <w:t>its cost is charged to the rest of the works according to the bidder's opinion within the financial offer</w:t>
            </w:r>
            <w:r w:rsidRPr="002F3E45">
              <w:rPr>
                <w:rFonts w:asciiTheme="minorHAnsi" w:hAnsiTheme="minorHAnsi" w:cstheme="minorHAnsi"/>
                <w:color w:val="FF0000"/>
                <w:sz w:val="24"/>
                <w:szCs w:val="24"/>
                <w:u w:val="single"/>
                <w:shd w:val="clear" w:color="auto" w:fill="FFFFFF"/>
                <w:lang w:val="en-US" w:bidi="ar-SY"/>
              </w:rPr>
              <w:t>.</w:t>
            </w:r>
          </w:p>
          <w:p w14:paraId="66C6735F" w14:textId="5F403E26" w:rsidR="00356931" w:rsidRPr="00356931" w:rsidRDefault="00356931" w:rsidP="00356931">
            <w:pPr>
              <w:pStyle w:val="ListParagraph"/>
              <w:numPr>
                <w:ilvl w:val="0"/>
                <w:numId w:val="28"/>
              </w:numPr>
              <w:jc w:val="both"/>
              <w:rPr>
                <w:rFonts w:asciiTheme="minorHAnsi" w:hAnsiTheme="minorHAnsi" w:cstheme="minorHAnsi"/>
                <w:b w:val="0"/>
                <w:bCs w:val="0"/>
                <w:color w:val="333333"/>
                <w:shd w:val="clear" w:color="auto" w:fill="FFFFFF"/>
                <w:lang w:val="en-US" w:bidi="ar-SY"/>
              </w:rPr>
            </w:pPr>
            <w:r w:rsidRPr="00356931">
              <w:rPr>
                <w:rFonts w:asciiTheme="minorHAnsi" w:hAnsiTheme="minorHAnsi" w:cstheme="minorHAnsi"/>
                <w:b w:val="0"/>
                <w:bCs w:val="0"/>
                <w:color w:val="333333"/>
                <w:shd w:val="clear" w:color="auto" w:fill="FFFFFF"/>
                <w:lang w:val="en-US" w:bidi="ar-SY"/>
              </w:rPr>
              <w:t>The selected bidder should adhere to the attached architectural and construction plans, and should not be entitled to amend or demand compensation for the works or quantities contrary to the dimensions shown in the plans.</w:t>
            </w:r>
          </w:p>
          <w:p w14:paraId="21C03FA2" w14:textId="22606319" w:rsidR="00E57705" w:rsidRPr="000E7092" w:rsidRDefault="00E57705" w:rsidP="00356931">
            <w:pPr>
              <w:pStyle w:val="ListParagraph"/>
              <w:numPr>
                <w:ilvl w:val="0"/>
                <w:numId w:val="28"/>
              </w:numPr>
              <w:jc w:val="both"/>
              <w:rPr>
                <w:rFonts w:asciiTheme="minorHAnsi" w:hAnsiTheme="minorHAnsi" w:cstheme="minorHAnsi"/>
                <w:b w:val="0"/>
                <w:bCs w:val="0"/>
                <w:color w:val="333333"/>
                <w:shd w:val="clear" w:color="auto" w:fill="FFFFFF"/>
                <w:lang w:val="en-US" w:bidi="ar-SY"/>
              </w:rPr>
            </w:pPr>
            <w:r w:rsidRPr="000E7092">
              <w:rPr>
                <w:rFonts w:asciiTheme="minorHAnsi" w:hAnsiTheme="minorHAnsi" w:cstheme="minorHAnsi"/>
                <w:b w:val="0"/>
                <w:bCs w:val="0"/>
                <w:color w:val="333333"/>
                <w:shd w:val="clear" w:color="auto" w:fill="FFFFFF"/>
                <w:lang w:val="en-US" w:bidi="ar-SY"/>
              </w:rPr>
              <w:t>In the case that any experiment or test of the provided materials is needed, the experiment or test and all requirements related to the experiment are conducted at the selected bidder expense and he is not entitled to demand the organization for a financial fee.</w:t>
            </w:r>
          </w:p>
          <w:p w14:paraId="67560051" w14:textId="77777777" w:rsidR="00E57705" w:rsidRPr="000E7092" w:rsidRDefault="00E57705" w:rsidP="00356931">
            <w:pPr>
              <w:pStyle w:val="ListParagraph"/>
              <w:numPr>
                <w:ilvl w:val="0"/>
                <w:numId w:val="28"/>
              </w:numPr>
              <w:jc w:val="both"/>
              <w:rPr>
                <w:rFonts w:asciiTheme="minorHAnsi" w:hAnsiTheme="minorHAnsi" w:cstheme="minorHAnsi"/>
                <w:b w:val="0"/>
                <w:bCs w:val="0"/>
                <w:color w:val="333333"/>
                <w:shd w:val="clear" w:color="auto" w:fill="FFFFFF"/>
                <w:lang w:val="en-US" w:bidi="ar-SY"/>
              </w:rPr>
            </w:pPr>
            <w:r w:rsidRPr="000E7092">
              <w:rPr>
                <w:rFonts w:asciiTheme="minorHAnsi" w:hAnsiTheme="minorHAnsi" w:cstheme="minorHAnsi"/>
                <w:b w:val="0"/>
                <w:bCs w:val="0"/>
                <w:color w:val="333333"/>
                <w:shd w:val="clear" w:color="auto" w:fill="FFFFFF"/>
                <w:lang w:val="en-US" w:bidi="ar-SY"/>
              </w:rPr>
              <w:t>During works implementation, in the case of any damage to public or private properties as a result of carrying out works, the selected bidder is obligated to repair them at his own expense, and in the case that they are not repaired, the damages shall be assessed and deducted from his financial dues and the selected bidder will be the responsible to this damage and Human Appeal will not take any responsibility for the damaged.</w:t>
            </w:r>
          </w:p>
          <w:p w14:paraId="03782609" w14:textId="77777777" w:rsidR="00E57705" w:rsidRPr="000E7092" w:rsidRDefault="00E57705" w:rsidP="00356931">
            <w:pPr>
              <w:pStyle w:val="ListParagraph"/>
              <w:numPr>
                <w:ilvl w:val="0"/>
                <w:numId w:val="28"/>
              </w:numPr>
              <w:jc w:val="both"/>
              <w:rPr>
                <w:rFonts w:asciiTheme="minorHAnsi" w:hAnsiTheme="minorHAnsi" w:cstheme="minorHAnsi"/>
                <w:b w:val="0"/>
                <w:bCs w:val="0"/>
                <w:color w:val="333333"/>
                <w:shd w:val="clear" w:color="auto" w:fill="FFFFFF"/>
                <w:lang w:val="en-US" w:bidi="ar-SY"/>
              </w:rPr>
            </w:pPr>
            <w:r w:rsidRPr="000E7092">
              <w:rPr>
                <w:rFonts w:asciiTheme="minorHAnsi" w:hAnsiTheme="minorHAnsi" w:cstheme="minorHAnsi"/>
                <w:b w:val="0"/>
                <w:bCs w:val="0"/>
                <w:color w:val="333333"/>
                <w:shd w:val="clear" w:color="auto" w:fill="FFFFFF"/>
                <w:lang w:val="en-US" w:bidi="ar-SY"/>
              </w:rPr>
              <w:t>The selected bidder, after finishing all works, must clean the work site and remove all remaining materials and debris from the work site migrate them. The bidder must clean all housing units to be ready for delivery to the beneficiary directly.</w:t>
            </w:r>
          </w:p>
          <w:p w14:paraId="14DB4FF4" w14:textId="77777777" w:rsidR="00C16ED8" w:rsidRPr="000E7092" w:rsidRDefault="00E57705" w:rsidP="00356931">
            <w:pPr>
              <w:pStyle w:val="ListParagraph"/>
              <w:numPr>
                <w:ilvl w:val="0"/>
                <w:numId w:val="28"/>
              </w:numPr>
              <w:jc w:val="both"/>
              <w:rPr>
                <w:rFonts w:asciiTheme="minorHAnsi" w:hAnsiTheme="minorHAnsi" w:cstheme="minorHAnsi"/>
                <w:b w:val="0"/>
                <w:bCs w:val="0"/>
                <w:color w:val="333333"/>
                <w:shd w:val="clear" w:color="auto" w:fill="FFFFFF"/>
                <w:lang w:val="en-US" w:bidi="ar-SY"/>
              </w:rPr>
            </w:pPr>
            <w:r w:rsidRPr="000E7092">
              <w:rPr>
                <w:rFonts w:asciiTheme="minorHAnsi" w:hAnsiTheme="minorHAnsi" w:cstheme="minorHAnsi"/>
                <w:b w:val="0"/>
                <w:bCs w:val="0"/>
                <w:color w:val="333333"/>
                <w:shd w:val="clear" w:color="auto" w:fill="FFFFFF"/>
                <w:lang w:val="en-US" w:bidi="ar-SY"/>
              </w:rPr>
              <w:t>In the case that the selected bidder provides materials don’t match the offered materials and the technical conditions, these materials will be rejected and the bidder, at his own expense, is obligated to remove and migrate them outside the work site, at his own expense, he is not entitled to request financial dues for that</w:t>
            </w:r>
          </w:p>
          <w:p w14:paraId="44BA8243" w14:textId="77777777" w:rsidR="00E57705" w:rsidRPr="000E7092" w:rsidRDefault="00E57705" w:rsidP="00356931">
            <w:pPr>
              <w:pStyle w:val="ListParagraph"/>
              <w:numPr>
                <w:ilvl w:val="0"/>
                <w:numId w:val="28"/>
              </w:numPr>
              <w:jc w:val="both"/>
              <w:rPr>
                <w:rFonts w:asciiTheme="minorHAnsi" w:hAnsiTheme="minorHAnsi" w:cstheme="minorHAnsi"/>
                <w:b w:val="0"/>
                <w:bCs w:val="0"/>
                <w:color w:val="333333"/>
                <w:shd w:val="clear" w:color="auto" w:fill="FFFFFF"/>
                <w:lang w:val="en-US" w:bidi="ar-SY"/>
              </w:rPr>
            </w:pPr>
            <w:r w:rsidRPr="000E7092">
              <w:rPr>
                <w:rFonts w:asciiTheme="minorHAnsi" w:hAnsiTheme="minorHAnsi" w:cstheme="minorHAnsi"/>
                <w:b w:val="0"/>
                <w:bCs w:val="0"/>
                <w:color w:val="333333"/>
                <w:shd w:val="clear" w:color="auto" w:fill="FFFFFF"/>
                <w:lang w:val="en-US" w:bidi="ar-SY"/>
              </w:rPr>
              <w:t>When calculating the works with square meter unit (</w:t>
            </w:r>
            <w:proofErr w:type="spellStart"/>
            <w:r w:rsidRPr="000E7092">
              <w:rPr>
                <w:rFonts w:asciiTheme="minorHAnsi" w:hAnsiTheme="minorHAnsi" w:cstheme="minorHAnsi"/>
                <w:b w:val="0"/>
                <w:bCs w:val="0"/>
                <w:color w:val="333333"/>
                <w:shd w:val="clear" w:color="auto" w:fill="FFFFFF"/>
                <w:lang w:val="en-US" w:bidi="ar-SY"/>
              </w:rPr>
              <w:t>eg.</w:t>
            </w:r>
            <w:proofErr w:type="spellEnd"/>
            <w:r w:rsidRPr="000E7092">
              <w:rPr>
                <w:rFonts w:asciiTheme="minorHAnsi" w:hAnsiTheme="minorHAnsi" w:cstheme="minorHAnsi"/>
                <w:b w:val="0"/>
                <w:bCs w:val="0"/>
                <w:color w:val="333333"/>
                <w:shd w:val="clear" w:color="auto" w:fill="FFFFFF"/>
                <w:lang w:val="en-US" w:bidi="ar-SY"/>
              </w:rPr>
              <w:t xml:space="preserve"> hollow blocks), openings, windows and doors shall be deducted from the calculations according to the largest horizontal projection.</w:t>
            </w:r>
          </w:p>
          <w:p w14:paraId="6125D99E" w14:textId="77777777" w:rsidR="00E57705" w:rsidRPr="000E7092" w:rsidRDefault="00E57705" w:rsidP="00356931">
            <w:pPr>
              <w:pStyle w:val="ListParagraph"/>
              <w:numPr>
                <w:ilvl w:val="0"/>
                <w:numId w:val="28"/>
              </w:numPr>
              <w:jc w:val="both"/>
              <w:rPr>
                <w:rFonts w:ascii="Arial" w:hAnsi="Arial" w:cs="Arial"/>
                <w:b w:val="0"/>
                <w:bCs w:val="0"/>
                <w:lang w:val="en-US" w:bidi="ar-SY"/>
              </w:rPr>
            </w:pPr>
            <w:r w:rsidRPr="000E7092">
              <w:rPr>
                <w:rFonts w:asciiTheme="minorHAnsi" w:hAnsiTheme="minorHAnsi" w:cstheme="minorHAnsi"/>
                <w:b w:val="0"/>
                <w:bCs w:val="0"/>
                <w:color w:val="333333"/>
                <w:shd w:val="clear" w:color="auto" w:fill="FFFFFF"/>
                <w:lang w:val="en-US" w:bidi="ar-SY"/>
              </w:rPr>
              <w:t>The materials that the contractor will use in construction should be inspected by the supervising engineer prior to installation</w:t>
            </w:r>
            <w:r w:rsidR="002F3E45" w:rsidRPr="000E7092">
              <w:rPr>
                <w:rFonts w:asciiTheme="minorHAnsi" w:hAnsiTheme="minorHAnsi" w:cstheme="minorHAnsi"/>
                <w:b w:val="0"/>
                <w:bCs w:val="0"/>
                <w:color w:val="333333"/>
                <w:shd w:val="clear" w:color="auto" w:fill="FFFFFF"/>
                <w:lang w:val="en-US" w:bidi="ar-SY"/>
              </w:rPr>
              <w:t>.</w:t>
            </w:r>
          </w:p>
          <w:p w14:paraId="20C91A24" w14:textId="1D9906F2" w:rsidR="002F3E45" w:rsidRPr="002F3E45" w:rsidRDefault="002F3E45" w:rsidP="00356931">
            <w:pPr>
              <w:pStyle w:val="ListParagraph"/>
              <w:numPr>
                <w:ilvl w:val="0"/>
                <w:numId w:val="28"/>
              </w:numPr>
              <w:bidi/>
              <w:spacing w:before="120"/>
              <w:rPr>
                <w:rFonts w:ascii="Arial" w:hAnsi="Arial" w:cs="Arial"/>
                <w:u w:val="single"/>
                <w:lang w:val="en-US" w:bidi="ar-SY"/>
              </w:rPr>
            </w:pPr>
            <w:r w:rsidRPr="002F3E45">
              <w:rPr>
                <w:rFonts w:ascii="Arial" w:hAnsi="Arial" w:cs="Arial"/>
                <w:sz w:val="24"/>
                <w:szCs w:val="24"/>
                <w:u w:val="single"/>
                <w:rtl/>
                <w:lang w:val="en-US" w:bidi="ar-SY"/>
              </w:rPr>
              <w:t xml:space="preserve">سيتم تضمين تكلفة الحفريات وتسوية الأرض وإعداد موقع محطة الإطفاء في السعر الإجمالي لمحطة </w:t>
            </w:r>
            <w:r w:rsidRPr="002F3E45">
              <w:rPr>
                <w:rFonts w:ascii="Arial" w:hAnsi="Arial" w:cs="Arial" w:hint="cs"/>
                <w:sz w:val="24"/>
                <w:szCs w:val="24"/>
                <w:u w:val="single"/>
                <w:rtl/>
                <w:lang w:val="en-US" w:bidi="ar-SY"/>
              </w:rPr>
              <w:t>الإطفاء،</w:t>
            </w:r>
            <w:r w:rsidRPr="002F3E45">
              <w:rPr>
                <w:rFonts w:ascii="Arial" w:hAnsi="Arial" w:cs="Arial"/>
                <w:sz w:val="24"/>
                <w:szCs w:val="24"/>
                <w:u w:val="single"/>
                <w:rtl/>
                <w:lang w:val="en-US" w:bidi="ar-SY"/>
              </w:rPr>
              <w:t xml:space="preserve"> </w:t>
            </w:r>
            <w:r w:rsidRPr="002F3E45">
              <w:rPr>
                <w:rFonts w:ascii="Arial" w:hAnsi="Arial" w:cs="Arial"/>
                <w:color w:val="FF0000"/>
                <w:sz w:val="24"/>
                <w:szCs w:val="24"/>
                <w:u w:val="single"/>
                <w:rtl/>
                <w:lang w:val="en-US" w:bidi="ar-SY"/>
              </w:rPr>
              <w:t>ولن يتم احتسابها كعمل منفصل</w:t>
            </w:r>
            <w:r>
              <w:rPr>
                <w:rFonts w:ascii="Arial" w:hAnsi="Arial" w:cs="Arial"/>
                <w:color w:val="FF0000"/>
                <w:sz w:val="24"/>
                <w:szCs w:val="24"/>
                <w:u w:val="single"/>
                <w:lang w:val="en-US" w:bidi="ar-SY"/>
              </w:rPr>
              <w:t xml:space="preserve"> </w:t>
            </w:r>
            <w:r>
              <w:rPr>
                <w:rFonts w:ascii="Arial" w:hAnsi="Arial" w:cs="Arial" w:hint="cs"/>
                <w:color w:val="FF0000"/>
                <w:sz w:val="24"/>
                <w:szCs w:val="24"/>
                <w:u w:val="single"/>
                <w:rtl/>
                <w:lang w:val="en-US" w:bidi="ar-SA"/>
              </w:rPr>
              <w:t>وإنما توزع كلفتها على بقية الاعمال حسب رأي العارض ضمن العرض المالي</w:t>
            </w:r>
            <w:r w:rsidRPr="002F3E45">
              <w:rPr>
                <w:rFonts w:ascii="Arial" w:hAnsi="Arial" w:cs="Arial"/>
                <w:color w:val="FF0000"/>
                <w:sz w:val="24"/>
                <w:szCs w:val="24"/>
                <w:u w:val="single"/>
                <w:rtl/>
                <w:lang w:val="en-US" w:bidi="ar-SY"/>
              </w:rPr>
              <w:t>.</w:t>
            </w:r>
          </w:p>
          <w:p w14:paraId="276A8B35" w14:textId="3F930C49" w:rsidR="002F3E45" w:rsidRPr="002F3E45" w:rsidRDefault="002F3E45" w:rsidP="00356931">
            <w:pPr>
              <w:pStyle w:val="ListParagraph"/>
              <w:numPr>
                <w:ilvl w:val="0"/>
                <w:numId w:val="28"/>
              </w:numPr>
              <w:bidi/>
              <w:rPr>
                <w:rFonts w:asciiTheme="minorBidi" w:hAnsiTheme="minorBidi" w:cstheme="minorBidi"/>
                <w:b w:val="0"/>
                <w:bCs w:val="0"/>
                <w:color w:val="333333"/>
                <w:shd w:val="clear" w:color="auto" w:fill="FFFFFF"/>
                <w:lang w:bidi="ar-SA"/>
              </w:rPr>
            </w:pPr>
            <w:r w:rsidRPr="002F3E45">
              <w:rPr>
                <w:rFonts w:asciiTheme="minorBidi" w:hAnsiTheme="minorBidi" w:cstheme="minorBidi"/>
                <w:b w:val="0"/>
                <w:bCs w:val="0"/>
                <w:color w:val="333333"/>
                <w:shd w:val="clear" w:color="auto" w:fill="FFFFFF"/>
                <w:rtl/>
                <w:lang w:bidi="ar-SA"/>
              </w:rPr>
              <w:t xml:space="preserve">في حالة الحاجة إلى أي تجربة أو اختبار للمواد </w:t>
            </w:r>
            <w:r w:rsidR="000E7092" w:rsidRPr="002F3E45">
              <w:rPr>
                <w:rFonts w:asciiTheme="minorBidi" w:hAnsiTheme="minorBidi" w:cstheme="minorBidi" w:hint="cs"/>
                <w:b w:val="0"/>
                <w:bCs w:val="0"/>
                <w:color w:val="333333"/>
                <w:shd w:val="clear" w:color="auto" w:fill="FFFFFF"/>
                <w:rtl/>
                <w:lang w:bidi="ar-SA"/>
              </w:rPr>
              <w:t>المقدمة،</w:t>
            </w:r>
            <w:r w:rsidRPr="002F3E45">
              <w:rPr>
                <w:rFonts w:asciiTheme="minorBidi" w:hAnsiTheme="minorBidi" w:cstheme="minorBidi"/>
                <w:b w:val="0"/>
                <w:bCs w:val="0"/>
                <w:color w:val="333333"/>
                <w:shd w:val="clear" w:color="auto" w:fill="FFFFFF"/>
                <w:rtl/>
                <w:lang w:bidi="ar-SA"/>
              </w:rPr>
              <w:t xml:space="preserve"> يتم إجراء التجربة أو الاختبار وجميع المتطلبات المتعلقة بالتجربة على نفقة مقدم العرض الذي تم اختياره ولا يحق له مطالبة المنظمة باجور او مقابل مالي.</w:t>
            </w:r>
          </w:p>
          <w:p w14:paraId="635F63C6" w14:textId="5C65C2FB" w:rsidR="002F3E45" w:rsidRPr="002F3E45" w:rsidRDefault="002F3E45" w:rsidP="00356931">
            <w:pPr>
              <w:pStyle w:val="ListParagraph"/>
              <w:numPr>
                <w:ilvl w:val="0"/>
                <w:numId w:val="28"/>
              </w:numPr>
              <w:bidi/>
              <w:rPr>
                <w:rFonts w:asciiTheme="minorBidi" w:hAnsiTheme="minorBidi" w:cstheme="minorBidi"/>
                <w:b w:val="0"/>
                <w:bCs w:val="0"/>
                <w:color w:val="333333"/>
                <w:shd w:val="clear" w:color="auto" w:fill="FFFFFF"/>
                <w:lang w:bidi="ar-SA"/>
              </w:rPr>
            </w:pPr>
            <w:r w:rsidRPr="002F3E45">
              <w:rPr>
                <w:rFonts w:asciiTheme="minorBidi" w:hAnsiTheme="minorBidi" w:cstheme="minorBidi"/>
                <w:b w:val="0"/>
                <w:bCs w:val="0"/>
                <w:color w:val="333333"/>
                <w:shd w:val="clear" w:color="auto" w:fill="FFFFFF"/>
                <w:rtl/>
                <w:lang w:bidi="ar-SA"/>
              </w:rPr>
              <w:t xml:space="preserve">أثناء تنفيذ الأعمال، في حالة حدوث أي ضرر للممتلكات العامة أو الخاصة نتيجة تنفيذ الأعمال، يلتزم العارض الذي تم اختياره بإصلاحها على نفقته </w:t>
            </w:r>
            <w:r w:rsidR="000E7092" w:rsidRPr="002F3E45">
              <w:rPr>
                <w:rFonts w:asciiTheme="minorBidi" w:hAnsiTheme="minorBidi" w:cstheme="minorBidi" w:hint="cs"/>
                <w:b w:val="0"/>
                <w:bCs w:val="0"/>
                <w:color w:val="333333"/>
                <w:shd w:val="clear" w:color="auto" w:fill="FFFFFF"/>
                <w:rtl/>
                <w:lang w:bidi="ar-SA"/>
              </w:rPr>
              <w:t>الخاصة،</w:t>
            </w:r>
            <w:r w:rsidRPr="002F3E45">
              <w:rPr>
                <w:rFonts w:asciiTheme="minorBidi" w:hAnsiTheme="minorBidi" w:cstheme="minorBidi"/>
                <w:b w:val="0"/>
                <w:bCs w:val="0"/>
                <w:color w:val="333333"/>
                <w:shd w:val="clear" w:color="auto" w:fill="FFFFFF"/>
                <w:rtl/>
                <w:lang w:bidi="ar-SA"/>
              </w:rPr>
              <w:t xml:space="preserve"> وفي حالة عدم </w:t>
            </w:r>
            <w:r w:rsidR="000E7092" w:rsidRPr="002F3E45">
              <w:rPr>
                <w:rFonts w:asciiTheme="minorBidi" w:hAnsiTheme="minorBidi" w:cstheme="minorBidi" w:hint="cs"/>
                <w:b w:val="0"/>
                <w:bCs w:val="0"/>
                <w:color w:val="333333"/>
                <w:shd w:val="clear" w:color="auto" w:fill="FFFFFF"/>
                <w:rtl/>
                <w:lang w:bidi="ar-SA"/>
              </w:rPr>
              <w:t>إصلاحها،</w:t>
            </w:r>
            <w:r w:rsidRPr="002F3E45">
              <w:rPr>
                <w:rFonts w:asciiTheme="minorBidi" w:hAnsiTheme="minorBidi" w:cstheme="minorBidi"/>
                <w:b w:val="0"/>
                <w:bCs w:val="0"/>
                <w:color w:val="333333"/>
                <w:shd w:val="clear" w:color="auto" w:fill="FFFFFF"/>
                <w:rtl/>
                <w:lang w:bidi="ar-SA"/>
              </w:rPr>
              <w:t xml:space="preserve"> سيتم تقييم الضرر وخصمه من مستحقاته المالية وسيكون العارض الذي تم اختياره مسؤولاً عن هذا الضرر ولن تتحمل </w:t>
            </w:r>
            <w:r w:rsidRPr="002F3E45">
              <w:rPr>
                <w:rFonts w:asciiTheme="minorBidi" w:hAnsiTheme="minorBidi" w:cstheme="minorBidi"/>
                <w:b w:val="0"/>
                <w:bCs w:val="0"/>
                <w:color w:val="333333"/>
                <w:shd w:val="clear" w:color="auto" w:fill="FFFFFF"/>
              </w:rPr>
              <w:t>Human Appeal</w:t>
            </w:r>
            <w:r w:rsidRPr="002F3E45">
              <w:rPr>
                <w:rFonts w:asciiTheme="minorBidi" w:hAnsiTheme="minorBidi" w:cstheme="minorBidi"/>
                <w:b w:val="0"/>
                <w:bCs w:val="0"/>
                <w:color w:val="333333"/>
                <w:shd w:val="clear" w:color="auto" w:fill="FFFFFF"/>
                <w:rtl/>
                <w:lang w:bidi="ar-SA"/>
              </w:rPr>
              <w:t xml:space="preserve"> أي مسؤولية عن الضرر.</w:t>
            </w:r>
          </w:p>
          <w:p w14:paraId="2D7F4ED8" w14:textId="2C448BCA" w:rsidR="002F3E45" w:rsidRPr="002F3E45" w:rsidRDefault="002F3E45" w:rsidP="00356931">
            <w:pPr>
              <w:pStyle w:val="ListParagraph"/>
              <w:numPr>
                <w:ilvl w:val="0"/>
                <w:numId w:val="28"/>
              </w:numPr>
              <w:bidi/>
              <w:rPr>
                <w:rFonts w:asciiTheme="minorBidi" w:hAnsiTheme="minorBidi" w:cstheme="minorBidi"/>
                <w:b w:val="0"/>
                <w:bCs w:val="0"/>
                <w:color w:val="333333"/>
                <w:shd w:val="clear" w:color="auto" w:fill="FFFFFF"/>
                <w:lang w:bidi="ar-SA"/>
              </w:rPr>
            </w:pPr>
            <w:r w:rsidRPr="002F3E45">
              <w:rPr>
                <w:rFonts w:asciiTheme="minorBidi" w:hAnsiTheme="minorBidi" w:cstheme="minorBidi"/>
                <w:b w:val="0"/>
                <w:bCs w:val="0"/>
                <w:color w:val="333333"/>
                <w:shd w:val="clear" w:color="auto" w:fill="FFFFFF"/>
                <w:rtl/>
                <w:lang w:bidi="ar-SA"/>
              </w:rPr>
              <w:t>يجب على العارض الذي تم اختياره، بعد الانتهاء من جميع الأعمال، تنظيف موقع العمل وإزالة جميع المواد المتبقية والركام ومخلفات الاعمال من موقع العمل وترحيلها. يجب على العارض تنظيف جميع الوحدات السكنية لتكون جاهزة للتسليم للمستفيد مباشرة.</w:t>
            </w:r>
          </w:p>
          <w:p w14:paraId="5CB3A184" w14:textId="3F40C4D6" w:rsidR="002F3E45" w:rsidRPr="002F3E45" w:rsidRDefault="002F3E45" w:rsidP="00356931">
            <w:pPr>
              <w:pStyle w:val="ListParagraph"/>
              <w:numPr>
                <w:ilvl w:val="0"/>
                <w:numId w:val="28"/>
              </w:numPr>
              <w:bidi/>
              <w:rPr>
                <w:rFonts w:asciiTheme="minorBidi" w:hAnsiTheme="minorBidi" w:cstheme="minorBidi"/>
                <w:b w:val="0"/>
                <w:bCs w:val="0"/>
                <w:color w:val="333333"/>
                <w:shd w:val="clear" w:color="auto" w:fill="FFFFFF"/>
                <w:lang w:bidi="ar-SA"/>
              </w:rPr>
            </w:pPr>
            <w:r w:rsidRPr="002F3E45">
              <w:rPr>
                <w:rFonts w:asciiTheme="minorBidi" w:hAnsiTheme="minorBidi" w:cstheme="minorBidi"/>
                <w:b w:val="0"/>
                <w:bCs w:val="0"/>
                <w:color w:val="333333"/>
                <w:shd w:val="clear" w:color="auto" w:fill="FFFFFF"/>
                <w:rtl/>
                <w:lang w:bidi="ar-SA"/>
              </w:rPr>
              <w:t xml:space="preserve">في حالة تقديم العارض الذي تم اختياره مواد لا تتطابق مع المواد المعروضة والشروط </w:t>
            </w:r>
            <w:r w:rsidR="000E7092" w:rsidRPr="002F3E45">
              <w:rPr>
                <w:rFonts w:asciiTheme="minorBidi" w:hAnsiTheme="minorBidi" w:cstheme="minorBidi" w:hint="cs"/>
                <w:b w:val="0"/>
                <w:bCs w:val="0"/>
                <w:color w:val="333333"/>
                <w:shd w:val="clear" w:color="auto" w:fill="FFFFFF"/>
                <w:rtl/>
                <w:lang w:bidi="ar-SA"/>
              </w:rPr>
              <w:t>الفنية،</w:t>
            </w:r>
            <w:r w:rsidRPr="002F3E45">
              <w:rPr>
                <w:rFonts w:asciiTheme="minorBidi" w:hAnsiTheme="minorBidi" w:cstheme="minorBidi"/>
                <w:b w:val="0"/>
                <w:bCs w:val="0"/>
                <w:color w:val="333333"/>
                <w:shd w:val="clear" w:color="auto" w:fill="FFFFFF"/>
                <w:rtl/>
                <w:lang w:bidi="ar-SA"/>
              </w:rPr>
              <w:t xml:space="preserve"> سيتم رفض هذه المواد ويلتزم </w:t>
            </w:r>
            <w:proofErr w:type="gramStart"/>
            <w:r w:rsidRPr="002F3E45">
              <w:rPr>
                <w:rFonts w:asciiTheme="minorBidi" w:hAnsiTheme="minorBidi" w:cstheme="minorBidi"/>
                <w:b w:val="0"/>
                <w:bCs w:val="0"/>
                <w:color w:val="333333"/>
                <w:shd w:val="clear" w:color="auto" w:fill="FFFFFF"/>
                <w:rtl/>
                <w:lang w:bidi="ar-SA"/>
              </w:rPr>
              <w:t>العارض ،</w:t>
            </w:r>
            <w:proofErr w:type="gramEnd"/>
            <w:r w:rsidRPr="002F3E45">
              <w:rPr>
                <w:rFonts w:asciiTheme="minorBidi" w:hAnsiTheme="minorBidi" w:cstheme="minorBidi"/>
                <w:b w:val="0"/>
                <w:bCs w:val="0"/>
                <w:color w:val="333333"/>
                <w:shd w:val="clear" w:color="auto" w:fill="FFFFFF"/>
                <w:rtl/>
                <w:lang w:bidi="ar-SA"/>
              </w:rPr>
              <w:t xml:space="preserve"> على نفقته الخاصة ، بإزالتها وترحيلها خارج موقع العمل. ولا يحق له طلب مستحقات مالية عن ذلك.</w:t>
            </w:r>
          </w:p>
          <w:p w14:paraId="7AD129C0" w14:textId="77777777" w:rsidR="002F3E45" w:rsidRPr="002F3E45" w:rsidRDefault="002F3E45" w:rsidP="00356931">
            <w:pPr>
              <w:pStyle w:val="ListParagraph"/>
              <w:numPr>
                <w:ilvl w:val="0"/>
                <w:numId w:val="28"/>
              </w:numPr>
              <w:bidi/>
              <w:rPr>
                <w:rFonts w:asciiTheme="minorBidi" w:hAnsiTheme="minorBidi" w:cstheme="minorBidi"/>
                <w:b w:val="0"/>
                <w:bCs w:val="0"/>
                <w:color w:val="333333"/>
                <w:shd w:val="clear" w:color="auto" w:fill="FFFFFF"/>
                <w:lang w:bidi="ar-SA"/>
              </w:rPr>
            </w:pPr>
            <w:r w:rsidRPr="002F3E45">
              <w:rPr>
                <w:rFonts w:asciiTheme="minorBidi" w:hAnsiTheme="minorBidi" w:cstheme="minorBidi"/>
                <w:b w:val="0"/>
                <w:bCs w:val="0"/>
                <w:color w:val="333333"/>
                <w:shd w:val="clear" w:color="auto" w:fill="FFFFFF"/>
                <w:rtl/>
                <w:lang w:bidi="ar-SA"/>
              </w:rPr>
              <w:t>عند</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حساب</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الأعمال</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بوحدة</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المتر</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المربع</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على</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سبيل</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المثال البلوك</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المفرغ)،</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يتم</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خصم</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الفتحات</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والنوافذ</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والأبواب</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من</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الحسابات</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وفقًا</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لأكبر</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مسقط</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أفقي</w:t>
            </w:r>
          </w:p>
          <w:p w14:paraId="027804B6" w14:textId="77777777" w:rsidR="002F3E45" w:rsidRPr="00356931" w:rsidRDefault="002F3E45" w:rsidP="00356931">
            <w:pPr>
              <w:pStyle w:val="ListParagraph"/>
              <w:numPr>
                <w:ilvl w:val="0"/>
                <w:numId w:val="28"/>
              </w:numPr>
              <w:bidi/>
              <w:rPr>
                <w:rFonts w:asciiTheme="majorBidi" w:hAnsiTheme="majorBidi" w:cstheme="majorBidi"/>
                <w:color w:val="333333"/>
                <w:sz w:val="24"/>
                <w:szCs w:val="24"/>
                <w:shd w:val="clear" w:color="auto" w:fill="FFFFFF"/>
                <w:lang w:bidi="ar-SA"/>
              </w:rPr>
            </w:pPr>
            <w:r w:rsidRPr="002F3E45">
              <w:rPr>
                <w:rFonts w:asciiTheme="minorBidi" w:hAnsiTheme="minorBidi" w:cstheme="minorBidi"/>
                <w:b w:val="0"/>
                <w:bCs w:val="0"/>
                <w:color w:val="333333"/>
                <w:shd w:val="clear" w:color="auto" w:fill="FFFFFF"/>
                <w:rtl/>
                <w:lang w:bidi="ar-SA"/>
              </w:rPr>
              <w:t>يجب</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فحص</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المواد</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التي</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سيستخدمها</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المقاول</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في</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البناء</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من</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قبل</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المهندس</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المشرف</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قبل</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البد</w:t>
            </w:r>
            <w:r w:rsidRPr="002F3E45">
              <w:rPr>
                <w:rFonts w:asciiTheme="minorBidi" w:hAnsiTheme="minorBidi" w:cstheme="minorBidi"/>
                <w:b w:val="0"/>
                <w:bCs w:val="0"/>
                <w:color w:val="333333"/>
                <w:shd w:val="clear" w:color="auto" w:fill="FFFFFF"/>
                <w:rtl/>
              </w:rPr>
              <w:t xml:space="preserve"> </w:t>
            </w:r>
            <w:r w:rsidRPr="002F3E45">
              <w:rPr>
                <w:rFonts w:asciiTheme="minorBidi" w:hAnsiTheme="minorBidi" w:cstheme="minorBidi"/>
                <w:b w:val="0"/>
                <w:bCs w:val="0"/>
                <w:color w:val="333333"/>
                <w:shd w:val="clear" w:color="auto" w:fill="FFFFFF"/>
                <w:rtl/>
                <w:lang w:bidi="ar-SA"/>
              </w:rPr>
              <w:t>بالتنفيذ</w:t>
            </w:r>
            <w:r w:rsidRPr="002F3E45">
              <w:rPr>
                <w:rFonts w:asciiTheme="minorBidi" w:hAnsiTheme="minorBidi" w:cstheme="minorBidi"/>
                <w:b w:val="0"/>
                <w:bCs w:val="0"/>
                <w:color w:val="333333"/>
                <w:shd w:val="clear" w:color="auto" w:fill="FFFFFF"/>
                <w:rtl/>
              </w:rPr>
              <w:t>.</w:t>
            </w:r>
          </w:p>
          <w:p w14:paraId="59E0A09A" w14:textId="7E8EE46F" w:rsidR="00356931" w:rsidRPr="00356931" w:rsidRDefault="00356931" w:rsidP="00356931">
            <w:pPr>
              <w:pStyle w:val="ListParagraph"/>
              <w:numPr>
                <w:ilvl w:val="0"/>
                <w:numId w:val="28"/>
              </w:numPr>
              <w:bidi/>
              <w:rPr>
                <w:rFonts w:asciiTheme="majorBidi" w:hAnsiTheme="majorBidi" w:cstheme="majorBidi"/>
                <w:b w:val="0"/>
                <w:bCs w:val="0"/>
                <w:color w:val="333333"/>
                <w:sz w:val="24"/>
                <w:szCs w:val="24"/>
                <w:shd w:val="clear" w:color="auto" w:fill="FFFFFF"/>
                <w:lang w:val="ar-SA" w:bidi="ar-SA"/>
              </w:rPr>
            </w:pPr>
            <w:r w:rsidRPr="00356931">
              <w:rPr>
                <w:rFonts w:asciiTheme="minorBidi" w:hAnsiTheme="minorBidi" w:cstheme="minorBidi"/>
                <w:b w:val="0"/>
                <w:bCs w:val="0"/>
                <w:color w:val="333333"/>
                <w:shd w:val="clear" w:color="auto" w:fill="FFFFFF"/>
                <w:rtl/>
                <w:lang w:bidi="ar-SA"/>
              </w:rPr>
              <w:t>على المزود الالتزام بالمخططات المعمارية والانشائية المرفقة، ولا يحق له التعديل أو المطالبة بتعويض عن الاعمال او الكميات المخالفة للأبعاد الهندسية الموضحة ضمن المخططات.</w:t>
            </w:r>
          </w:p>
        </w:tc>
      </w:tr>
    </w:tbl>
    <w:p w14:paraId="3059C709" w14:textId="4CB52CCA" w:rsidR="00FF2C67" w:rsidRPr="00FF2C67" w:rsidRDefault="00FF2C67" w:rsidP="00C16ED8">
      <w:pPr>
        <w:pStyle w:val="BodyText"/>
        <w:jc w:val="right"/>
        <w:rPr>
          <w:rFonts w:ascii="Times" w:hAnsi="Times"/>
          <w:sz w:val="24"/>
          <w:szCs w:val="24"/>
          <w:rtl/>
          <w:lang w:bidi="ar-SA"/>
        </w:rPr>
      </w:pPr>
    </w:p>
    <w:sectPr w:rsidR="00FF2C67" w:rsidRPr="00FF2C67" w:rsidSect="001C04BF">
      <w:footerReference w:type="default" r:id="rId10"/>
      <w:pgSz w:w="11910" w:h="16840"/>
      <w:pgMar w:top="1008" w:right="605" w:bottom="274" w:left="605" w:header="720" w:footer="9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3EA9" w14:textId="77777777" w:rsidR="0022532B" w:rsidRDefault="0022532B" w:rsidP="00193BC0">
      <w:r>
        <w:separator/>
      </w:r>
    </w:p>
  </w:endnote>
  <w:endnote w:type="continuationSeparator" w:id="0">
    <w:p w14:paraId="040CF277" w14:textId="77777777" w:rsidR="0022532B" w:rsidRDefault="0022532B" w:rsidP="001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Slab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6228" w14:textId="04367E79" w:rsidR="00193BC0" w:rsidRDefault="00193BC0">
    <w:pPr>
      <w:pStyle w:val="Footer"/>
    </w:pPr>
    <w:r w:rsidRPr="00193BC0">
      <w:rPr>
        <w:rFonts w:ascii="Calibri" w:eastAsia="Calibri" w:hAnsi="Calibri" w:cs="Arial"/>
        <w:noProof/>
        <w:lang w:val="tr-TR" w:eastAsia="tr-TR" w:bidi="ar-SA"/>
      </w:rPr>
      <w:drawing>
        <wp:anchor distT="0" distB="0" distL="114300" distR="114300" simplePos="0" relativeHeight="251658240" behindDoc="0" locked="0" layoutInCell="1" allowOverlap="1" wp14:anchorId="5DC99270" wp14:editId="3DA8CED1">
          <wp:simplePos x="0" y="0"/>
          <wp:positionH relativeFrom="column">
            <wp:posOffset>6339205</wp:posOffset>
          </wp:positionH>
          <wp:positionV relativeFrom="paragraph">
            <wp:posOffset>-318770</wp:posOffset>
          </wp:positionV>
          <wp:extent cx="650157" cy="1021531"/>
          <wp:effectExtent l="0" t="0" r="0" b="7620"/>
          <wp:wrapNone/>
          <wp:docPr id="25" name="Picture 25" descr="C:\Users\mohamed.goumni\AppData\Local\Microsoft\Windows\INetCache\Content.Outlook\PCTBDPWW\HA LOGO Holding Bottom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goumni\AppData\Local\Microsoft\Windows\INetCache\Content.Outlook\PCTBDPWW\HA LOGO Holding Bottom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157" cy="102153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2A56" w14:textId="77777777" w:rsidR="0022532B" w:rsidRDefault="0022532B" w:rsidP="00193BC0">
      <w:r>
        <w:separator/>
      </w:r>
    </w:p>
  </w:footnote>
  <w:footnote w:type="continuationSeparator" w:id="0">
    <w:p w14:paraId="6D761BE8" w14:textId="77777777" w:rsidR="0022532B" w:rsidRDefault="0022532B" w:rsidP="0019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B7E"/>
    <w:multiLevelType w:val="hybridMultilevel"/>
    <w:tmpl w:val="7182E91A"/>
    <w:lvl w:ilvl="0" w:tplc="17AC70CA">
      <w:start w:val="1"/>
      <w:numFmt w:val="decimal"/>
      <w:lvlText w:val="%1."/>
      <w:lvlJc w:val="left"/>
      <w:pPr>
        <w:ind w:left="1080" w:hanging="360"/>
      </w:pPr>
      <w:rPr>
        <w:rFonts w:asciiTheme="minorHAnsi" w:hAnsiTheme="minorHAnsi" w:cs="Calibri"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95EF1"/>
    <w:multiLevelType w:val="hybridMultilevel"/>
    <w:tmpl w:val="96607A3E"/>
    <w:lvl w:ilvl="0" w:tplc="FFFFFFFF">
      <w:start w:val="1"/>
      <w:numFmt w:val="decimal"/>
      <w:lvlText w:val="%1."/>
      <w:lvlJc w:val="left"/>
      <w:pPr>
        <w:ind w:left="840" w:hanging="360"/>
      </w:pPr>
      <w:rPr>
        <w:rFonts w:hint="default"/>
        <w:b/>
        <w:bCs/>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 w15:restartNumberingAfterBreak="0">
    <w:nsid w:val="0533261B"/>
    <w:multiLevelType w:val="hybridMultilevel"/>
    <w:tmpl w:val="52C0F560"/>
    <w:lvl w:ilvl="0" w:tplc="FFFFFFFF">
      <w:start w:val="1"/>
      <w:numFmt w:val="decimal"/>
      <w:lvlText w:val="%1."/>
      <w:lvlJc w:val="left"/>
      <w:pPr>
        <w:ind w:left="8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C3018"/>
    <w:multiLevelType w:val="hybridMultilevel"/>
    <w:tmpl w:val="2D6CF07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86733"/>
    <w:multiLevelType w:val="hybridMultilevel"/>
    <w:tmpl w:val="8EA4D6B2"/>
    <w:lvl w:ilvl="0" w:tplc="FFFFFFFF">
      <w:start w:val="1"/>
      <w:numFmt w:val="decimal"/>
      <w:lvlText w:val="%1."/>
      <w:lvlJc w:val="left"/>
      <w:pPr>
        <w:ind w:left="840" w:hanging="360"/>
      </w:pPr>
      <w:rPr>
        <w:rFonts w:hint="default"/>
        <w:b/>
        <w:bCs/>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5" w15:restartNumberingAfterBreak="0">
    <w:nsid w:val="195E6062"/>
    <w:multiLevelType w:val="hybridMultilevel"/>
    <w:tmpl w:val="001C940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1FB5ADA"/>
    <w:multiLevelType w:val="hybridMultilevel"/>
    <w:tmpl w:val="66B0CE8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8604BF"/>
    <w:multiLevelType w:val="hybridMultilevel"/>
    <w:tmpl w:val="DA4413BA"/>
    <w:lvl w:ilvl="0" w:tplc="FFFFFFFF">
      <w:start w:val="1"/>
      <w:numFmt w:val="decimal"/>
      <w:lvlText w:val="%1."/>
      <w:lvlJc w:val="left"/>
      <w:pPr>
        <w:ind w:left="8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29CB"/>
    <w:multiLevelType w:val="hybridMultilevel"/>
    <w:tmpl w:val="0B40E6FA"/>
    <w:lvl w:ilvl="0" w:tplc="FFFFFFFF">
      <w:start w:val="1"/>
      <w:numFmt w:val="decimal"/>
      <w:lvlText w:val="%1."/>
      <w:lvlJc w:val="left"/>
      <w:pPr>
        <w:ind w:left="8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847FF8"/>
    <w:multiLevelType w:val="hybridMultilevel"/>
    <w:tmpl w:val="BF8AAA8A"/>
    <w:lvl w:ilvl="0" w:tplc="AA8EA6CA">
      <w:start w:val="1"/>
      <w:numFmt w:val="decimal"/>
      <w:lvlText w:val="%1."/>
      <w:lvlJc w:val="left"/>
      <w:pPr>
        <w:ind w:left="840" w:hanging="360"/>
      </w:pPr>
      <w:rPr>
        <w:rFonts w:hint="default"/>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353A2D8B"/>
    <w:multiLevelType w:val="hybridMultilevel"/>
    <w:tmpl w:val="F5707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955F8D"/>
    <w:multiLevelType w:val="hybridMultilevel"/>
    <w:tmpl w:val="ACAE423A"/>
    <w:lvl w:ilvl="0" w:tplc="04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C7213EB"/>
    <w:multiLevelType w:val="hybridMultilevel"/>
    <w:tmpl w:val="50AE77C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142235"/>
    <w:multiLevelType w:val="hybridMultilevel"/>
    <w:tmpl w:val="FACE4144"/>
    <w:lvl w:ilvl="0" w:tplc="17AC70CA">
      <w:start w:val="1"/>
      <w:numFmt w:val="decimal"/>
      <w:lvlText w:val="%1."/>
      <w:lvlJc w:val="left"/>
      <w:pPr>
        <w:ind w:left="1080" w:hanging="360"/>
      </w:pPr>
      <w:rPr>
        <w:rFonts w:asciiTheme="minorHAnsi" w:hAnsiTheme="minorHAns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25D57"/>
    <w:multiLevelType w:val="hybridMultilevel"/>
    <w:tmpl w:val="17FC6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843575"/>
    <w:multiLevelType w:val="hybridMultilevel"/>
    <w:tmpl w:val="64D6DCE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7770AA"/>
    <w:multiLevelType w:val="hybridMultilevel"/>
    <w:tmpl w:val="C02E5754"/>
    <w:lvl w:ilvl="0" w:tplc="CD92E8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D129D"/>
    <w:multiLevelType w:val="hybridMultilevel"/>
    <w:tmpl w:val="19401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754F9"/>
    <w:multiLevelType w:val="hybridMultilevel"/>
    <w:tmpl w:val="83B66966"/>
    <w:lvl w:ilvl="0" w:tplc="FC18B55C">
      <w:start w:val="1"/>
      <w:numFmt w:val="decimal"/>
      <w:lvlText w:val="%1."/>
      <w:lvlJc w:val="left"/>
      <w:pPr>
        <w:ind w:left="720" w:hanging="360"/>
      </w:pPr>
      <w:rPr>
        <w:rFonts w:asciiTheme="minorHAnsi" w:hAnsiTheme="minorHAns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A2211"/>
    <w:multiLevelType w:val="hybridMultilevel"/>
    <w:tmpl w:val="B860C71A"/>
    <w:lvl w:ilvl="0" w:tplc="FFFFFFFF">
      <w:start w:val="1"/>
      <w:numFmt w:val="decimal"/>
      <w:lvlText w:val="%1."/>
      <w:lvlJc w:val="left"/>
      <w:pPr>
        <w:ind w:left="8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13A3A"/>
    <w:multiLevelType w:val="hybridMultilevel"/>
    <w:tmpl w:val="9AEA8E0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107257"/>
    <w:multiLevelType w:val="hybridMultilevel"/>
    <w:tmpl w:val="0B40E6FA"/>
    <w:lvl w:ilvl="0" w:tplc="FFFFFFFF">
      <w:start w:val="1"/>
      <w:numFmt w:val="decimal"/>
      <w:lvlText w:val="%1."/>
      <w:lvlJc w:val="left"/>
      <w:pPr>
        <w:ind w:left="8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6B6D60"/>
    <w:multiLevelType w:val="hybridMultilevel"/>
    <w:tmpl w:val="CDA85704"/>
    <w:lvl w:ilvl="0" w:tplc="FC18B55C">
      <w:start w:val="1"/>
      <w:numFmt w:val="decimal"/>
      <w:lvlText w:val="%1."/>
      <w:lvlJc w:val="left"/>
      <w:pPr>
        <w:ind w:left="1200" w:hanging="360"/>
      </w:pPr>
      <w:rPr>
        <w:rFonts w:asciiTheme="minorHAnsi" w:hAnsiTheme="minorHAnsi" w:cs="Calibri" w:hint="default"/>
        <w:b/>
        <w:bCs/>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74A82818"/>
    <w:multiLevelType w:val="hybridMultilevel"/>
    <w:tmpl w:val="A9FEF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E7590"/>
    <w:multiLevelType w:val="hybridMultilevel"/>
    <w:tmpl w:val="DA4413BA"/>
    <w:lvl w:ilvl="0" w:tplc="FFFFFFFF">
      <w:start w:val="1"/>
      <w:numFmt w:val="decimal"/>
      <w:lvlText w:val="%1."/>
      <w:lvlJc w:val="left"/>
      <w:pPr>
        <w:ind w:left="8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2D4294"/>
    <w:multiLevelType w:val="hybridMultilevel"/>
    <w:tmpl w:val="8EA4D6B2"/>
    <w:lvl w:ilvl="0" w:tplc="FFFFFFFF">
      <w:start w:val="1"/>
      <w:numFmt w:val="decimal"/>
      <w:lvlText w:val="%1."/>
      <w:lvlJc w:val="left"/>
      <w:pPr>
        <w:ind w:left="840" w:hanging="360"/>
      </w:pPr>
      <w:rPr>
        <w:rFonts w:hint="default"/>
        <w:b/>
        <w:bCs/>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6" w15:restartNumberingAfterBreak="0">
    <w:nsid w:val="7BCA4D35"/>
    <w:multiLevelType w:val="hybridMultilevel"/>
    <w:tmpl w:val="7D826F40"/>
    <w:lvl w:ilvl="0" w:tplc="04090001">
      <w:start w:val="1"/>
      <w:numFmt w:val="bullet"/>
      <w:lvlText w:val=""/>
      <w:lvlJc w:val="left"/>
      <w:pPr>
        <w:ind w:left="1800" w:hanging="360"/>
      </w:pPr>
      <w:rPr>
        <w:rFonts w:ascii="Symbol" w:hAnsi="Symbol" w:hint="default"/>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7FAC4EF8"/>
    <w:multiLevelType w:val="hybridMultilevel"/>
    <w:tmpl w:val="6B482786"/>
    <w:lvl w:ilvl="0" w:tplc="AA8EA6C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429946">
    <w:abstractNumId w:val="20"/>
  </w:num>
  <w:num w:numId="2" w16cid:durableId="1080524411">
    <w:abstractNumId w:val="23"/>
  </w:num>
  <w:num w:numId="3" w16cid:durableId="676348710">
    <w:abstractNumId w:val="16"/>
  </w:num>
  <w:num w:numId="4" w16cid:durableId="1256674039">
    <w:abstractNumId w:val="3"/>
  </w:num>
  <w:num w:numId="5" w16cid:durableId="406075743">
    <w:abstractNumId w:val="6"/>
  </w:num>
  <w:num w:numId="6" w16cid:durableId="926574494">
    <w:abstractNumId w:val="17"/>
  </w:num>
  <w:num w:numId="7" w16cid:durableId="1290011368">
    <w:abstractNumId w:val="12"/>
  </w:num>
  <w:num w:numId="8" w16cid:durableId="2031950853">
    <w:abstractNumId w:val="15"/>
  </w:num>
  <w:num w:numId="9" w16cid:durableId="19399199">
    <w:abstractNumId w:val="18"/>
  </w:num>
  <w:num w:numId="10" w16cid:durableId="1084302491">
    <w:abstractNumId w:val="22"/>
  </w:num>
  <w:num w:numId="11" w16cid:durableId="2108647685">
    <w:abstractNumId w:val="10"/>
  </w:num>
  <w:num w:numId="12" w16cid:durableId="514272370">
    <w:abstractNumId w:val="26"/>
  </w:num>
  <w:num w:numId="13" w16cid:durableId="1803648451">
    <w:abstractNumId w:val="0"/>
  </w:num>
  <w:num w:numId="14" w16cid:durableId="1316228388">
    <w:abstractNumId w:val="13"/>
  </w:num>
  <w:num w:numId="15" w16cid:durableId="1575621071">
    <w:abstractNumId w:val="11"/>
  </w:num>
  <w:num w:numId="16" w16cid:durableId="598368515">
    <w:abstractNumId w:val="27"/>
  </w:num>
  <w:num w:numId="17" w16cid:durableId="1507592755">
    <w:abstractNumId w:val="5"/>
  </w:num>
  <w:num w:numId="18" w16cid:durableId="812940894">
    <w:abstractNumId w:val="9"/>
  </w:num>
  <w:num w:numId="19" w16cid:durableId="123932872">
    <w:abstractNumId w:val="1"/>
  </w:num>
  <w:num w:numId="20" w16cid:durableId="1585525598">
    <w:abstractNumId w:val="25"/>
  </w:num>
  <w:num w:numId="21" w16cid:durableId="1364399265">
    <w:abstractNumId w:val="4"/>
  </w:num>
  <w:num w:numId="22" w16cid:durableId="81149361">
    <w:abstractNumId w:val="19"/>
  </w:num>
  <w:num w:numId="23" w16cid:durableId="608465840">
    <w:abstractNumId w:val="2"/>
  </w:num>
  <w:num w:numId="24" w16cid:durableId="185297143">
    <w:abstractNumId w:val="8"/>
  </w:num>
  <w:num w:numId="25" w16cid:durableId="1255479611">
    <w:abstractNumId w:val="21"/>
  </w:num>
  <w:num w:numId="26" w16cid:durableId="1097483008">
    <w:abstractNumId w:val="7"/>
  </w:num>
  <w:num w:numId="27" w16cid:durableId="2025741318">
    <w:abstractNumId w:val="24"/>
  </w:num>
  <w:num w:numId="28" w16cid:durableId="344094552">
    <w:abstractNumId w:val="14"/>
  </w:num>
  <w:num w:numId="29" w16cid:durableId="1196693502">
    <w:abstractNumId w:val="14"/>
  </w:num>
  <w:num w:numId="30" w16cid:durableId="81063573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4A"/>
    <w:rsid w:val="00011F5A"/>
    <w:rsid w:val="0001397E"/>
    <w:rsid w:val="00016C91"/>
    <w:rsid w:val="00016CFB"/>
    <w:rsid w:val="00030A82"/>
    <w:rsid w:val="00032A44"/>
    <w:rsid w:val="00037CF3"/>
    <w:rsid w:val="00042143"/>
    <w:rsid w:val="00055525"/>
    <w:rsid w:val="00074E4F"/>
    <w:rsid w:val="00086C05"/>
    <w:rsid w:val="00092D3B"/>
    <w:rsid w:val="000954CF"/>
    <w:rsid w:val="00096B60"/>
    <w:rsid w:val="000A3E7D"/>
    <w:rsid w:val="000A57D6"/>
    <w:rsid w:val="000B02FD"/>
    <w:rsid w:val="000B6A8F"/>
    <w:rsid w:val="000C5626"/>
    <w:rsid w:val="000D6B4B"/>
    <w:rsid w:val="000E7092"/>
    <w:rsid w:val="000F18CE"/>
    <w:rsid w:val="000F6D72"/>
    <w:rsid w:val="00101848"/>
    <w:rsid w:val="00107E23"/>
    <w:rsid w:val="00111321"/>
    <w:rsid w:val="001116C4"/>
    <w:rsid w:val="00113041"/>
    <w:rsid w:val="00123D9F"/>
    <w:rsid w:val="00126C30"/>
    <w:rsid w:val="00135A25"/>
    <w:rsid w:val="00144C96"/>
    <w:rsid w:val="0015025E"/>
    <w:rsid w:val="00160BC5"/>
    <w:rsid w:val="0016110D"/>
    <w:rsid w:val="00166FFE"/>
    <w:rsid w:val="00183F90"/>
    <w:rsid w:val="00193BC0"/>
    <w:rsid w:val="00197D8D"/>
    <w:rsid w:val="001B31E8"/>
    <w:rsid w:val="001B50A6"/>
    <w:rsid w:val="001C04BF"/>
    <w:rsid w:val="001C6431"/>
    <w:rsid w:val="001D5C99"/>
    <w:rsid w:val="001D6994"/>
    <w:rsid w:val="001F5126"/>
    <w:rsid w:val="001F7535"/>
    <w:rsid w:val="0021137C"/>
    <w:rsid w:val="0022532B"/>
    <w:rsid w:val="002278C1"/>
    <w:rsid w:val="00253F3C"/>
    <w:rsid w:val="00261183"/>
    <w:rsid w:val="002625EB"/>
    <w:rsid w:val="002627A1"/>
    <w:rsid w:val="002850D9"/>
    <w:rsid w:val="0028652E"/>
    <w:rsid w:val="00286F0B"/>
    <w:rsid w:val="00286FB7"/>
    <w:rsid w:val="002870EA"/>
    <w:rsid w:val="002B026F"/>
    <w:rsid w:val="002B0695"/>
    <w:rsid w:val="002C5376"/>
    <w:rsid w:val="002C7532"/>
    <w:rsid w:val="002E1916"/>
    <w:rsid w:val="002E214A"/>
    <w:rsid w:val="002E4234"/>
    <w:rsid w:val="002E706D"/>
    <w:rsid w:val="002E7A3F"/>
    <w:rsid w:val="002F08E5"/>
    <w:rsid w:val="002F1D42"/>
    <w:rsid w:val="002F3E02"/>
    <w:rsid w:val="002F3E45"/>
    <w:rsid w:val="0031328B"/>
    <w:rsid w:val="00315950"/>
    <w:rsid w:val="003163FA"/>
    <w:rsid w:val="00344E4A"/>
    <w:rsid w:val="0035426C"/>
    <w:rsid w:val="00356931"/>
    <w:rsid w:val="00367B99"/>
    <w:rsid w:val="00377A64"/>
    <w:rsid w:val="00380181"/>
    <w:rsid w:val="00380B46"/>
    <w:rsid w:val="003A42F5"/>
    <w:rsid w:val="003A558D"/>
    <w:rsid w:val="003A76A9"/>
    <w:rsid w:val="003A77CB"/>
    <w:rsid w:val="003B2D7A"/>
    <w:rsid w:val="003B305D"/>
    <w:rsid w:val="003B6A14"/>
    <w:rsid w:val="003D0183"/>
    <w:rsid w:val="003D1AD0"/>
    <w:rsid w:val="003D24C3"/>
    <w:rsid w:val="003D2801"/>
    <w:rsid w:val="003E229F"/>
    <w:rsid w:val="003E23AC"/>
    <w:rsid w:val="003F5FB4"/>
    <w:rsid w:val="003F707B"/>
    <w:rsid w:val="003F7734"/>
    <w:rsid w:val="00406DD5"/>
    <w:rsid w:val="00410656"/>
    <w:rsid w:val="0041688F"/>
    <w:rsid w:val="0042400F"/>
    <w:rsid w:val="00425A38"/>
    <w:rsid w:val="00432689"/>
    <w:rsid w:val="00444746"/>
    <w:rsid w:val="0045433E"/>
    <w:rsid w:val="00460885"/>
    <w:rsid w:val="00465954"/>
    <w:rsid w:val="00466102"/>
    <w:rsid w:val="00474C58"/>
    <w:rsid w:val="004811A4"/>
    <w:rsid w:val="00482C1A"/>
    <w:rsid w:val="00487B48"/>
    <w:rsid w:val="0049087C"/>
    <w:rsid w:val="004909AB"/>
    <w:rsid w:val="004970AB"/>
    <w:rsid w:val="004A3E6C"/>
    <w:rsid w:val="004B1745"/>
    <w:rsid w:val="004C349A"/>
    <w:rsid w:val="004C7DC9"/>
    <w:rsid w:val="004D5A53"/>
    <w:rsid w:val="004F43EB"/>
    <w:rsid w:val="004F4E68"/>
    <w:rsid w:val="004F5D00"/>
    <w:rsid w:val="0050282D"/>
    <w:rsid w:val="00505A5A"/>
    <w:rsid w:val="00513F86"/>
    <w:rsid w:val="005176B2"/>
    <w:rsid w:val="00523EE0"/>
    <w:rsid w:val="0052507A"/>
    <w:rsid w:val="00531AEF"/>
    <w:rsid w:val="00531B75"/>
    <w:rsid w:val="00541FC6"/>
    <w:rsid w:val="00542A18"/>
    <w:rsid w:val="00543A5E"/>
    <w:rsid w:val="00546E4B"/>
    <w:rsid w:val="00551662"/>
    <w:rsid w:val="00554250"/>
    <w:rsid w:val="00570842"/>
    <w:rsid w:val="00593596"/>
    <w:rsid w:val="005942EF"/>
    <w:rsid w:val="00594412"/>
    <w:rsid w:val="00596679"/>
    <w:rsid w:val="005E1B58"/>
    <w:rsid w:val="005F2A51"/>
    <w:rsid w:val="005F56AC"/>
    <w:rsid w:val="00603E9B"/>
    <w:rsid w:val="00622231"/>
    <w:rsid w:val="00623128"/>
    <w:rsid w:val="00626117"/>
    <w:rsid w:val="00635F3E"/>
    <w:rsid w:val="006512F6"/>
    <w:rsid w:val="0065422D"/>
    <w:rsid w:val="00655A33"/>
    <w:rsid w:val="006576E5"/>
    <w:rsid w:val="00662450"/>
    <w:rsid w:val="006732C1"/>
    <w:rsid w:val="00681286"/>
    <w:rsid w:val="006A4148"/>
    <w:rsid w:val="006B3D61"/>
    <w:rsid w:val="006B3EA9"/>
    <w:rsid w:val="006C17C4"/>
    <w:rsid w:val="006D0D96"/>
    <w:rsid w:val="006E1D22"/>
    <w:rsid w:val="006E7B51"/>
    <w:rsid w:val="006F2EFC"/>
    <w:rsid w:val="006F4444"/>
    <w:rsid w:val="006F6B1F"/>
    <w:rsid w:val="00712DB2"/>
    <w:rsid w:val="00714D99"/>
    <w:rsid w:val="007237ED"/>
    <w:rsid w:val="0072735E"/>
    <w:rsid w:val="00730333"/>
    <w:rsid w:val="00732745"/>
    <w:rsid w:val="007418F2"/>
    <w:rsid w:val="00755E29"/>
    <w:rsid w:val="00784473"/>
    <w:rsid w:val="00787864"/>
    <w:rsid w:val="00787EF9"/>
    <w:rsid w:val="00794E03"/>
    <w:rsid w:val="007A2B22"/>
    <w:rsid w:val="007B11CE"/>
    <w:rsid w:val="007C746E"/>
    <w:rsid w:val="007D05E3"/>
    <w:rsid w:val="007D555E"/>
    <w:rsid w:val="007D69B3"/>
    <w:rsid w:val="007E7C56"/>
    <w:rsid w:val="007F07E8"/>
    <w:rsid w:val="007F4F74"/>
    <w:rsid w:val="00806709"/>
    <w:rsid w:val="00833D68"/>
    <w:rsid w:val="00837227"/>
    <w:rsid w:val="00837C01"/>
    <w:rsid w:val="00844E66"/>
    <w:rsid w:val="0084757C"/>
    <w:rsid w:val="0085550B"/>
    <w:rsid w:val="0087001A"/>
    <w:rsid w:val="008706F7"/>
    <w:rsid w:val="00893999"/>
    <w:rsid w:val="00897CEA"/>
    <w:rsid w:val="008A0B4F"/>
    <w:rsid w:val="008A3CF8"/>
    <w:rsid w:val="008A7087"/>
    <w:rsid w:val="008C40BB"/>
    <w:rsid w:val="008C6890"/>
    <w:rsid w:val="008D0A98"/>
    <w:rsid w:val="008D1E93"/>
    <w:rsid w:val="008D7FEE"/>
    <w:rsid w:val="008E6B2E"/>
    <w:rsid w:val="008F3CD1"/>
    <w:rsid w:val="00906B68"/>
    <w:rsid w:val="00922F66"/>
    <w:rsid w:val="00955057"/>
    <w:rsid w:val="009630E4"/>
    <w:rsid w:val="009700DB"/>
    <w:rsid w:val="00977067"/>
    <w:rsid w:val="00984F16"/>
    <w:rsid w:val="009877A3"/>
    <w:rsid w:val="009903E9"/>
    <w:rsid w:val="0099537F"/>
    <w:rsid w:val="009A3574"/>
    <w:rsid w:val="009C37E8"/>
    <w:rsid w:val="009C441A"/>
    <w:rsid w:val="009D1BA8"/>
    <w:rsid w:val="009D7521"/>
    <w:rsid w:val="009E3D86"/>
    <w:rsid w:val="009E4211"/>
    <w:rsid w:val="009F3845"/>
    <w:rsid w:val="00A045ED"/>
    <w:rsid w:val="00A10428"/>
    <w:rsid w:val="00A11D3C"/>
    <w:rsid w:val="00A138C9"/>
    <w:rsid w:val="00A15A4C"/>
    <w:rsid w:val="00A25522"/>
    <w:rsid w:val="00A30018"/>
    <w:rsid w:val="00A34FC1"/>
    <w:rsid w:val="00A46287"/>
    <w:rsid w:val="00A5219A"/>
    <w:rsid w:val="00A55EEA"/>
    <w:rsid w:val="00A72124"/>
    <w:rsid w:val="00A73C56"/>
    <w:rsid w:val="00A84A6D"/>
    <w:rsid w:val="00A8578C"/>
    <w:rsid w:val="00A86838"/>
    <w:rsid w:val="00AA1078"/>
    <w:rsid w:val="00AB5DAB"/>
    <w:rsid w:val="00AB7616"/>
    <w:rsid w:val="00AB77C5"/>
    <w:rsid w:val="00AC39B5"/>
    <w:rsid w:val="00AD181B"/>
    <w:rsid w:val="00AD369B"/>
    <w:rsid w:val="00AD480D"/>
    <w:rsid w:val="00AE36D7"/>
    <w:rsid w:val="00AF4D85"/>
    <w:rsid w:val="00AF6ACA"/>
    <w:rsid w:val="00B035FC"/>
    <w:rsid w:val="00B06E3B"/>
    <w:rsid w:val="00B1283D"/>
    <w:rsid w:val="00B13D20"/>
    <w:rsid w:val="00B16F80"/>
    <w:rsid w:val="00B20CA2"/>
    <w:rsid w:val="00B2694C"/>
    <w:rsid w:val="00B3121C"/>
    <w:rsid w:val="00B3369C"/>
    <w:rsid w:val="00B339DE"/>
    <w:rsid w:val="00B36A25"/>
    <w:rsid w:val="00B4241C"/>
    <w:rsid w:val="00B5049D"/>
    <w:rsid w:val="00B52F02"/>
    <w:rsid w:val="00B54E13"/>
    <w:rsid w:val="00B55BED"/>
    <w:rsid w:val="00B5791A"/>
    <w:rsid w:val="00B57A3B"/>
    <w:rsid w:val="00B63498"/>
    <w:rsid w:val="00B67562"/>
    <w:rsid w:val="00B67CD9"/>
    <w:rsid w:val="00B70755"/>
    <w:rsid w:val="00B83129"/>
    <w:rsid w:val="00BA458E"/>
    <w:rsid w:val="00BA4A43"/>
    <w:rsid w:val="00BB2BD1"/>
    <w:rsid w:val="00BD29BF"/>
    <w:rsid w:val="00BD3E98"/>
    <w:rsid w:val="00BD6E0F"/>
    <w:rsid w:val="00BE24D4"/>
    <w:rsid w:val="00BE4A56"/>
    <w:rsid w:val="00BE5F24"/>
    <w:rsid w:val="00BF18B0"/>
    <w:rsid w:val="00BF1D02"/>
    <w:rsid w:val="00BF1DC4"/>
    <w:rsid w:val="00BF4601"/>
    <w:rsid w:val="00C00D49"/>
    <w:rsid w:val="00C03D09"/>
    <w:rsid w:val="00C1179C"/>
    <w:rsid w:val="00C16ED8"/>
    <w:rsid w:val="00C226DD"/>
    <w:rsid w:val="00C22B62"/>
    <w:rsid w:val="00C37B23"/>
    <w:rsid w:val="00C4748B"/>
    <w:rsid w:val="00C51A48"/>
    <w:rsid w:val="00C65961"/>
    <w:rsid w:val="00C715BA"/>
    <w:rsid w:val="00C741B2"/>
    <w:rsid w:val="00C759FC"/>
    <w:rsid w:val="00C83343"/>
    <w:rsid w:val="00C83F88"/>
    <w:rsid w:val="00C8659C"/>
    <w:rsid w:val="00C9087E"/>
    <w:rsid w:val="00C944B8"/>
    <w:rsid w:val="00CA3D42"/>
    <w:rsid w:val="00CA4B29"/>
    <w:rsid w:val="00CD4104"/>
    <w:rsid w:val="00CE0D2A"/>
    <w:rsid w:val="00CE6B3D"/>
    <w:rsid w:val="00CF4976"/>
    <w:rsid w:val="00CF5D59"/>
    <w:rsid w:val="00D26B6C"/>
    <w:rsid w:val="00D3102F"/>
    <w:rsid w:val="00D37AEC"/>
    <w:rsid w:val="00D57AE3"/>
    <w:rsid w:val="00D63CC7"/>
    <w:rsid w:val="00D71702"/>
    <w:rsid w:val="00D71F4E"/>
    <w:rsid w:val="00D76011"/>
    <w:rsid w:val="00D83B15"/>
    <w:rsid w:val="00D95BEA"/>
    <w:rsid w:val="00DA0546"/>
    <w:rsid w:val="00DA7F17"/>
    <w:rsid w:val="00DB1D57"/>
    <w:rsid w:val="00DB27BC"/>
    <w:rsid w:val="00DC0B2E"/>
    <w:rsid w:val="00DC62F9"/>
    <w:rsid w:val="00DC777D"/>
    <w:rsid w:val="00DD12AB"/>
    <w:rsid w:val="00DE6990"/>
    <w:rsid w:val="00DF392F"/>
    <w:rsid w:val="00DF48D9"/>
    <w:rsid w:val="00E05CE8"/>
    <w:rsid w:val="00E07232"/>
    <w:rsid w:val="00E1244C"/>
    <w:rsid w:val="00E136BA"/>
    <w:rsid w:val="00E2045B"/>
    <w:rsid w:val="00E26D61"/>
    <w:rsid w:val="00E342A5"/>
    <w:rsid w:val="00E359D7"/>
    <w:rsid w:val="00E523AF"/>
    <w:rsid w:val="00E57705"/>
    <w:rsid w:val="00E639C2"/>
    <w:rsid w:val="00E7785E"/>
    <w:rsid w:val="00E828AD"/>
    <w:rsid w:val="00E83F2E"/>
    <w:rsid w:val="00E84C10"/>
    <w:rsid w:val="00E8734E"/>
    <w:rsid w:val="00E92260"/>
    <w:rsid w:val="00E96069"/>
    <w:rsid w:val="00E968FA"/>
    <w:rsid w:val="00EA0D06"/>
    <w:rsid w:val="00EA411F"/>
    <w:rsid w:val="00EC3FC0"/>
    <w:rsid w:val="00ED51DB"/>
    <w:rsid w:val="00EE355E"/>
    <w:rsid w:val="00EE4A5C"/>
    <w:rsid w:val="00EE65D7"/>
    <w:rsid w:val="00EF7A6A"/>
    <w:rsid w:val="00EF7AEC"/>
    <w:rsid w:val="00F04D82"/>
    <w:rsid w:val="00F1443B"/>
    <w:rsid w:val="00F21674"/>
    <w:rsid w:val="00F37491"/>
    <w:rsid w:val="00F42AEA"/>
    <w:rsid w:val="00F4696F"/>
    <w:rsid w:val="00F47357"/>
    <w:rsid w:val="00F47591"/>
    <w:rsid w:val="00F50358"/>
    <w:rsid w:val="00F5635C"/>
    <w:rsid w:val="00F6117B"/>
    <w:rsid w:val="00F67451"/>
    <w:rsid w:val="00F73E83"/>
    <w:rsid w:val="00F7665F"/>
    <w:rsid w:val="00F8156D"/>
    <w:rsid w:val="00F8202E"/>
    <w:rsid w:val="00F8209E"/>
    <w:rsid w:val="00F90129"/>
    <w:rsid w:val="00F92AAA"/>
    <w:rsid w:val="00FA2AB5"/>
    <w:rsid w:val="00FA64A7"/>
    <w:rsid w:val="00FB3564"/>
    <w:rsid w:val="00FC1A76"/>
    <w:rsid w:val="00FD489D"/>
    <w:rsid w:val="00FD77B8"/>
    <w:rsid w:val="00FE1E3A"/>
    <w:rsid w:val="00FF0F9C"/>
    <w:rsid w:val="00FF2C6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01696"/>
  <w15:docId w15:val="{B6FD9EE7-1321-4BAD-A061-776EEC1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DIN Next Slab Pro" w:eastAsia="DIN Next Slab Pro" w:hAnsi="DIN Next Slab Pro" w:cs="DIN Next Slab Pro"/>
      <w:lang w:val="en-GB" w:eastAsia="en-GB" w:bidi="en-GB"/>
    </w:rPr>
  </w:style>
  <w:style w:type="paragraph" w:styleId="Heading1">
    <w:name w:val="heading 1"/>
    <w:basedOn w:val="Normal"/>
    <w:next w:val="Normal"/>
    <w:link w:val="Heading1Char"/>
    <w:uiPriority w:val="9"/>
    <w:qFormat/>
    <w:rsid w:val="009F38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38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93BC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styleId="Hyperlink">
    <w:name w:val="Hyperlink"/>
    <w:basedOn w:val="DefaultParagraphFont"/>
    <w:uiPriority w:val="99"/>
    <w:unhideWhenUsed/>
    <w:rsid w:val="00193BC0"/>
    <w:rPr>
      <w:color w:val="0000FF" w:themeColor="hyperlink"/>
      <w:u w:val="single"/>
    </w:rPr>
  </w:style>
  <w:style w:type="paragraph" w:styleId="Header">
    <w:name w:val="header"/>
    <w:basedOn w:val="Normal"/>
    <w:link w:val="HeaderChar"/>
    <w:uiPriority w:val="99"/>
    <w:unhideWhenUsed/>
    <w:rsid w:val="00193BC0"/>
    <w:pPr>
      <w:tabs>
        <w:tab w:val="center" w:pos="4680"/>
        <w:tab w:val="right" w:pos="9360"/>
      </w:tabs>
    </w:pPr>
  </w:style>
  <w:style w:type="character" w:customStyle="1" w:styleId="HeaderChar">
    <w:name w:val="Header Char"/>
    <w:basedOn w:val="DefaultParagraphFont"/>
    <w:link w:val="Header"/>
    <w:uiPriority w:val="99"/>
    <w:rsid w:val="00193BC0"/>
    <w:rPr>
      <w:rFonts w:ascii="DIN Next Slab Pro" w:eastAsia="DIN Next Slab Pro" w:hAnsi="DIN Next Slab Pro" w:cs="DIN Next Slab Pro"/>
      <w:lang w:val="en-GB" w:eastAsia="en-GB" w:bidi="en-GB"/>
    </w:rPr>
  </w:style>
  <w:style w:type="paragraph" w:styleId="Footer">
    <w:name w:val="footer"/>
    <w:basedOn w:val="Normal"/>
    <w:link w:val="FooterChar"/>
    <w:uiPriority w:val="99"/>
    <w:unhideWhenUsed/>
    <w:rsid w:val="00193BC0"/>
    <w:pPr>
      <w:tabs>
        <w:tab w:val="center" w:pos="4680"/>
        <w:tab w:val="right" w:pos="9360"/>
      </w:tabs>
    </w:pPr>
  </w:style>
  <w:style w:type="character" w:customStyle="1" w:styleId="FooterChar">
    <w:name w:val="Footer Char"/>
    <w:basedOn w:val="DefaultParagraphFont"/>
    <w:link w:val="Footer"/>
    <w:uiPriority w:val="99"/>
    <w:rsid w:val="00193BC0"/>
    <w:rPr>
      <w:rFonts w:ascii="DIN Next Slab Pro" w:eastAsia="DIN Next Slab Pro" w:hAnsi="DIN Next Slab Pro" w:cs="DIN Next Slab Pro"/>
      <w:lang w:val="en-GB" w:eastAsia="en-GB" w:bidi="en-GB"/>
    </w:rPr>
  </w:style>
  <w:style w:type="paragraph" w:styleId="NoSpacing">
    <w:name w:val="No Spacing"/>
    <w:uiPriority w:val="1"/>
    <w:qFormat/>
    <w:rsid w:val="00037CF3"/>
    <w:rPr>
      <w:rFonts w:ascii="DIN Next Slab Pro" w:eastAsia="DIN Next Slab Pro" w:hAnsi="DIN Next Slab Pro" w:cs="DIN Next Slab Pro"/>
      <w:lang w:val="en-GB" w:eastAsia="en-GB" w:bidi="en-GB"/>
    </w:rPr>
  </w:style>
  <w:style w:type="table" w:styleId="TableGrid">
    <w:name w:val="Table Grid"/>
    <w:basedOn w:val="TableNormal"/>
    <w:uiPriority w:val="59"/>
    <w:rsid w:val="004C349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3845"/>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1Char">
    <w:name w:val="Heading 1 Char"/>
    <w:basedOn w:val="DefaultParagraphFont"/>
    <w:link w:val="Heading1"/>
    <w:uiPriority w:val="9"/>
    <w:rsid w:val="009F3845"/>
    <w:rPr>
      <w:rFonts w:asciiTheme="majorHAnsi" w:eastAsiaTheme="majorEastAsia" w:hAnsiTheme="majorHAnsi" w:cstheme="majorBidi"/>
      <w:color w:val="365F91" w:themeColor="accent1" w:themeShade="BF"/>
      <w:sz w:val="32"/>
      <w:szCs w:val="32"/>
      <w:lang w:val="en-GB" w:eastAsia="en-GB" w:bidi="en-GB"/>
    </w:rPr>
  </w:style>
  <w:style w:type="table" w:styleId="ListTable2-Accent5">
    <w:name w:val="List Table 2 Accent 5"/>
    <w:basedOn w:val="TableNormal"/>
    <w:uiPriority w:val="47"/>
    <w:rsid w:val="00FF2C6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4">
    <w:name w:val="List Table 2 Accent 4"/>
    <w:basedOn w:val="TableNormal"/>
    <w:uiPriority w:val="47"/>
    <w:rsid w:val="00FF2C6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odyTextChar">
    <w:name w:val="Body Text Char"/>
    <w:basedOn w:val="DefaultParagraphFont"/>
    <w:link w:val="BodyText"/>
    <w:uiPriority w:val="1"/>
    <w:rsid w:val="008A3CF8"/>
    <w:rPr>
      <w:rFonts w:ascii="DIN Next Slab Pro" w:eastAsia="DIN Next Slab Pro" w:hAnsi="DIN Next Slab Pro" w:cs="DIN Next Slab Pro"/>
      <w:sz w:val="48"/>
      <w:szCs w:val="4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76">
      <w:bodyDiv w:val="1"/>
      <w:marLeft w:val="0"/>
      <w:marRight w:val="0"/>
      <w:marTop w:val="0"/>
      <w:marBottom w:val="0"/>
      <w:divBdr>
        <w:top w:val="none" w:sz="0" w:space="0" w:color="auto"/>
        <w:left w:val="none" w:sz="0" w:space="0" w:color="auto"/>
        <w:bottom w:val="none" w:sz="0" w:space="0" w:color="auto"/>
        <w:right w:val="none" w:sz="0" w:space="0" w:color="auto"/>
      </w:divBdr>
    </w:div>
    <w:div w:id="16977255">
      <w:bodyDiv w:val="1"/>
      <w:marLeft w:val="0"/>
      <w:marRight w:val="0"/>
      <w:marTop w:val="0"/>
      <w:marBottom w:val="0"/>
      <w:divBdr>
        <w:top w:val="none" w:sz="0" w:space="0" w:color="auto"/>
        <w:left w:val="none" w:sz="0" w:space="0" w:color="auto"/>
        <w:bottom w:val="none" w:sz="0" w:space="0" w:color="auto"/>
        <w:right w:val="none" w:sz="0" w:space="0" w:color="auto"/>
      </w:divBdr>
    </w:div>
    <w:div w:id="331370298">
      <w:bodyDiv w:val="1"/>
      <w:marLeft w:val="0"/>
      <w:marRight w:val="0"/>
      <w:marTop w:val="0"/>
      <w:marBottom w:val="0"/>
      <w:divBdr>
        <w:top w:val="none" w:sz="0" w:space="0" w:color="auto"/>
        <w:left w:val="none" w:sz="0" w:space="0" w:color="auto"/>
        <w:bottom w:val="none" w:sz="0" w:space="0" w:color="auto"/>
        <w:right w:val="none" w:sz="0" w:space="0" w:color="auto"/>
      </w:divBdr>
    </w:div>
    <w:div w:id="412508927">
      <w:bodyDiv w:val="1"/>
      <w:marLeft w:val="0"/>
      <w:marRight w:val="0"/>
      <w:marTop w:val="0"/>
      <w:marBottom w:val="0"/>
      <w:divBdr>
        <w:top w:val="none" w:sz="0" w:space="0" w:color="auto"/>
        <w:left w:val="none" w:sz="0" w:space="0" w:color="auto"/>
        <w:bottom w:val="none" w:sz="0" w:space="0" w:color="auto"/>
        <w:right w:val="none" w:sz="0" w:space="0" w:color="auto"/>
      </w:divBdr>
    </w:div>
    <w:div w:id="513613244">
      <w:bodyDiv w:val="1"/>
      <w:marLeft w:val="0"/>
      <w:marRight w:val="0"/>
      <w:marTop w:val="0"/>
      <w:marBottom w:val="0"/>
      <w:divBdr>
        <w:top w:val="none" w:sz="0" w:space="0" w:color="auto"/>
        <w:left w:val="none" w:sz="0" w:space="0" w:color="auto"/>
        <w:bottom w:val="none" w:sz="0" w:space="0" w:color="auto"/>
        <w:right w:val="none" w:sz="0" w:space="0" w:color="auto"/>
      </w:divBdr>
    </w:div>
    <w:div w:id="538933618">
      <w:bodyDiv w:val="1"/>
      <w:marLeft w:val="0"/>
      <w:marRight w:val="0"/>
      <w:marTop w:val="0"/>
      <w:marBottom w:val="0"/>
      <w:divBdr>
        <w:top w:val="none" w:sz="0" w:space="0" w:color="auto"/>
        <w:left w:val="none" w:sz="0" w:space="0" w:color="auto"/>
        <w:bottom w:val="none" w:sz="0" w:space="0" w:color="auto"/>
        <w:right w:val="none" w:sz="0" w:space="0" w:color="auto"/>
      </w:divBdr>
    </w:div>
    <w:div w:id="778069363">
      <w:bodyDiv w:val="1"/>
      <w:marLeft w:val="0"/>
      <w:marRight w:val="0"/>
      <w:marTop w:val="0"/>
      <w:marBottom w:val="0"/>
      <w:divBdr>
        <w:top w:val="none" w:sz="0" w:space="0" w:color="auto"/>
        <w:left w:val="none" w:sz="0" w:space="0" w:color="auto"/>
        <w:bottom w:val="none" w:sz="0" w:space="0" w:color="auto"/>
        <w:right w:val="none" w:sz="0" w:space="0" w:color="auto"/>
      </w:divBdr>
    </w:div>
    <w:div w:id="791630555">
      <w:bodyDiv w:val="1"/>
      <w:marLeft w:val="0"/>
      <w:marRight w:val="0"/>
      <w:marTop w:val="0"/>
      <w:marBottom w:val="0"/>
      <w:divBdr>
        <w:top w:val="none" w:sz="0" w:space="0" w:color="auto"/>
        <w:left w:val="none" w:sz="0" w:space="0" w:color="auto"/>
        <w:bottom w:val="none" w:sz="0" w:space="0" w:color="auto"/>
        <w:right w:val="none" w:sz="0" w:space="0" w:color="auto"/>
      </w:divBdr>
    </w:div>
    <w:div w:id="940844335">
      <w:bodyDiv w:val="1"/>
      <w:marLeft w:val="0"/>
      <w:marRight w:val="0"/>
      <w:marTop w:val="0"/>
      <w:marBottom w:val="0"/>
      <w:divBdr>
        <w:top w:val="none" w:sz="0" w:space="0" w:color="auto"/>
        <w:left w:val="none" w:sz="0" w:space="0" w:color="auto"/>
        <w:bottom w:val="none" w:sz="0" w:space="0" w:color="auto"/>
        <w:right w:val="none" w:sz="0" w:space="0" w:color="auto"/>
      </w:divBdr>
    </w:div>
    <w:div w:id="1009987030">
      <w:bodyDiv w:val="1"/>
      <w:marLeft w:val="0"/>
      <w:marRight w:val="0"/>
      <w:marTop w:val="0"/>
      <w:marBottom w:val="0"/>
      <w:divBdr>
        <w:top w:val="none" w:sz="0" w:space="0" w:color="auto"/>
        <w:left w:val="none" w:sz="0" w:space="0" w:color="auto"/>
        <w:bottom w:val="none" w:sz="0" w:space="0" w:color="auto"/>
        <w:right w:val="none" w:sz="0" w:space="0" w:color="auto"/>
      </w:divBdr>
    </w:div>
    <w:div w:id="1468934278">
      <w:bodyDiv w:val="1"/>
      <w:marLeft w:val="0"/>
      <w:marRight w:val="0"/>
      <w:marTop w:val="0"/>
      <w:marBottom w:val="0"/>
      <w:divBdr>
        <w:top w:val="none" w:sz="0" w:space="0" w:color="auto"/>
        <w:left w:val="none" w:sz="0" w:space="0" w:color="auto"/>
        <w:bottom w:val="none" w:sz="0" w:space="0" w:color="auto"/>
        <w:right w:val="none" w:sz="0" w:space="0" w:color="auto"/>
      </w:divBdr>
    </w:div>
    <w:div w:id="2116248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9257375BCA964CBAEC9265A70A4029" ma:contentTypeVersion="16" ma:contentTypeDescription="Create a new document." ma:contentTypeScope="" ma:versionID="65ed446baa81c6ec81434aa740ef5b02">
  <xsd:schema xmlns:xsd="http://www.w3.org/2001/XMLSchema" xmlns:xs="http://www.w3.org/2001/XMLSchema" xmlns:p="http://schemas.microsoft.com/office/2006/metadata/properties" xmlns:ns2="b0e6c2cc-c974-4538-b51d-c1e762dd1ddb" xmlns:ns3="7d2f9615-9eb5-440d-8f00-78f70717bc59" targetNamespace="http://schemas.microsoft.com/office/2006/metadata/properties" ma:root="true" ma:fieldsID="e34ce7de78806c909c2488af6c8b55f9" ns2:_="" ns3:_="">
    <xsd:import namespace="b0e6c2cc-c974-4538-b51d-c1e762dd1ddb"/>
    <xsd:import namespace="7d2f9615-9eb5-440d-8f00-78f70717b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6c2cc-c974-4538-b51d-c1e762dd1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4f67cb-1ad5-4f7f-b5b1-1fb1a89dc9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2f9615-9eb5-440d-8f00-78f70717b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09462e-9513-43aa-b5ff-dde860cdcfa5}" ma:internalName="TaxCatchAll" ma:showField="CatchAllData" ma:web="7d2f9615-9eb5-440d-8f00-78f70717b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5E591-349E-4FC0-83BC-5FC66CC701BD}">
  <ds:schemaRefs>
    <ds:schemaRef ds:uri="http://schemas.openxmlformats.org/officeDocument/2006/bibliography"/>
  </ds:schemaRefs>
</ds:datastoreItem>
</file>

<file path=customXml/itemProps2.xml><?xml version="1.0" encoding="utf-8"?>
<ds:datastoreItem xmlns:ds="http://schemas.openxmlformats.org/officeDocument/2006/customXml" ds:itemID="{E25D969B-F380-4EE4-B2F0-4D3A9FB8DFFB}"/>
</file>

<file path=customXml/itemProps3.xml><?xml version="1.0" encoding="utf-8"?>
<ds:datastoreItem xmlns:ds="http://schemas.openxmlformats.org/officeDocument/2006/customXml" ds:itemID="{A20771D4-99A0-46C2-A182-770440EC305E}"/>
</file>

<file path=docProps/app.xml><?xml version="1.0" encoding="utf-8"?>
<Properties xmlns="http://schemas.openxmlformats.org/officeDocument/2006/extended-properties" xmlns:vt="http://schemas.openxmlformats.org/officeDocument/2006/docPropsVTypes">
  <Template>Normal</Template>
  <TotalTime>1205</TotalTime>
  <Pages>11</Pages>
  <Words>5176</Words>
  <Characters>29506</Characters>
  <Application>Microsoft Office Word</Application>
  <DocSecurity>0</DocSecurity>
  <Lines>245</Lines>
  <Paragraphs>69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FRONT-COVER-EDITABLE.indd</vt:lpstr>
      <vt:lpstr>FRONT-COVER-EDITABLE.indd</vt:lpstr>
    </vt:vector>
  </TitlesOfParts>
  <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FRONT-COVER-EDITABLE.indd</dc:title>
  <dc:subject/>
  <dc:creator>Mohamed Goumni</dc:creator>
  <cp:keywords/>
  <dc:description/>
  <cp:lastModifiedBy>Ahmad Alesmaiel</cp:lastModifiedBy>
  <cp:revision>17</cp:revision>
  <dcterms:created xsi:type="dcterms:W3CDTF">2023-03-25T06:46:00Z</dcterms:created>
  <dcterms:modified xsi:type="dcterms:W3CDTF">2023-03-26T09:47:00Z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Adobe InDesign CC 13.0 (Macintosh)</vt:lpwstr>
  </property>
  <property fmtid="{D5CDD505-2E9C-101B-9397-08002B2CF9AE}" pid="4" name="LastSaved">
    <vt:filetime>2018-04-23T00:00:00Z</vt:filetime>
  </property>
</Properties>
</file>