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26"/>
        <w:gridCol w:w="415"/>
        <w:gridCol w:w="267"/>
        <w:gridCol w:w="590"/>
        <w:gridCol w:w="3918"/>
      </w:tblGrid>
      <w:tr w:rsidR="001A570F" w:rsidRPr="001A570F" w14:paraId="788281B7" w14:textId="77777777" w:rsidTr="00F13D9F">
        <w:tc>
          <w:tcPr>
            <w:tcW w:w="9016" w:type="dxa"/>
            <w:gridSpan w:val="5"/>
            <w:shd w:val="clear" w:color="auto" w:fill="44546A" w:themeFill="text2"/>
          </w:tcPr>
          <w:p w14:paraId="04E8F819" w14:textId="29F92F95" w:rsidR="00023475" w:rsidRPr="001A570F" w:rsidRDefault="00023475" w:rsidP="00023475">
            <w:pPr>
              <w:jc w:val="center"/>
              <w:rPr>
                <w:b/>
                <w:bCs/>
                <w:color w:val="FFFFFF" w:themeColor="background1"/>
                <w:sz w:val="36"/>
                <w:szCs w:val="36"/>
                <w:lang w:val="tr-TR"/>
              </w:rPr>
            </w:pPr>
            <w:r w:rsidRPr="001A570F">
              <w:rPr>
                <w:b/>
                <w:bCs/>
                <w:color w:val="FFFFFF" w:themeColor="background1"/>
                <w:sz w:val="36"/>
                <w:szCs w:val="36"/>
                <w:lang w:val="tr-TR"/>
              </w:rPr>
              <w:t>TADİLAT İŞLERİ TEKNİK ŞARTNAME</w:t>
            </w:r>
          </w:p>
        </w:tc>
      </w:tr>
      <w:tr w:rsidR="00DD4676" w:rsidRPr="00733E34" w14:paraId="4FBE1ED7" w14:textId="77777777" w:rsidTr="00D07C79">
        <w:tc>
          <w:tcPr>
            <w:tcW w:w="9016" w:type="dxa"/>
            <w:gridSpan w:val="5"/>
            <w:shd w:val="clear" w:color="auto" w:fill="8496B0" w:themeFill="text2" w:themeFillTint="99"/>
          </w:tcPr>
          <w:p w14:paraId="049E80C1" w14:textId="77777777" w:rsidR="00DD4676" w:rsidRPr="00733E34" w:rsidRDefault="00DD4676" w:rsidP="00D07C79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color w:val="FFFFFF" w:themeColor="background1"/>
                <w:lang w:val="tr-TR"/>
              </w:rPr>
            </w:pPr>
            <w:r w:rsidRPr="00F41B5D">
              <w:rPr>
                <w:b/>
                <w:bCs/>
                <w:color w:val="FFFFFF" w:themeColor="background1"/>
                <w:sz w:val="32"/>
                <w:szCs w:val="32"/>
                <w:lang w:val="tr-TR"/>
              </w:rPr>
              <w:t>YAPI İŞLERİ</w:t>
            </w:r>
          </w:p>
        </w:tc>
      </w:tr>
      <w:tr w:rsidR="00DD4676" w:rsidRPr="000E229F" w14:paraId="0556B288" w14:textId="77777777" w:rsidTr="00D07C79">
        <w:tc>
          <w:tcPr>
            <w:tcW w:w="9016" w:type="dxa"/>
            <w:gridSpan w:val="5"/>
            <w:shd w:val="clear" w:color="auto" w:fill="D5DCE4" w:themeFill="text2" w:themeFillTint="33"/>
          </w:tcPr>
          <w:p w14:paraId="4BB1F6D2" w14:textId="77777777" w:rsidR="00DD4676" w:rsidRPr="002425B9" w:rsidRDefault="00DD4676" w:rsidP="00DD4676">
            <w:pPr>
              <w:pStyle w:val="ListParagraph"/>
              <w:numPr>
                <w:ilvl w:val="1"/>
                <w:numId w:val="22"/>
              </w:numPr>
              <w:rPr>
                <w:lang w:val="tr-TR"/>
              </w:rPr>
            </w:pPr>
            <w:r w:rsidRPr="00DC1B60">
              <w:rPr>
                <w:b/>
                <w:bCs/>
                <w:sz w:val="28"/>
                <w:szCs w:val="28"/>
                <w:lang w:val="tr-TR"/>
              </w:rPr>
              <w:t>İşin Tanımı:</w:t>
            </w:r>
            <w:r w:rsidRPr="00DC1B60">
              <w:rPr>
                <w:sz w:val="28"/>
                <w:szCs w:val="28"/>
                <w:lang w:val="tr-TR"/>
              </w:rPr>
              <w:t xml:space="preserve"> </w:t>
            </w:r>
            <w:r w:rsidRPr="00E56957">
              <w:rPr>
                <w:sz w:val="28"/>
                <w:szCs w:val="28"/>
                <w:lang w:val="tr-TR"/>
              </w:rPr>
              <w:t>Hasarlı İç Cephe Duvarların</w:t>
            </w:r>
            <w:r>
              <w:rPr>
                <w:sz w:val="28"/>
                <w:szCs w:val="28"/>
                <w:lang w:val="tr-TR"/>
              </w:rPr>
              <w:t>ın O</w:t>
            </w:r>
            <w:r w:rsidRPr="00E56957">
              <w:rPr>
                <w:sz w:val="28"/>
                <w:szCs w:val="28"/>
                <w:lang w:val="tr-TR"/>
              </w:rPr>
              <w:t xml:space="preserve">narımı ve </w:t>
            </w:r>
            <w:r>
              <w:rPr>
                <w:sz w:val="28"/>
                <w:szCs w:val="28"/>
                <w:lang w:val="tr-TR"/>
              </w:rPr>
              <w:t>B</w:t>
            </w:r>
            <w:r w:rsidRPr="00E56957">
              <w:rPr>
                <w:sz w:val="28"/>
                <w:szCs w:val="28"/>
                <w:lang w:val="tr-TR"/>
              </w:rPr>
              <w:t>oyanması</w:t>
            </w:r>
          </w:p>
        </w:tc>
      </w:tr>
      <w:tr w:rsidR="00DD4676" w:rsidRPr="000E229F" w14:paraId="5D597049" w14:textId="77777777" w:rsidTr="00D07C79">
        <w:tc>
          <w:tcPr>
            <w:tcW w:w="9016" w:type="dxa"/>
            <w:gridSpan w:val="5"/>
            <w:shd w:val="clear" w:color="auto" w:fill="D5DCE4" w:themeFill="text2" w:themeFillTint="33"/>
          </w:tcPr>
          <w:p w14:paraId="6A0BAF85" w14:textId="77777777" w:rsidR="00DD4676" w:rsidRPr="00F334F6" w:rsidRDefault="00DD4676" w:rsidP="00D07C79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>Tadilat uygulamasında</w:t>
            </w:r>
            <w:r w:rsidRPr="00F334F6">
              <w:rPr>
                <w:b/>
                <w:bCs/>
                <w:lang w:val="tr-TR"/>
              </w:rPr>
              <w:t xml:space="preserve"> dikkat edilecek hususlar:</w:t>
            </w:r>
          </w:p>
        </w:tc>
      </w:tr>
      <w:tr w:rsidR="00DD4676" w:rsidRPr="000E229F" w14:paraId="40AA7C01" w14:textId="77777777" w:rsidTr="00D07C79">
        <w:tc>
          <w:tcPr>
            <w:tcW w:w="9016" w:type="dxa"/>
            <w:gridSpan w:val="5"/>
          </w:tcPr>
          <w:p w14:paraId="4B357ABC" w14:textId="77777777" w:rsidR="00DD4676" w:rsidRDefault="00DD4676" w:rsidP="00D07C79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E45EE2">
              <w:rPr>
                <w:lang w:val="tr-TR"/>
              </w:rPr>
              <w:t>Uygulama öncesi mobilyalar ve zemin plastik bir çarşaf vb. yardımıyla kapatılarak korunacaktır.</w:t>
            </w:r>
          </w:p>
          <w:p w14:paraId="5DB24C72" w14:textId="77777777" w:rsidR="00DD4676" w:rsidRDefault="00DD4676" w:rsidP="00D07C79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Çatlak olan duvarlarda çatlağın üzerindeki boya ve sıva gerekli miktarda kazınarak temizlenecek, ve yüzey</w:t>
            </w:r>
            <w:r w:rsidRPr="00E45EE2">
              <w:rPr>
                <w:lang w:val="tr-TR"/>
              </w:rPr>
              <w:t xml:space="preserve"> tozdan </w:t>
            </w:r>
            <w:r>
              <w:rPr>
                <w:lang w:val="tr-TR"/>
              </w:rPr>
              <w:t xml:space="preserve">tamamen </w:t>
            </w:r>
            <w:r w:rsidRPr="00E45EE2">
              <w:rPr>
                <w:lang w:val="tr-TR"/>
              </w:rPr>
              <w:t>arındırıl</w:t>
            </w:r>
            <w:r>
              <w:rPr>
                <w:lang w:val="tr-TR"/>
              </w:rPr>
              <w:t xml:space="preserve">acaktır. </w:t>
            </w:r>
          </w:p>
          <w:p w14:paraId="1C2B9C90" w14:textId="77777777" w:rsidR="00DD4676" w:rsidRDefault="00DD4676" w:rsidP="00D07C79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Çatlak genişliğine göre çimento esaslı dolgu malzemesi veya silikon dolgu malzemesi ile dolgu yapılacaktır. Kullanılması gereken malzemeler bir sonraki bölümde verilmiştir.</w:t>
            </w:r>
          </w:p>
          <w:p w14:paraId="50221069" w14:textId="77777777" w:rsidR="00DD4676" w:rsidRPr="00E45EE2" w:rsidRDefault="00DD4676" w:rsidP="00D07C79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E45EE2">
              <w:rPr>
                <w:lang w:val="tr-TR"/>
              </w:rPr>
              <w:t>Çatlaklar uygun malzeme ile doldurul</w:t>
            </w:r>
            <w:r>
              <w:rPr>
                <w:lang w:val="tr-TR"/>
              </w:rPr>
              <w:t>duktan sonra</w:t>
            </w:r>
            <w:r w:rsidRPr="00E45EE2">
              <w:rPr>
                <w:lang w:val="tr-TR"/>
              </w:rPr>
              <w:t xml:space="preserve"> yüzey sıva malzemesi ile gerekli kalınlıkta pürüzsüzleştirilecektir.</w:t>
            </w:r>
          </w:p>
          <w:p w14:paraId="45DC6CA7" w14:textId="77777777" w:rsidR="00DD4676" w:rsidRPr="00E45EE2" w:rsidRDefault="00DD4676" w:rsidP="00D07C79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E45EE2">
              <w:rPr>
                <w:lang w:val="tr-TR"/>
              </w:rPr>
              <w:t xml:space="preserve">Çatlak dolgusu ve sıva arasında dolguları sabitlemek için belirlenen özelliklerde sıva filesi kullanılacaktır. </w:t>
            </w:r>
          </w:p>
          <w:p w14:paraId="34411AB6" w14:textId="77777777" w:rsidR="00DD4676" w:rsidRPr="00E45EE2" w:rsidRDefault="00DD4676" w:rsidP="00D07C79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Tadilat yapılan duvarların çatlak tadilatı sonrası boyanması da dahildir.</w:t>
            </w:r>
          </w:p>
        </w:tc>
      </w:tr>
      <w:tr w:rsidR="00DD4676" w:rsidRPr="000E229F" w14:paraId="01B6D547" w14:textId="77777777" w:rsidTr="00D07C79">
        <w:tc>
          <w:tcPr>
            <w:tcW w:w="9016" w:type="dxa"/>
            <w:gridSpan w:val="5"/>
            <w:shd w:val="clear" w:color="auto" w:fill="D5DCE4" w:themeFill="text2" w:themeFillTint="33"/>
          </w:tcPr>
          <w:p w14:paraId="6763FB91" w14:textId="77777777" w:rsidR="00DD4676" w:rsidRPr="00733E34" w:rsidRDefault="00DD4676" w:rsidP="00D07C79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 xml:space="preserve">Tadilat için </w:t>
            </w:r>
            <w:r w:rsidRPr="00733E34">
              <w:rPr>
                <w:b/>
                <w:bCs/>
                <w:lang w:val="tr-TR"/>
              </w:rPr>
              <w:t>Kullanılacak Malzemeler ve malzemelerin mekanik özellikleri:</w:t>
            </w:r>
          </w:p>
        </w:tc>
      </w:tr>
      <w:tr w:rsidR="00DD4676" w:rsidRPr="000E229F" w14:paraId="0AF0843E" w14:textId="77777777" w:rsidTr="00DD4676">
        <w:tc>
          <w:tcPr>
            <w:tcW w:w="4241" w:type="dxa"/>
            <w:gridSpan w:val="2"/>
            <w:shd w:val="clear" w:color="auto" w:fill="EDEDED" w:themeFill="accent3" w:themeFillTint="33"/>
          </w:tcPr>
          <w:p w14:paraId="5E20B1F9" w14:textId="77777777" w:rsidR="00DD4676" w:rsidRPr="00E32F1E" w:rsidRDefault="00DD4676" w:rsidP="00D07C79">
            <w:pPr>
              <w:rPr>
                <w:lang w:val="tr-TR"/>
              </w:rPr>
            </w:pPr>
            <w:r w:rsidRPr="00E32F1E">
              <w:rPr>
                <w:lang w:val="tr-TR"/>
              </w:rPr>
              <w:t>Çatlak derinliği 1-2 cm ye kadar ise:</w:t>
            </w:r>
          </w:p>
        </w:tc>
        <w:tc>
          <w:tcPr>
            <w:tcW w:w="4775" w:type="dxa"/>
            <w:gridSpan w:val="3"/>
            <w:shd w:val="clear" w:color="auto" w:fill="EDEDED" w:themeFill="accent3" w:themeFillTint="33"/>
          </w:tcPr>
          <w:p w14:paraId="27588B9B" w14:textId="77777777" w:rsidR="00DD4676" w:rsidRPr="00E32F1E" w:rsidRDefault="00DD4676" w:rsidP="00D07C79">
            <w:pPr>
              <w:rPr>
                <w:lang w:val="tr-TR"/>
              </w:rPr>
            </w:pPr>
            <w:r w:rsidRPr="00E32F1E">
              <w:rPr>
                <w:lang w:val="tr-TR"/>
              </w:rPr>
              <w:t>Çatlak derinliği 2 cm den büyük ise:</w:t>
            </w:r>
          </w:p>
        </w:tc>
      </w:tr>
      <w:tr w:rsidR="00DD4676" w:rsidRPr="000E229F" w14:paraId="03EB966C" w14:textId="77777777" w:rsidTr="00DD4676">
        <w:tc>
          <w:tcPr>
            <w:tcW w:w="4241" w:type="dxa"/>
            <w:gridSpan w:val="2"/>
          </w:tcPr>
          <w:p w14:paraId="480DE436" w14:textId="77777777" w:rsidR="00DD4676" w:rsidRPr="009C63F2" w:rsidRDefault="00DD4676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9C63F2">
              <w:rPr>
                <w:lang w:val="tr-TR"/>
              </w:rPr>
              <w:t>Kimyasal Yapısı: Poliüretan.</w:t>
            </w:r>
          </w:p>
          <w:p w14:paraId="57F8D377" w14:textId="77777777" w:rsidR="00DD4676" w:rsidRPr="009C63F2" w:rsidRDefault="00DD4676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9C63F2">
              <w:rPr>
                <w:lang w:val="tr-TR"/>
              </w:rPr>
              <w:t>Kürlenme Mekanizması: Atmosferik nem.</w:t>
            </w:r>
          </w:p>
          <w:p w14:paraId="7FD572FD" w14:textId="77777777" w:rsidR="00DD4676" w:rsidRPr="009C63F2" w:rsidRDefault="00DD4676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9C63F2">
              <w:rPr>
                <w:lang w:val="tr-TR"/>
              </w:rPr>
              <w:t>Kürlenme Süresi: 60-90 dak (25ºC ve %50 bağıl nem)</w:t>
            </w:r>
          </w:p>
          <w:p w14:paraId="3AA9504B" w14:textId="77777777" w:rsidR="00DD4676" w:rsidRPr="009C63F2" w:rsidRDefault="00DD4676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9C63F2">
              <w:rPr>
                <w:lang w:val="tr-TR"/>
              </w:rPr>
              <w:t>Özgül Ağırlık: 1,15 ± 0,03 g/cm3</w:t>
            </w:r>
          </w:p>
          <w:p w14:paraId="0C7A14CE" w14:textId="77777777" w:rsidR="00DD4676" w:rsidRPr="009C63F2" w:rsidRDefault="00DD4676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9C63F2">
              <w:rPr>
                <w:lang w:val="tr-TR"/>
              </w:rPr>
              <w:t>Kürlenme Hızı: 2 mm/24 saat.</w:t>
            </w:r>
          </w:p>
          <w:p w14:paraId="427CE838" w14:textId="77777777" w:rsidR="00DD4676" w:rsidRPr="009C63F2" w:rsidRDefault="00DD4676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9C63F2">
              <w:rPr>
                <w:lang w:val="tr-TR"/>
              </w:rPr>
              <w:t>Sertlik (shore A): 50±5 Shore A.</w:t>
            </w:r>
          </w:p>
          <w:p w14:paraId="4CE58DD3" w14:textId="77777777" w:rsidR="00DD4676" w:rsidRPr="00BB419E" w:rsidRDefault="00DD4676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9C63F2">
              <w:rPr>
                <w:lang w:val="tr-TR"/>
              </w:rPr>
              <w:t>Kopma Anında Uzama (%): ≥ 450 %</w:t>
            </w:r>
          </w:p>
        </w:tc>
        <w:tc>
          <w:tcPr>
            <w:tcW w:w="4775" w:type="dxa"/>
            <w:gridSpan w:val="3"/>
          </w:tcPr>
          <w:p w14:paraId="1D7EBD8F" w14:textId="77777777" w:rsidR="00DD4676" w:rsidRPr="00AB5EF3" w:rsidRDefault="00DD4676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AB5EF3">
              <w:rPr>
                <w:lang w:val="tr-TR"/>
              </w:rPr>
              <w:t xml:space="preserve">İnce tamir harcı temini. </w:t>
            </w:r>
          </w:p>
          <w:p w14:paraId="223ACBA0" w14:textId="77777777" w:rsidR="00DD4676" w:rsidRPr="00AB5EF3" w:rsidRDefault="00DD4676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AB5EF3">
              <w:rPr>
                <w:lang w:val="tr-TR"/>
              </w:rPr>
              <w:t xml:space="preserve">Bağıl nemi oranı: 23 C% 50, </w:t>
            </w:r>
          </w:p>
          <w:p w14:paraId="44A28733" w14:textId="77777777" w:rsidR="00DD4676" w:rsidRPr="00AB5EF3" w:rsidRDefault="00DD4676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AB5EF3">
              <w:rPr>
                <w:lang w:val="tr-TR"/>
              </w:rPr>
              <w:t xml:space="preserve">Gri renk, </w:t>
            </w:r>
          </w:p>
          <w:p w14:paraId="2A2993B5" w14:textId="77777777" w:rsidR="00DD4676" w:rsidRPr="00AB5EF3" w:rsidRDefault="00DD4676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AB5EF3">
              <w:rPr>
                <w:lang w:val="tr-TR"/>
              </w:rPr>
              <w:t xml:space="preserve">Karışım oranı 5lt / 25 kg, </w:t>
            </w:r>
          </w:p>
          <w:p w14:paraId="18145AFA" w14:textId="77777777" w:rsidR="00DD4676" w:rsidRDefault="00DD4676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AB5EF3">
              <w:rPr>
                <w:lang w:val="tr-TR"/>
              </w:rPr>
              <w:t>Sıkışma mukavemeti: 20 N / mm2,</w:t>
            </w:r>
          </w:p>
          <w:p w14:paraId="5FF2E297" w14:textId="77777777" w:rsidR="00DD4676" w:rsidRPr="008C4166" w:rsidRDefault="00DD4676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AB5EF3">
              <w:rPr>
                <w:lang w:val="tr-TR"/>
              </w:rPr>
              <w:t xml:space="preserve"> Eğilme mukavemeti: 4 N / mm2.</w:t>
            </w:r>
          </w:p>
        </w:tc>
      </w:tr>
      <w:tr w:rsidR="00DD4676" w:rsidRPr="000E229F" w14:paraId="288367BE" w14:textId="77777777" w:rsidTr="00DD4676">
        <w:tc>
          <w:tcPr>
            <w:tcW w:w="4241" w:type="dxa"/>
            <w:gridSpan w:val="2"/>
          </w:tcPr>
          <w:p w14:paraId="7FF65F5C" w14:textId="77777777" w:rsidR="00DD4676" w:rsidRPr="008506B7" w:rsidRDefault="00DD4676" w:rsidP="00D07C79">
            <w:pPr>
              <w:jc w:val="center"/>
              <w:rPr>
                <w:noProof/>
                <w:lang w:val="tr-TR"/>
              </w:rPr>
            </w:pPr>
            <w:r w:rsidRPr="008506B7">
              <w:rPr>
                <w:noProof/>
                <w:lang w:val="tr-TR"/>
              </w:rPr>
              <w:drawing>
                <wp:inline distT="0" distB="0" distL="0" distR="0" wp14:anchorId="03A84E01" wp14:editId="6AC54185">
                  <wp:extent cx="1746250" cy="1600200"/>
                  <wp:effectExtent l="0" t="0" r="6350" b="0"/>
                  <wp:docPr id="1649440432" name="Picture 1649440432" descr="Text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582648" name="Picture 1" descr="Text&#10;&#10;Description automatically generated with low confidence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12" r="31777"/>
                          <a:stretch/>
                        </pic:blipFill>
                        <pic:spPr bwMode="auto">
                          <a:xfrm>
                            <a:off x="0" y="0"/>
                            <a:ext cx="1746250" cy="1600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5" w:type="dxa"/>
            <w:gridSpan w:val="3"/>
          </w:tcPr>
          <w:p w14:paraId="29B53A1E" w14:textId="77777777" w:rsidR="00DD4676" w:rsidRDefault="00DD4676" w:rsidP="00D07C79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C6F7E42" wp14:editId="4C4B7607">
                  <wp:extent cx="916121" cy="1625600"/>
                  <wp:effectExtent l="0" t="0" r="0" b="0"/>
                  <wp:docPr id="2109186274" name="Picture 2109186274" descr="A white and orange bag with black text&#10;&#10;Description automatically generated with low confidenc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F8B6E04-4463-4964-B898-E434233FF5D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9186274" name="Picture 2109186274" descr="A white and orange bag with black text&#10;&#10;Description automatically generated with low confidence">
                            <a:extLst>
                              <a:ext uri="{FF2B5EF4-FFF2-40B4-BE49-F238E27FC236}">
                                <a16:creationId xmlns:a16="http://schemas.microsoft.com/office/drawing/2014/main" id="{BF8B6E04-4463-4964-B898-E434233FF5D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547" cy="1640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4676" w:rsidRPr="00F334F6" w14:paraId="43D358A4" w14:textId="77777777" w:rsidTr="00D07C79">
        <w:tc>
          <w:tcPr>
            <w:tcW w:w="9016" w:type="dxa"/>
            <w:gridSpan w:val="5"/>
            <w:shd w:val="clear" w:color="auto" w:fill="D5DCE4" w:themeFill="text2" w:themeFillTint="33"/>
          </w:tcPr>
          <w:p w14:paraId="542FAB81" w14:textId="77777777" w:rsidR="00DD4676" w:rsidRPr="00F334F6" w:rsidRDefault="00DD4676" w:rsidP="00D07C79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>İç Cephe boya uygulamasında</w:t>
            </w:r>
            <w:r w:rsidRPr="00F334F6">
              <w:rPr>
                <w:b/>
                <w:bCs/>
                <w:lang w:val="tr-TR"/>
              </w:rPr>
              <w:t xml:space="preserve"> dikkat edilecek hususlar:</w:t>
            </w:r>
          </w:p>
        </w:tc>
      </w:tr>
      <w:tr w:rsidR="00DD4676" w:rsidRPr="00E45EE2" w14:paraId="23BAFCBB" w14:textId="77777777" w:rsidTr="00D07C79">
        <w:tc>
          <w:tcPr>
            <w:tcW w:w="9016" w:type="dxa"/>
            <w:gridSpan w:val="5"/>
          </w:tcPr>
          <w:p w14:paraId="1DFC712F" w14:textId="77777777" w:rsidR="00DD4676" w:rsidRPr="00791068" w:rsidRDefault="00DD4676" w:rsidP="00D07C79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6B0B9B">
              <w:rPr>
                <w:lang w:val="tr-TR"/>
              </w:rPr>
              <w:t>İç duvar alanı</w:t>
            </w:r>
            <w:r>
              <w:rPr>
                <w:lang w:val="tr-TR"/>
              </w:rPr>
              <w:t xml:space="preserve"> için</w:t>
            </w:r>
            <w:r w:rsidRPr="006B0B9B">
              <w:rPr>
                <w:lang w:val="tr-TR"/>
              </w:rPr>
              <w:t xml:space="preserve"> su bazlı silikon boya temin</w:t>
            </w:r>
            <w:r>
              <w:rPr>
                <w:lang w:val="tr-TR"/>
              </w:rPr>
              <w:t xml:space="preserve"> edilecektir.</w:t>
            </w:r>
            <w:r w:rsidRPr="00791068">
              <w:rPr>
                <w:lang w:val="tr-TR"/>
              </w:rPr>
              <w:t xml:space="preserve"> </w:t>
            </w:r>
          </w:p>
          <w:p w14:paraId="788ED73C" w14:textId="77777777" w:rsidR="00DD4676" w:rsidRPr="003262A9" w:rsidRDefault="00DD4676" w:rsidP="00D07C79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3262A9">
              <w:rPr>
                <w:lang w:val="tr-TR"/>
              </w:rPr>
              <w:t>Eğer yüzeye sıva uygulaması, çatlak dolgusu vb. Işlemler uygulandıysa, boya işlemi için yüzeyin kuruması beklenecektir.</w:t>
            </w:r>
          </w:p>
          <w:p w14:paraId="1AE41DB9" w14:textId="77777777" w:rsidR="00DD4676" w:rsidRDefault="00DD4676" w:rsidP="00D07C79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3262A9">
              <w:rPr>
                <w:lang w:val="tr-TR"/>
              </w:rPr>
              <w:t>Yüzey eski boyanın temizlenm</w:t>
            </w:r>
            <w:r>
              <w:rPr>
                <w:lang w:val="tr-TR"/>
              </w:rPr>
              <w:t>iş</w:t>
            </w:r>
            <w:r w:rsidRPr="003262A9">
              <w:rPr>
                <w:lang w:val="tr-TR"/>
              </w:rPr>
              <w:t xml:space="preserve"> ve tozdan arındırılmış olmalıdır. Eğer gerekli görülürse 1 veya 2 kat (ihtiyaca göre) astar uygulaması boya öncesi yapılacaktır.</w:t>
            </w:r>
          </w:p>
          <w:p w14:paraId="3C54FEAD" w14:textId="77777777" w:rsidR="00DD4676" w:rsidRPr="00E45EE2" w:rsidRDefault="00DD4676" w:rsidP="00D07C79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İç cephe boyası en az 2 kat uygulanacaktır.</w:t>
            </w:r>
          </w:p>
        </w:tc>
      </w:tr>
      <w:tr w:rsidR="00DD4676" w:rsidRPr="00733E34" w14:paraId="22C9585A" w14:textId="77777777" w:rsidTr="00D07C79">
        <w:tc>
          <w:tcPr>
            <w:tcW w:w="9016" w:type="dxa"/>
            <w:gridSpan w:val="5"/>
            <w:shd w:val="clear" w:color="auto" w:fill="D5DCE4" w:themeFill="text2" w:themeFillTint="33"/>
          </w:tcPr>
          <w:p w14:paraId="577E4928" w14:textId="77777777" w:rsidR="00DD4676" w:rsidRPr="00733E34" w:rsidRDefault="00DD4676" w:rsidP="00D07C79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>İç Cephe boya uygulamasında</w:t>
            </w:r>
            <w:r w:rsidRPr="00F334F6">
              <w:rPr>
                <w:b/>
                <w:bCs/>
                <w:lang w:val="tr-TR"/>
              </w:rPr>
              <w:t xml:space="preserve"> </w:t>
            </w:r>
            <w:r>
              <w:rPr>
                <w:b/>
                <w:bCs/>
                <w:lang w:val="tr-TR"/>
              </w:rPr>
              <w:t>k</w:t>
            </w:r>
            <w:r w:rsidRPr="00733E34">
              <w:rPr>
                <w:b/>
                <w:bCs/>
                <w:lang w:val="tr-TR"/>
              </w:rPr>
              <w:t>ullanılacak Malzemeler ve malzemelerin mekanik özellikleri:</w:t>
            </w:r>
          </w:p>
        </w:tc>
      </w:tr>
      <w:tr w:rsidR="00DD4676" w:rsidRPr="00A75EB6" w14:paraId="1B8D7611" w14:textId="77777777" w:rsidTr="00DD4676">
        <w:tc>
          <w:tcPr>
            <w:tcW w:w="3826" w:type="dxa"/>
          </w:tcPr>
          <w:p w14:paraId="214F3FDA" w14:textId="77777777" w:rsidR="00DD4676" w:rsidRDefault="00DD4676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lastRenderedPageBreak/>
              <w:t>S</w:t>
            </w:r>
            <w:r w:rsidRPr="006B0B9B">
              <w:rPr>
                <w:lang w:val="tr-TR"/>
              </w:rPr>
              <w:t>u bazlı silikon boya</w:t>
            </w:r>
            <w:r>
              <w:rPr>
                <w:lang w:val="tr-TR"/>
              </w:rPr>
              <w:t>,</w:t>
            </w:r>
          </w:p>
          <w:p w14:paraId="785148C9" w14:textId="77777777" w:rsidR="00DD4676" w:rsidRDefault="00DD4676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6B0B9B">
              <w:rPr>
                <w:lang w:val="tr-TR"/>
              </w:rPr>
              <w:t xml:space="preserve">Ph: 8-9.5, </w:t>
            </w:r>
          </w:p>
          <w:p w14:paraId="616248DE" w14:textId="77777777" w:rsidR="00DD4676" w:rsidRDefault="00DD4676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B</w:t>
            </w:r>
            <w:r w:rsidRPr="006B0B9B">
              <w:rPr>
                <w:lang w:val="tr-TR"/>
              </w:rPr>
              <w:t xml:space="preserve">uhar basıncı: 23 hPa, </w:t>
            </w:r>
          </w:p>
          <w:p w14:paraId="1292649D" w14:textId="77777777" w:rsidR="00DD4676" w:rsidRPr="00791068" w:rsidRDefault="00DD4676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Y</w:t>
            </w:r>
            <w:r w:rsidRPr="006B0B9B">
              <w:rPr>
                <w:lang w:val="tr-TR"/>
              </w:rPr>
              <w:t>oğunluk: 1.66 mg / m3.</w:t>
            </w:r>
          </w:p>
        </w:tc>
        <w:tc>
          <w:tcPr>
            <w:tcW w:w="5190" w:type="dxa"/>
            <w:gridSpan w:val="4"/>
          </w:tcPr>
          <w:p w14:paraId="152A8719" w14:textId="77777777" w:rsidR="00DD4676" w:rsidRPr="00A75EB6" w:rsidRDefault="00DD4676" w:rsidP="00D07C79">
            <w:pPr>
              <w:pStyle w:val="ListParagraph"/>
              <w:jc w:val="center"/>
              <w:rPr>
                <w:lang w:val="tr-TR"/>
              </w:rPr>
            </w:pPr>
            <w:r>
              <w:rPr>
                <w:noProof/>
              </w:rPr>
              <w:drawing>
                <wp:inline distT="0" distB="0" distL="0" distR="0" wp14:anchorId="05FBD266" wp14:editId="28C33D17">
                  <wp:extent cx="1008221" cy="941293"/>
                  <wp:effectExtent l="0" t="0" r="1905" b="0"/>
                  <wp:docPr id="182962333" name="Picture 182962333" descr="A white bucket with a blue and yellow label&#10;&#10;Description automatically generated with low confidenc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11FD12-381E-4099-A6D7-DC22B071BAD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962333" name="Picture 182962333" descr="A white bucket with a blue and yellow label&#10;&#10;Description automatically generated with low confidence">
                            <a:extLst>
                              <a:ext uri="{FF2B5EF4-FFF2-40B4-BE49-F238E27FC236}">
                                <a16:creationId xmlns:a16="http://schemas.microsoft.com/office/drawing/2014/main" id="{9A11FD12-381E-4099-A6D7-DC22B071BAD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221" cy="941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4676" w:rsidRPr="000E229F" w14:paraId="52CE5816" w14:textId="77777777" w:rsidTr="00D07C79">
        <w:tc>
          <w:tcPr>
            <w:tcW w:w="9016" w:type="dxa"/>
            <w:gridSpan w:val="5"/>
            <w:shd w:val="clear" w:color="auto" w:fill="D5DCE4" w:themeFill="text2" w:themeFillTint="33"/>
          </w:tcPr>
          <w:p w14:paraId="1CF7358E" w14:textId="77777777" w:rsidR="00DD4676" w:rsidRPr="002425B9" w:rsidRDefault="00DD4676" w:rsidP="00DD4676">
            <w:pPr>
              <w:pStyle w:val="ListParagraph"/>
              <w:numPr>
                <w:ilvl w:val="1"/>
                <w:numId w:val="22"/>
              </w:numPr>
              <w:rPr>
                <w:lang w:val="tr-TR"/>
              </w:rPr>
            </w:pPr>
            <w:r w:rsidRPr="00DC1B60">
              <w:rPr>
                <w:b/>
                <w:bCs/>
                <w:sz w:val="28"/>
                <w:szCs w:val="28"/>
                <w:lang w:val="tr-TR"/>
              </w:rPr>
              <w:t>İşin Tanımı:</w:t>
            </w:r>
            <w:r w:rsidRPr="00DC1B60">
              <w:rPr>
                <w:sz w:val="28"/>
                <w:szCs w:val="28"/>
                <w:lang w:val="tr-TR"/>
              </w:rPr>
              <w:t xml:space="preserve"> </w:t>
            </w:r>
            <w:r w:rsidRPr="00F22389">
              <w:rPr>
                <w:sz w:val="28"/>
                <w:szCs w:val="28"/>
                <w:lang w:val="tr-TR"/>
              </w:rPr>
              <w:t xml:space="preserve">Dış Cephe Boyası ve Dış Sıva Cephe </w:t>
            </w:r>
            <w:r>
              <w:rPr>
                <w:sz w:val="28"/>
                <w:szCs w:val="28"/>
                <w:lang w:val="tr-TR"/>
              </w:rPr>
              <w:t>T</w:t>
            </w:r>
            <w:r w:rsidRPr="00F22389">
              <w:rPr>
                <w:sz w:val="28"/>
                <w:szCs w:val="28"/>
                <w:lang w:val="tr-TR"/>
              </w:rPr>
              <w:t>amiri</w:t>
            </w:r>
          </w:p>
        </w:tc>
      </w:tr>
      <w:tr w:rsidR="00DD4676" w:rsidRPr="000E229F" w14:paraId="56E8388B" w14:textId="77777777" w:rsidTr="00D07C79">
        <w:tc>
          <w:tcPr>
            <w:tcW w:w="9016" w:type="dxa"/>
            <w:gridSpan w:val="5"/>
            <w:shd w:val="clear" w:color="auto" w:fill="D5DCE4" w:themeFill="text2" w:themeFillTint="33"/>
          </w:tcPr>
          <w:p w14:paraId="5116131E" w14:textId="77777777" w:rsidR="00DD4676" w:rsidRPr="00DC1B60" w:rsidRDefault="00DD4676" w:rsidP="00D07C79">
            <w:pPr>
              <w:pStyle w:val="ListParagraph"/>
              <w:ind w:left="360"/>
              <w:rPr>
                <w:b/>
                <w:bCs/>
                <w:sz w:val="28"/>
                <w:szCs w:val="28"/>
                <w:lang w:val="tr-TR"/>
              </w:rPr>
            </w:pPr>
            <w:r w:rsidRPr="00EA24AE">
              <w:rPr>
                <w:b/>
                <w:bCs/>
                <w:lang w:val="tr-TR"/>
              </w:rPr>
              <w:t>Hasar onarımı için iç cephe</w:t>
            </w:r>
            <w:r>
              <w:rPr>
                <w:b/>
                <w:bCs/>
                <w:lang w:val="tr-TR"/>
              </w:rPr>
              <w:t xml:space="preserve"> hasar onarımında</w:t>
            </w:r>
            <w:r w:rsidRPr="00EA24AE">
              <w:rPr>
                <w:b/>
                <w:bCs/>
                <w:lang w:val="tr-TR"/>
              </w:rPr>
              <w:t xml:space="preserve"> belirtilen şartlar esas alınacaktır. Hasar onarımının ardından dış cephe boya uygulaması aşağıda belirtildiği gibi yapılacaktır.</w:t>
            </w:r>
          </w:p>
        </w:tc>
      </w:tr>
      <w:tr w:rsidR="00DD4676" w:rsidRPr="00F334F6" w14:paraId="6DD86BC3" w14:textId="77777777" w:rsidTr="00D07C79">
        <w:tc>
          <w:tcPr>
            <w:tcW w:w="9016" w:type="dxa"/>
            <w:gridSpan w:val="5"/>
            <w:shd w:val="clear" w:color="auto" w:fill="D5DCE4" w:themeFill="text2" w:themeFillTint="33"/>
          </w:tcPr>
          <w:p w14:paraId="25CE13C0" w14:textId="77777777" w:rsidR="00DD4676" w:rsidRPr="00F334F6" w:rsidRDefault="00DD4676" w:rsidP="00D07C79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 xml:space="preserve">Dış Cephe Boya </w:t>
            </w:r>
            <w:r w:rsidRPr="00F334F6">
              <w:rPr>
                <w:b/>
                <w:bCs/>
                <w:lang w:val="tr-TR"/>
              </w:rPr>
              <w:t>Uygulama</w:t>
            </w:r>
            <w:r>
              <w:rPr>
                <w:b/>
                <w:bCs/>
                <w:lang w:val="tr-TR"/>
              </w:rPr>
              <w:t>sında</w:t>
            </w:r>
            <w:r w:rsidRPr="00F334F6">
              <w:rPr>
                <w:b/>
                <w:bCs/>
                <w:lang w:val="tr-TR"/>
              </w:rPr>
              <w:t xml:space="preserve"> dikkat edilecek hususlar:</w:t>
            </w:r>
          </w:p>
        </w:tc>
      </w:tr>
      <w:tr w:rsidR="00DD4676" w:rsidRPr="00E45EE2" w14:paraId="2447E24B" w14:textId="77777777" w:rsidTr="00D07C79">
        <w:tc>
          <w:tcPr>
            <w:tcW w:w="9016" w:type="dxa"/>
            <w:gridSpan w:val="5"/>
          </w:tcPr>
          <w:p w14:paraId="22AB0ED4" w14:textId="77777777" w:rsidR="00DD4676" w:rsidRPr="00791068" w:rsidRDefault="00DD4676" w:rsidP="00D07C79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791068">
              <w:rPr>
                <w:lang w:val="tr-TR"/>
              </w:rPr>
              <w:t xml:space="preserve">Dış duvarların özel dış cephe su bazlı silikon boya ile boyanması ve malzemenin tedarik edilmesi. </w:t>
            </w:r>
          </w:p>
          <w:p w14:paraId="17649F94" w14:textId="77777777" w:rsidR="00DD4676" w:rsidRPr="003262A9" w:rsidRDefault="00DD4676" w:rsidP="00D07C79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3262A9">
              <w:rPr>
                <w:lang w:val="tr-TR"/>
              </w:rPr>
              <w:t>Eğer yüzeye sıva uygulaması, çatlak dolgusu vb. Işlemler uygulandıysa, boya işlemi için yüzeyin kuruması beklenecektir.</w:t>
            </w:r>
          </w:p>
          <w:p w14:paraId="0A4AABF6" w14:textId="77777777" w:rsidR="00DD4676" w:rsidRDefault="00DD4676" w:rsidP="00D07C79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3262A9">
              <w:rPr>
                <w:lang w:val="tr-TR"/>
              </w:rPr>
              <w:t>Yüzey eski boyanın temizlenm</w:t>
            </w:r>
            <w:r>
              <w:rPr>
                <w:lang w:val="tr-TR"/>
              </w:rPr>
              <w:t>iş</w:t>
            </w:r>
            <w:r w:rsidRPr="003262A9">
              <w:rPr>
                <w:lang w:val="tr-TR"/>
              </w:rPr>
              <w:t xml:space="preserve"> ve tozdan arındırılmış olmalıdır. Eğer gerekli görülürse 1 veya 2 kat (ihtiyaca göre) astar uygulaması boya öncesi yapılacaktır.</w:t>
            </w:r>
          </w:p>
          <w:p w14:paraId="6DB3C2DF" w14:textId="77777777" w:rsidR="00DD4676" w:rsidRPr="00E45EE2" w:rsidRDefault="00DD4676" w:rsidP="00D07C79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Dış cephe boyası en az 2 kat uygulanacaktır.</w:t>
            </w:r>
          </w:p>
        </w:tc>
      </w:tr>
      <w:tr w:rsidR="00DD4676" w:rsidRPr="00733E34" w14:paraId="30CFFE53" w14:textId="77777777" w:rsidTr="00D07C79">
        <w:tc>
          <w:tcPr>
            <w:tcW w:w="9016" w:type="dxa"/>
            <w:gridSpan w:val="5"/>
            <w:shd w:val="clear" w:color="auto" w:fill="D5DCE4" w:themeFill="text2" w:themeFillTint="33"/>
          </w:tcPr>
          <w:p w14:paraId="74C125B1" w14:textId="77777777" w:rsidR="00DD4676" w:rsidRPr="00733E34" w:rsidRDefault="00DD4676" w:rsidP="00D07C79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 xml:space="preserve">Dış Cephe Boya </w:t>
            </w:r>
            <w:r w:rsidRPr="00F334F6">
              <w:rPr>
                <w:b/>
                <w:bCs/>
                <w:lang w:val="tr-TR"/>
              </w:rPr>
              <w:t>Uygulama</w:t>
            </w:r>
            <w:r>
              <w:rPr>
                <w:b/>
                <w:bCs/>
                <w:lang w:val="tr-TR"/>
              </w:rPr>
              <w:t>sında</w:t>
            </w:r>
            <w:r w:rsidRPr="00733E34">
              <w:rPr>
                <w:b/>
                <w:bCs/>
                <w:lang w:val="tr-TR"/>
              </w:rPr>
              <w:t xml:space="preserve"> </w:t>
            </w:r>
            <w:r>
              <w:rPr>
                <w:b/>
                <w:bCs/>
                <w:lang w:val="tr-TR"/>
              </w:rPr>
              <w:t>K</w:t>
            </w:r>
            <w:r w:rsidRPr="00733E34">
              <w:rPr>
                <w:b/>
                <w:bCs/>
                <w:lang w:val="tr-TR"/>
              </w:rPr>
              <w:t>ullanılacak Malzemeler ve malzemelerin mekanik özellikleri:</w:t>
            </w:r>
          </w:p>
        </w:tc>
      </w:tr>
      <w:tr w:rsidR="00DD4676" w:rsidRPr="00292D22" w14:paraId="169C424D" w14:textId="77777777" w:rsidTr="00DD4676">
        <w:tc>
          <w:tcPr>
            <w:tcW w:w="3826" w:type="dxa"/>
          </w:tcPr>
          <w:p w14:paraId="365C75EB" w14:textId="77777777" w:rsidR="00DD4676" w:rsidRPr="00791068" w:rsidRDefault="00DD4676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791068">
              <w:rPr>
                <w:lang w:val="tr-TR"/>
              </w:rPr>
              <w:t xml:space="preserve">Ph: 7-9, </w:t>
            </w:r>
          </w:p>
          <w:p w14:paraId="142481F4" w14:textId="77777777" w:rsidR="00DD4676" w:rsidRDefault="00DD4676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791068">
              <w:rPr>
                <w:lang w:val="tr-TR"/>
              </w:rPr>
              <w:t xml:space="preserve">Vapura basıncı: 23hPa, </w:t>
            </w:r>
          </w:p>
          <w:p w14:paraId="579A2F5A" w14:textId="77777777" w:rsidR="00DD4676" w:rsidRDefault="00DD4676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791068">
              <w:rPr>
                <w:lang w:val="tr-TR"/>
              </w:rPr>
              <w:t>Yoğunluk: 1.57-1.63 g / cm3</w:t>
            </w:r>
          </w:p>
          <w:p w14:paraId="511774FF" w14:textId="77777777" w:rsidR="00DD4676" w:rsidRDefault="00DD4676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Suya ve ısıya dayanıklı</w:t>
            </w:r>
            <w:r w:rsidRPr="00791068">
              <w:rPr>
                <w:lang w:val="tr-TR"/>
              </w:rPr>
              <w:t xml:space="preserve">.  </w:t>
            </w:r>
            <w:r w:rsidRPr="00A75EB6">
              <w:rPr>
                <w:lang w:val="tr-TR"/>
              </w:rPr>
              <w:t xml:space="preserve"> </w:t>
            </w:r>
          </w:p>
          <w:p w14:paraId="0BF04AA8" w14:textId="77777777" w:rsidR="00DD4676" w:rsidRPr="00791068" w:rsidRDefault="00DD4676" w:rsidP="00D07C79">
            <w:pPr>
              <w:pStyle w:val="ListParagraph"/>
              <w:rPr>
                <w:lang w:val="tr-TR"/>
              </w:rPr>
            </w:pPr>
          </w:p>
        </w:tc>
        <w:tc>
          <w:tcPr>
            <w:tcW w:w="5190" w:type="dxa"/>
            <w:gridSpan w:val="4"/>
          </w:tcPr>
          <w:p w14:paraId="1C6CD7B7" w14:textId="77777777" w:rsidR="00DD4676" w:rsidRPr="00A75EB6" w:rsidRDefault="00DD4676" w:rsidP="00D07C79">
            <w:pPr>
              <w:pStyle w:val="ListParagraph"/>
              <w:jc w:val="center"/>
              <w:rPr>
                <w:lang w:val="tr-TR"/>
              </w:rPr>
            </w:pPr>
            <w:r>
              <w:rPr>
                <w:noProof/>
              </w:rPr>
              <w:drawing>
                <wp:inline distT="0" distB="0" distL="0" distR="0" wp14:anchorId="650B715F" wp14:editId="03093770">
                  <wp:extent cx="1173065" cy="1030941"/>
                  <wp:effectExtent l="0" t="0" r="8255" b="0"/>
                  <wp:docPr id="1292982966" name="Picture 1292982966" descr="A picture containing text, waste container, bucket, box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FFA6FE4-9726-4999-A584-93CBB742C66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2982966" name="Picture 1292982966" descr="A picture containing text, waste container, bucket, box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2FFA6FE4-9726-4999-A584-93CBB742C6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065" cy="1030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5339" w:rsidRPr="000E229F" w14:paraId="4AC7D38C" w14:textId="77777777" w:rsidTr="00D07C79">
        <w:tc>
          <w:tcPr>
            <w:tcW w:w="9016" w:type="dxa"/>
            <w:gridSpan w:val="5"/>
            <w:shd w:val="clear" w:color="auto" w:fill="D5DCE4" w:themeFill="text2" w:themeFillTint="33"/>
          </w:tcPr>
          <w:p w14:paraId="3D24E090" w14:textId="77777777" w:rsidR="000B5339" w:rsidRPr="002F07D0" w:rsidRDefault="000B5339" w:rsidP="000B5339">
            <w:pPr>
              <w:pStyle w:val="ListParagraph"/>
              <w:numPr>
                <w:ilvl w:val="1"/>
                <w:numId w:val="22"/>
              </w:numPr>
              <w:rPr>
                <w:lang w:val="tr-TR"/>
              </w:rPr>
            </w:pPr>
            <w:r w:rsidRPr="00C14051">
              <w:rPr>
                <w:b/>
                <w:bCs/>
                <w:sz w:val="28"/>
                <w:szCs w:val="28"/>
                <w:lang w:val="tr-TR"/>
              </w:rPr>
              <w:t xml:space="preserve"> İşin Tanımı:</w:t>
            </w:r>
            <w:r w:rsidRPr="00C14051">
              <w:rPr>
                <w:sz w:val="28"/>
                <w:szCs w:val="28"/>
                <w:lang w:val="tr-TR"/>
              </w:rPr>
              <w:t xml:space="preserve"> Tavan Boyası</w:t>
            </w:r>
          </w:p>
        </w:tc>
      </w:tr>
      <w:tr w:rsidR="000B5339" w:rsidRPr="00F334F6" w14:paraId="25CEFCA0" w14:textId="77777777" w:rsidTr="00D07C79">
        <w:tc>
          <w:tcPr>
            <w:tcW w:w="9016" w:type="dxa"/>
            <w:gridSpan w:val="5"/>
            <w:shd w:val="clear" w:color="auto" w:fill="D5DCE4" w:themeFill="text2" w:themeFillTint="33"/>
          </w:tcPr>
          <w:p w14:paraId="6F0B7687" w14:textId="77777777" w:rsidR="000B5339" w:rsidRPr="00F334F6" w:rsidRDefault="000B5339" w:rsidP="00D07C79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>Tavan boya uygulamasında</w:t>
            </w:r>
            <w:r w:rsidRPr="00F334F6">
              <w:rPr>
                <w:b/>
                <w:bCs/>
                <w:lang w:val="tr-TR"/>
              </w:rPr>
              <w:t xml:space="preserve"> dikkat edilecek hususlar:</w:t>
            </w:r>
          </w:p>
        </w:tc>
      </w:tr>
      <w:tr w:rsidR="000B5339" w:rsidRPr="00E45EE2" w14:paraId="1A7E7950" w14:textId="77777777" w:rsidTr="00D07C79">
        <w:tc>
          <w:tcPr>
            <w:tcW w:w="9016" w:type="dxa"/>
            <w:gridSpan w:val="5"/>
          </w:tcPr>
          <w:p w14:paraId="10BE490A" w14:textId="77777777" w:rsidR="000B5339" w:rsidRDefault="000B5339" w:rsidP="00D07C79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2B0658">
              <w:rPr>
                <w:lang w:val="tr-TR"/>
              </w:rPr>
              <w:t xml:space="preserve">Uygulama öncesi mobilyalar ve zemin plastik bir </w:t>
            </w:r>
            <w:r>
              <w:rPr>
                <w:lang w:val="tr-TR"/>
              </w:rPr>
              <w:t>örtü</w:t>
            </w:r>
            <w:r w:rsidRPr="002B0658">
              <w:rPr>
                <w:lang w:val="tr-TR"/>
              </w:rPr>
              <w:t xml:space="preserve"> yardımıyla kapatılarak korun</w:t>
            </w:r>
            <w:r>
              <w:rPr>
                <w:lang w:val="tr-TR"/>
              </w:rPr>
              <w:t>acaktır</w:t>
            </w:r>
            <w:r w:rsidRPr="002B0658">
              <w:rPr>
                <w:lang w:val="tr-TR"/>
              </w:rPr>
              <w:t>.</w:t>
            </w:r>
          </w:p>
          <w:p w14:paraId="6F04BFF9" w14:textId="77777777" w:rsidR="000B5339" w:rsidRDefault="000B5339" w:rsidP="00D07C79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Uygulama sonrası alan temiz  bırakılacaktır.</w:t>
            </w:r>
          </w:p>
          <w:p w14:paraId="2445AE44" w14:textId="77777777" w:rsidR="000B5339" w:rsidRDefault="000B5339" w:rsidP="00D07C79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3262A9">
              <w:rPr>
                <w:lang w:val="tr-TR"/>
              </w:rPr>
              <w:t>Yüzey eski boyanın temizlenm</w:t>
            </w:r>
            <w:r>
              <w:rPr>
                <w:lang w:val="tr-TR"/>
              </w:rPr>
              <w:t>iş</w:t>
            </w:r>
            <w:r w:rsidRPr="003262A9">
              <w:rPr>
                <w:lang w:val="tr-TR"/>
              </w:rPr>
              <w:t xml:space="preserve"> ve tozdan arındırılmış olmalıdır. Eğer gerekli görülürse 1 veya 2 kat (ihtiyaca göre) astar uygulaması boya öncesi yapılacaktır.</w:t>
            </w:r>
          </w:p>
          <w:p w14:paraId="203B3574" w14:textId="77777777" w:rsidR="000B5339" w:rsidRPr="00E45EE2" w:rsidRDefault="000B5339" w:rsidP="00D07C79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Tavan boyası en az 2 kat uygulanacaktır.</w:t>
            </w:r>
          </w:p>
        </w:tc>
      </w:tr>
      <w:tr w:rsidR="000B5339" w:rsidRPr="00733E34" w14:paraId="1034B84F" w14:textId="77777777" w:rsidTr="00D07C79">
        <w:tc>
          <w:tcPr>
            <w:tcW w:w="9016" w:type="dxa"/>
            <w:gridSpan w:val="5"/>
            <w:shd w:val="clear" w:color="auto" w:fill="D5DCE4" w:themeFill="text2" w:themeFillTint="33"/>
          </w:tcPr>
          <w:p w14:paraId="0100A132" w14:textId="77777777" w:rsidR="000B5339" w:rsidRPr="00733E34" w:rsidRDefault="000B5339" w:rsidP="00D07C79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 xml:space="preserve">Tavan Boya Uygulamasında </w:t>
            </w:r>
            <w:r w:rsidRPr="00733E34">
              <w:rPr>
                <w:b/>
                <w:bCs/>
                <w:lang w:val="tr-TR"/>
              </w:rPr>
              <w:t>Kullanılacak Malzemeler ve malzemelerin mekanik özellikleri:</w:t>
            </w:r>
          </w:p>
        </w:tc>
      </w:tr>
      <w:tr w:rsidR="000B5339" w:rsidRPr="00A75EB6" w14:paraId="3751253A" w14:textId="77777777" w:rsidTr="000B5339">
        <w:tc>
          <w:tcPr>
            <w:tcW w:w="3826" w:type="dxa"/>
          </w:tcPr>
          <w:p w14:paraId="518F6A91" w14:textId="77777777" w:rsidR="000B5339" w:rsidRPr="00F612B0" w:rsidRDefault="000B5339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F612B0">
              <w:rPr>
                <w:lang w:val="tr-TR"/>
              </w:rPr>
              <w:t xml:space="preserve">Plastik emülsiyonlu boya ile tavan boyanacaktır. </w:t>
            </w:r>
          </w:p>
          <w:p w14:paraId="05F8270A" w14:textId="77777777" w:rsidR="000B5339" w:rsidRPr="00F612B0" w:rsidRDefault="000B5339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F612B0">
              <w:rPr>
                <w:lang w:val="tr-TR"/>
              </w:rPr>
              <w:t xml:space="preserve">Ph: 7-9, </w:t>
            </w:r>
          </w:p>
          <w:p w14:paraId="1BFE6B13" w14:textId="77777777" w:rsidR="000B5339" w:rsidRPr="00F612B0" w:rsidRDefault="000B5339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F612B0">
              <w:rPr>
                <w:lang w:val="tr-TR"/>
              </w:rPr>
              <w:t xml:space="preserve">Buhar basıncı: 23 hPa, </w:t>
            </w:r>
          </w:p>
          <w:p w14:paraId="0A5E7379" w14:textId="77777777" w:rsidR="000B5339" w:rsidRPr="00791068" w:rsidRDefault="000B5339" w:rsidP="00D07C79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F612B0">
              <w:rPr>
                <w:lang w:val="tr-TR"/>
              </w:rPr>
              <w:t>Yoğunluk: 1.63-1.69 g / cm3.</w:t>
            </w:r>
          </w:p>
        </w:tc>
        <w:tc>
          <w:tcPr>
            <w:tcW w:w="5190" w:type="dxa"/>
            <w:gridSpan w:val="4"/>
          </w:tcPr>
          <w:p w14:paraId="6480ABF1" w14:textId="77777777" w:rsidR="000B5339" w:rsidRPr="00A75EB6" w:rsidRDefault="000B5339" w:rsidP="00D07C79">
            <w:pPr>
              <w:pStyle w:val="ListParagraph"/>
              <w:jc w:val="center"/>
              <w:rPr>
                <w:lang w:val="tr-TR"/>
              </w:rPr>
            </w:pPr>
            <w:r>
              <w:rPr>
                <w:noProof/>
              </w:rPr>
              <w:drawing>
                <wp:inline distT="0" distB="0" distL="0" distR="0" wp14:anchorId="3F0DF265" wp14:editId="1518DBBE">
                  <wp:extent cx="946125" cy="869364"/>
                  <wp:effectExtent l="0" t="0" r="6985" b="6985"/>
                  <wp:docPr id="1266326275" name="Picture 1266326275" descr="A white bucket with a yellow label&#10;&#10;Description automatically generated with low confidenc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969E680-48AB-43FD-8EE0-7FE078C61F6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6326275" name="Picture 1266326275" descr="A white bucket with a yellow label&#10;&#10;Description automatically generated with low confidence">
                            <a:extLst>
                              <a:ext uri="{FF2B5EF4-FFF2-40B4-BE49-F238E27FC236}">
                                <a16:creationId xmlns:a16="http://schemas.microsoft.com/office/drawing/2014/main" id="{1969E680-48AB-43FD-8EE0-7FE078C61F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125" cy="869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279F" w:rsidRPr="000E229F" w14:paraId="7086F4AF" w14:textId="77777777" w:rsidTr="00F13D9F">
        <w:tc>
          <w:tcPr>
            <w:tcW w:w="9016" w:type="dxa"/>
            <w:gridSpan w:val="5"/>
            <w:shd w:val="clear" w:color="auto" w:fill="D5DCE4" w:themeFill="text2" w:themeFillTint="33"/>
          </w:tcPr>
          <w:p w14:paraId="5682BC84" w14:textId="0663DFC2" w:rsidR="0015279F" w:rsidRPr="001A7CDB" w:rsidRDefault="0015279F" w:rsidP="001A7CDB">
            <w:pPr>
              <w:pStyle w:val="ListParagraph"/>
              <w:numPr>
                <w:ilvl w:val="1"/>
                <w:numId w:val="22"/>
              </w:numPr>
              <w:rPr>
                <w:lang w:val="tr-TR"/>
              </w:rPr>
            </w:pPr>
            <w:r w:rsidRPr="001A7CDB">
              <w:rPr>
                <w:b/>
                <w:bCs/>
                <w:sz w:val="28"/>
                <w:szCs w:val="28"/>
                <w:lang w:val="tr-TR"/>
              </w:rPr>
              <w:t>İşin Tanımı:</w:t>
            </w:r>
            <w:r w:rsidRPr="001A7CDB">
              <w:rPr>
                <w:sz w:val="28"/>
                <w:szCs w:val="28"/>
                <w:lang w:val="tr-TR"/>
              </w:rPr>
              <w:t xml:space="preserve"> </w:t>
            </w:r>
            <w:r w:rsidR="00491682" w:rsidRPr="001A7CDB">
              <w:rPr>
                <w:sz w:val="28"/>
                <w:szCs w:val="28"/>
                <w:lang w:val="tr-TR"/>
              </w:rPr>
              <w:t>Merdiven Sahanlığı ve Korkuluk</w:t>
            </w:r>
          </w:p>
        </w:tc>
      </w:tr>
      <w:tr w:rsidR="006E3DD0" w:rsidRPr="000E229F" w14:paraId="00FE0D48" w14:textId="77777777" w:rsidTr="00F13D9F">
        <w:tc>
          <w:tcPr>
            <w:tcW w:w="9016" w:type="dxa"/>
            <w:gridSpan w:val="5"/>
            <w:shd w:val="clear" w:color="auto" w:fill="D5DCE4" w:themeFill="text2" w:themeFillTint="33"/>
          </w:tcPr>
          <w:p w14:paraId="167426B8" w14:textId="2BB43531" w:rsidR="006E3DD0" w:rsidRPr="00FE03CF" w:rsidRDefault="006E3DD0" w:rsidP="0015279F">
            <w:pPr>
              <w:rPr>
                <w:b/>
                <w:bCs/>
                <w:lang w:val="tr-TR"/>
              </w:rPr>
            </w:pPr>
            <w:r w:rsidRPr="00F334F6">
              <w:rPr>
                <w:b/>
                <w:bCs/>
                <w:lang w:val="tr-TR"/>
              </w:rPr>
              <w:t>Uygulamada dikkat edilecek hususlar:</w:t>
            </w:r>
          </w:p>
        </w:tc>
      </w:tr>
      <w:tr w:rsidR="007E2626" w:rsidRPr="000E229F" w14:paraId="1FDA0B25" w14:textId="77777777" w:rsidTr="00C24E89">
        <w:trPr>
          <w:trHeight w:val="3003"/>
        </w:trPr>
        <w:tc>
          <w:tcPr>
            <w:tcW w:w="5098" w:type="dxa"/>
            <w:gridSpan w:val="4"/>
            <w:shd w:val="clear" w:color="auto" w:fill="auto"/>
          </w:tcPr>
          <w:p w14:paraId="20705B1E" w14:textId="6084769B" w:rsidR="00A0424B" w:rsidRDefault="00A0424B" w:rsidP="006E3DD0">
            <w:pPr>
              <w:pStyle w:val="ListParagraph"/>
              <w:numPr>
                <w:ilvl w:val="0"/>
                <w:numId w:val="13"/>
              </w:numPr>
              <w:rPr>
                <w:lang w:val="tr-TR"/>
              </w:rPr>
            </w:pPr>
            <w:r>
              <w:rPr>
                <w:lang w:val="tr-TR"/>
              </w:rPr>
              <w:lastRenderedPageBreak/>
              <w:t>Krom</w:t>
            </w:r>
            <w:r w:rsidRPr="002D4D12">
              <w:rPr>
                <w:lang w:val="tr-TR"/>
              </w:rPr>
              <w:t xml:space="preserve"> tırabzan (üst borusu yani el ile kavranan kısım) boru 50 mm çapında, et kalınlığı ise 2 mm den aşağı olmamalıdır. </w:t>
            </w:r>
          </w:p>
          <w:p w14:paraId="1F743FA1" w14:textId="77777777" w:rsidR="00A0424B" w:rsidRDefault="00A0424B" w:rsidP="006E3DD0">
            <w:pPr>
              <w:pStyle w:val="ListParagraph"/>
              <w:numPr>
                <w:ilvl w:val="0"/>
                <w:numId w:val="13"/>
              </w:numPr>
              <w:rPr>
                <w:lang w:val="tr-TR"/>
              </w:rPr>
            </w:pPr>
            <w:r w:rsidRPr="002D4D12">
              <w:rPr>
                <w:lang w:val="tr-TR"/>
              </w:rPr>
              <w:t xml:space="preserve">Bağlantı noktaları kullanım esnasında kullanıcıya zarar vermeyecek sekilde uygun malzeme ile montajlanmalıdır. Her 30 cm de bir 10mm çapında 2mm et kalınlığında </w:t>
            </w:r>
            <w:r>
              <w:rPr>
                <w:lang w:val="tr-TR"/>
              </w:rPr>
              <w:t>krom</w:t>
            </w:r>
            <w:r w:rsidRPr="002D4D12">
              <w:rPr>
                <w:lang w:val="tr-TR"/>
              </w:rPr>
              <w:t xml:space="preserve"> küpeşteler ile desteklenmelidir.</w:t>
            </w:r>
          </w:p>
          <w:p w14:paraId="0E608143" w14:textId="10256DB6" w:rsidR="002B5385" w:rsidRPr="00C24E89" w:rsidRDefault="00A0424B" w:rsidP="00C24E89">
            <w:pPr>
              <w:pStyle w:val="ListParagraph"/>
              <w:numPr>
                <w:ilvl w:val="0"/>
                <w:numId w:val="13"/>
              </w:numPr>
              <w:rPr>
                <w:lang w:val="tr-TR"/>
              </w:rPr>
            </w:pPr>
            <w:r w:rsidRPr="002A01DB">
              <w:rPr>
                <w:lang w:val="tr-TR"/>
              </w:rPr>
              <w:t>Kullanılan tüm malzemeler TSE onaylı olmalı</w:t>
            </w:r>
            <w:r>
              <w:rPr>
                <w:lang w:val="tr-TR"/>
              </w:rPr>
              <w:t xml:space="preserve"> ve malzeme alımından önce SCI Mühendisi tarafından onaylanmalıdır.</w:t>
            </w:r>
          </w:p>
        </w:tc>
        <w:tc>
          <w:tcPr>
            <w:tcW w:w="3918" w:type="dxa"/>
            <w:shd w:val="clear" w:color="auto" w:fill="auto"/>
          </w:tcPr>
          <w:p w14:paraId="3C9449A5" w14:textId="094A03F3" w:rsidR="00A0424B" w:rsidRPr="006E3DD0" w:rsidRDefault="00A0424B" w:rsidP="00A0424B">
            <w:pPr>
              <w:pStyle w:val="ListParagraph"/>
              <w:rPr>
                <w:lang w:val="tr-TR"/>
              </w:rPr>
            </w:pPr>
            <w:r>
              <w:rPr>
                <w:noProof/>
              </w:rPr>
              <w:drawing>
                <wp:inline distT="0" distB="0" distL="0" distR="0" wp14:anchorId="77864875" wp14:editId="457DAF74">
                  <wp:extent cx="1746496" cy="1409700"/>
                  <wp:effectExtent l="0" t="0" r="6350" b="0"/>
                  <wp:docPr id="36" name="Picture 3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ADB09D1-1EE5-40D2-AC00-4440C2B5409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5">
                            <a:extLst>
                              <a:ext uri="{FF2B5EF4-FFF2-40B4-BE49-F238E27FC236}">
                                <a16:creationId xmlns:a16="http://schemas.microsoft.com/office/drawing/2014/main" id="{FADB09D1-1EE5-40D2-AC00-4440C2B5409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209" cy="1423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413" w:rsidRPr="00733E34" w14:paraId="0F5EA84A" w14:textId="77777777" w:rsidTr="00F13D9F">
        <w:tc>
          <w:tcPr>
            <w:tcW w:w="9016" w:type="dxa"/>
            <w:gridSpan w:val="5"/>
            <w:shd w:val="clear" w:color="auto" w:fill="8496B0" w:themeFill="text2" w:themeFillTint="99"/>
          </w:tcPr>
          <w:p w14:paraId="024AEC7A" w14:textId="023080C3" w:rsidR="007A1413" w:rsidRPr="00733E34" w:rsidRDefault="007A1413" w:rsidP="0096660A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color w:val="FFFFFF" w:themeColor="background1"/>
                <w:lang w:val="tr-TR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tr-TR"/>
              </w:rPr>
              <w:t>KAPI PENCERE</w:t>
            </w:r>
            <w:r w:rsidRPr="00733E34">
              <w:rPr>
                <w:b/>
                <w:bCs/>
                <w:color w:val="FFFFFF" w:themeColor="background1"/>
                <w:sz w:val="28"/>
                <w:szCs w:val="28"/>
                <w:lang w:val="tr-TR"/>
              </w:rPr>
              <w:t xml:space="preserve"> İŞLERİ</w:t>
            </w:r>
          </w:p>
        </w:tc>
      </w:tr>
      <w:tr w:rsidR="007A1413" w:rsidRPr="000E229F" w14:paraId="4728EFAE" w14:textId="77777777" w:rsidTr="00F13D9F">
        <w:tc>
          <w:tcPr>
            <w:tcW w:w="9016" w:type="dxa"/>
            <w:gridSpan w:val="5"/>
            <w:shd w:val="clear" w:color="auto" w:fill="D5DCE4" w:themeFill="text2" w:themeFillTint="33"/>
          </w:tcPr>
          <w:p w14:paraId="3D6AD98E" w14:textId="76994882" w:rsidR="007A1413" w:rsidRPr="000E229F" w:rsidRDefault="007A1413" w:rsidP="0096660A">
            <w:pPr>
              <w:rPr>
                <w:lang w:val="tr-TR"/>
              </w:rPr>
            </w:pPr>
            <w:r>
              <w:rPr>
                <w:b/>
                <w:bCs/>
                <w:lang w:val="tr-TR"/>
              </w:rPr>
              <w:t xml:space="preserve">3.1. </w:t>
            </w:r>
            <w:r w:rsidRPr="00FE03CF">
              <w:rPr>
                <w:b/>
                <w:bCs/>
                <w:lang w:val="tr-TR"/>
              </w:rPr>
              <w:t>İşin Tanımı:</w:t>
            </w:r>
            <w:r>
              <w:rPr>
                <w:lang w:val="tr-TR"/>
              </w:rPr>
              <w:t xml:space="preserve"> Laminant Kapı Değişimi</w:t>
            </w:r>
          </w:p>
        </w:tc>
      </w:tr>
      <w:tr w:rsidR="007A1413" w:rsidRPr="00F334F6" w14:paraId="2A7E474C" w14:textId="77777777" w:rsidTr="00F13D9F">
        <w:tc>
          <w:tcPr>
            <w:tcW w:w="9016" w:type="dxa"/>
            <w:gridSpan w:val="5"/>
            <w:shd w:val="clear" w:color="auto" w:fill="D5DCE4" w:themeFill="text2" w:themeFillTint="33"/>
          </w:tcPr>
          <w:p w14:paraId="087FD0EA" w14:textId="77777777" w:rsidR="007A1413" w:rsidRPr="00F334F6" w:rsidRDefault="007A1413" w:rsidP="0096660A">
            <w:pPr>
              <w:rPr>
                <w:b/>
                <w:bCs/>
                <w:lang w:val="tr-TR"/>
              </w:rPr>
            </w:pPr>
            <w:r w:rsidRPr="00F334F6">
              <w:rPr>
                <w:b/>
                <w:bCs/>
                <w:lang w:val="tr-TR"/>
              </w:rPr>
              <w:t>Uygulamada dikkat edilecek hususlar:</w:t>
            </w:r>
          </w:p>
        </w:tc>
      </w:tr>
      <w:tr w:rsidR="007A1413" w:rsidRPr="00E45EE2" w14:paraId="0A629E57" w14:textId="77777777" w:rsidTr="00F13D9F">
        <w:tc>
          <w:tcPr>
            <w:tcW w:w="9016" w:type="dxa"/>
            <w:gridSpan w:val="5"/>
          </w:tcPr>
          <w:p w14:paraId="322D1873" w14:textId="77777777" w:rsidR="00707D90" w:rsidRDefault="00FA10CD" w:rsidP="0096660A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FA10CD">
              <w:rPr>
                <w:lang w:val="tr-TR"/>
              </w:rPr>
              <w:t>Kapı aksesuarları ve fitili yerlerine monte edilerek montaja hazır hale getirilir.</w:t>
            </w:r>
          </w:p>
          <w:p w14:paraId="2E57F06D" w14:textId="77777777" w:rsidR="00707D90" w:rsidRDefault="00FA10CD" w:rsidP="0096660A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FA10CD">
              <w:rPr>
                <w:lang w:val="tr-TR"/>
              </w:rPr>
              <w:t xml:space="preserve">Hazırlanan kapılar, çivi veya vida kullanılmadan, özel gergilerle boşluğuna sıkıştırılır ve polyuretan köpük uygulanarak kurumaya bırakılır. </w:t>
            </w:r>
          </w:p>
          <w:p w14:paraId="1B7FA17B" w14:textId="3ECC02BC" w:rsidR="007A1413" w:rsidRPr="00707D90" w:rsidRDefault="00FA10CD" w:rsidP="00707D90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FA10CD">
              <w:rPr>
                <w:lang w:val="tr-TR"/>
              </w:rPr>
              <w:t>Köpükler temizlenip pervazlar monte edildikten sonra kapı kolu montajı yapılır, kapının çalışması test edilir ve ürün teslim edilir.</w:t>
            </w:r>
          </w:p>
        </w:tc>
      </w:tr>
      <w:tr w:rsidR="007A1413" w:rsidRPr="00733E34" w14:paraId="1C553C45" w14:textId="77777777" w:rsidTr="00F13D9F">
        <w:tc>
          <w:tcPr>
            <w:tcW w:w="9016" w:type="dxa"/>
            <w:gridSpan w:val="5"/>
            <w:shd w:val="clear" w:color="auto" w:fill="D5DCE4" w:themeFill="text2" w:themeFillTint="33"/>
          </w:tcPr>
          <w:p w14:paraId="04611AFE" w14:textId="0334140D" w:rsidR="007A1413" w:rsidRPr="00733E34" w:rsidRDefault="007A1413" w:rsidP="0096660A">
            <w:pPr>
              <w:rPr>
                <w:b/>
                <w:bCs/>
                <w:lang w:val="tr-TR"/>
              </w:rPr>
            </w:pPr>
            <w:r w:rsidRPr="00733E34">
              <w:rPr>
                <w:b/>
                <w:bCs/>
                <w:lang w:val="tr-TR"/>
              </w:rPr>
              <w:t>Kullanılacak Malzemeler özellikleri:</w:t>
            </w:r>
          </w:p>
        </w:tc>
      </w:tr>
      <w:tr w:rsidR="00F13D9F" w14:paraId="0EF8749E" w14:textId="77777777" w:rsidTr="00F13D9F">
        <w:tc>
          <w:tcPr>
            <w:tcW w:w="5098" w:type="dxa"/>
            <w:gridSpan w:val="4"/>
          </w:tcPr>
          <w:p w14:paraId="1F42BDF2" w14:textId="75419D4E" w:rsidR="00FA10CD" w:rsidRDefault="0069344E" w:rsidP="00FA10CD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>
              <w:rPr>
                <w:lang w:val="tr-TR"/>
              </w:rPr>
              <w:t>1</w:t>
            </w:r>
            <w:r w:rsidR="00FA10CD">
              <w:rPr>
                <w:lang w:val="tr-TR"/>
              </w:rPr>
              <w:t xml:space="preserve"> adet </w:t>
            </w:r>
            <w:r w:rsidR="00B144F6">
              <w:rPr>
                <w:lang w:val="tr-TR"/>
              </w:rPr>
              <w:t>7</w:t>
            </w:r>
            <w:r w:rsidR="00FA10CD">
              <w:rPr>
                <w:lang w:val="tr-TR"/>
              </w:rPr>
              <w:t>0*200 ölçülerinde laminant kapı tedariği ve montajı.</w:t>
            </w:r>
          </w:p>
          <w:p w14:paraId="5E7DB4EB" w14:textId="05FEBCD5" w:rsidR="00FA10CD" w:rsidRDefault="00FA10CD" w:rsidP="00FA10CD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>
              <w:rPr>
                <w:lang w:val="tr-TR"/>
              </w:rPr>
              <w:t xml:space="preserve">2 adet </w:t>
            </w:r>
            <w:r w:rsidR="00B144F6">
              <w:rPr>
                <w:lang w:val="tr-TR"/>
              </w:rPr>
              <w:t>9</w:t>
            </w:r>
            <w:r>
              <w:rPr>
                <w:lang w:val="tr-TR"/>
              </w:rPr>
              <w:t>0*200 ölçülerinde laminant kapı tedariği ve montajı.</w:t>
            </w:r>
          </w:p>
          <w:p w14:paraId="620489FD" w14:textId="17928A91" w:rsidR="007A1413" w:rsidRPr="005028A5" w:rsidRDefault="00FA10CD" w:rsidP="00FA10CD">
            <w:pPr>
              <w:pStyle w:val="ListParagraph"/>
              <w:numPr>
                <w:ilvl w:val="0"/>
                <w:numId w:val="7"/>
              </w:numPr>
              <w:rPr>
                <w:noProof/>
                <w:lang w:val="tr-TR"/>
              </w:rPr>
            </w:pPr>
            <w:r>
              <w:rPr>
                <w:lang w:val="tr-TR"/>
              </w:rPr>
              <w:t>Malzeme temini, depolaması, montajı ve montaj için gerekli</w:t>
            </w:r>
            <w:r w:rsidRPr="00CB2346">
              <w:rPr>
                <w:lang w:val="tr-TR"/>
              </w:rPr>
              <w:t xml:space="preserve"> </w:t>
            </w:r>
            <w:r>
              <w:rPr>
                <w:lang w:val="tr-TR"/>
              </w:rPr>
              <w:t>tüm aksesuarları.</w:t>
            </w:r>
          </w:p>
        </w:tc>
        <w:tc>
          <w:tcPr>
            <w:tcW w:w="3918" w:type="dxa"/>
          </w:tcPr>
          <w:p w14:paraId="632EA18C" w14:textId="4AE0682B" w:rsidR="007A1413" w:rsidRDefault="00871C24" w:rsidP="0096660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DAC229" wp14:editId="388CEDD2">
                  <wp:extent cx="1094105" cy="1856735"/>
                  <wp:effectExtent l="0" t="0" r="0" b="0"/>
                  <wp:docPr id="183498893" name="Picture 2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498893" name="Picture 2" descr="A picture containing text&#10;&#10;Description automatically generated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148"/>
                          <a:stretch/>
                        </pic:blipFill>
                        <pic:spPr bwMode="auto">
                          <a:xfrm>
                            <a:off x="0" y="0"/>
                            <a:ext cx="1103737" cy="1873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279F" w:rsidRPr="00733E34" w14:paraId="02360B19" w14:textId="77777777" w:rsidTr="00F13D9F">
        <w:tc>
          <w:tcPr>
            <w:tcW w:w="9016" w:type="dxa"/>
            <w:gridSpan w:val="5"/>
            <w:shd w:val="clear" w:color="auto" w:fill="8496B0" w:themeFill="text2" w:themeFillTint="99"/>
          </w:tcPr>
          <w:p w14:paraId="53D08974" w14:textId="6F7D4704" w:rsidR="0015279F" w:rsidRPr="00733E34" w:rsidRDefault="0015279F" w:rsidP="0015279F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color w:val="FFFFFF" w:themeColor="background1"/>
                <w:lang w:val="tr-TR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tr-TR"/>
              </w:rPr>
              <w:t>ELEKTRİK</w:t>
            </w:r>
            <w:r w:rsidRPr="00733E34">
              <w:rPr>
                <w:b/>
                <w:bCs/>
                <w:color w:val="FFFFFF" w:themeColor="background1"/>
                <w:sz w:val="28"/>
                <w:szCs w:val="28"/>
                <w:lang w:val="tr-TR"/>
              </w:rPr>
              <w:t xml:space="preserve"> İŞLERİ</w:t>
            </w:r>
          </w:p>
        </w:tc>
      </w:tr>
      <w:tr w:rsidR="00987F56" w:rsidRPr="000E229F" w14:paraId="567A44E0" w14:textId="77777777" w:rsidTr="00F13D9F">
        <w:tc>
          <w:tcPr>
            <w:tcW w:w="9016" w:type="dxa"/>
            <w:gridSpan w:val="5"/>
            <w:shd w:val="clear" w:color="auto" w:fill="D5DCE4" w:themeFill="text2" w:themeFillTint="33"/>
          </w:tcPr>
          <w:p w14:paraId="39B7AD25" w14:textId="05A7E3CE" w:rsidR="00987F56" w:rsidRPr="000E229F" w:rsidRDefault="003F3205" w:rsidP="00716716">
            <w:pPr>
              <w:rPr>
                <w:lang w:val="tr-TR"/>
              </w:rPr>
            </w:pPr>
            <w:r>
              <w:rPr>
                <w:b/>
                <w:bCs/>
                <w:lang w:val="tr-TR"/>
              </w:rPr>
              <w:t xml:space="preserve">3.1. </w:t>
            </w:r>
            <w:r w:rsidR="00987F56" w:rsidRPr="00FE03CF">
              <w:rPr>
                <w:b/>
                <w:bCs/>
                <w:lang w:val="tr-TR"/>
              </w:rPr>
              <w:t>İşin Tanımı:</w:t>
            </w:r>
            <w:r w:rsidR="00987F56">
              <w:rPr>
                <w:lang w:val="tr-TR"/>
              </w:rPr>
              <w:t xml:space="preserve"> </w:t>
            </w:r>
            <w:r w:rsidR="007E6839">
              <w:rPr>
                <w:lang w:val="tr-TR"/>
              </w:rPr>
              <w:t>Asma tavan içi Armatür</w:t>
            </w:r>
          </w:p>
        </w:tc>
      </w:tr>
      <w:tr w:rsidR="00987F56" w:rsidRPr="00733E34" w14:paraId="2492F28C" w14:textId="77777777" w:rsidTr="00F13D9F">
        <w:tc>
          <w:tcPr>
            <w:tcW w:w="9016" w:type="dxa"/>
            <w:gridSpan w:val="5"/>
            <w:shd w:val="clear" w:color="auto" w:fill="D5DCE4" w:themeFill="text2" w:themeFillTint="33"/>
          </w:tcPr>
          <w:p w14:paraId="7AE7AADE" w14:textId="77777777" w:rsidR="00987F56" w:rsidRPr="00733E34" w:rsidRDefault="00987F56" w:rsidP="00716716">
            <w:pPr>
              <w:rPr>
                <w:b/>
                <w:bCs/>
                <w:lang w:val="tr-TR"/>
              </w:rPr>
            </w:pPr>
            <w:r w:rsidRPr="00733E34">
              <w:rPr>
                <w:b/>
                <w:bCs/>
                <w:lang w:val="tr-TR"/>
              </w:rPr>
              <w:t>Kullanılacak Malzemeler ve malzemelerin mekanik özellikleri:</w:t>
            </w:r>
          </w:p>
        </w:tc>
      </w:tr>
      <w:tr w:rsidR="00031914" w14:paraId="106C912F" w14:textId="77777777" w:rsidTr="00C436EB">
        <w:tc>
          <w:tcPr>
            <w:tcW w:w="4508" w:type="dxa"/>
            <w:gridSpan w:val="3"/>
          </w:tcPr>
          <w:p w14:paraId="4883F35D" w14:textId="77777777" w:rsidR="00031914" w:rsidRPr="00AD1ADE" w:rsidRDefault="00031914" w:rsidP="00AD1ADE">
            <w:pPr>
              <w:pStyle w:val="ListParagraph"/>
              <w:numPr>
                <w:ilvl w:val="0"/>
                <w:numId w:val="18"/>
              </w:numPr>
              <w:rPr>
                <w:lang w:val="tr-TR"/>
              </w:rPr>
            </w:pPr>
            <w:r w:rsidRPr="00AD1ADE">
              <w:rPr>
                <w:lang w:val="tr-TR"/>
              </w:rPr>
              <w:t xml:space="preserve">Gövdesi/kasası sac veya alüminyum malzemeden imal edilmiş, </w:t>
            </w:r>
          </w:p>
          <w:p w14:paraId="08F2BFF1" w14:textId="01DCE080" w:rsidR="00031914" w:rsidRDefault="00031914" w:rsidP="00AD1ADE">
            <w:pPr>
              <w:pStyle w:val="ListParagraph"/>
              <w:numPr>
                <w:ilvl w:val="0"/>
                <w:numId w:val="18"/>
              </w:numPr>
              <w:rPr>
                <w:lang w:val="tr-TR"/>
              </w:rPr>
            </w:pPr>
            <w:r w:rsidRPr="00AD1ADE">
              <w:rPr>
                <w:lang w:val="tr-TR"/>
              </w:rPr>
              <w:t>60x60 cm ebatında,</w:t>
            </w:r>
          </w:p>
          <w:p w14:paraId="5F53FA77" w14:textId="04BACA45" w:rsidR="00031914" w:rsidRPr="00AD1ADE" w:rsidRDefault="00031914" w:rsidP="00AD1ADE">
            <w:pPr>
              <w:pStyle w:val="ListParagraph"/>
              <w:numPr>
                <w:ilvl w:val="0"/>
                <w:numId w:val="18"/>
              </w:numPr>
              <w:rPr>
                <w:lang w:val="tr-TR"/>
              </w:rPr>
            </w:pPr>
            <w:r>
              <w:rPr>
                <w:lang w:val="tr-TR"/>
              </w:rPr>
              <w:t>S</w:t>
            </w:r>
            <w:r w:rsidRPr="00AD1ADE">
              <w:rPr>
                <w:lang w:val="tr-TR"/>
              </w:rPr>
              <w:t>oket</w:t>
            </w:r>
            <w:r>
              <w:rPr>
                <w:lang w:val="tr-TR"/>
              </w:rPr>
              <w:t xml:space="preserve"> bağlantılı</w:t>
            </w:r>
            <w:r w:rsidRPr="00AD1ADE">
              <w:rPr>
                <w:lang w:val="tr-TR"/>
              </w:rPr>
              <w:t>,</w:t>
            </w:r>
          </w:p>
          <w:p w14:paraId="6D2E345F" w14:textId="77777777" w:rsidR="00031914" w:rsidRDefault="00031914" w:rsidP="00AD1ADE">
            <w:pPr>
              <w:pStyle w:val="ListParagraph"/>
              <w:numPr>
                <w:ilvl w:val="0"/>
                <w:numId w:val="18"/>
              </w:numPr>
              <w:rPr>
                <w:lang w:val="tr-TR"/>
              </w:rPr>
            </w:pPr>
            <w:r>
              <w:rPr>
                <w:lang w:val="tr-TR"/>
              </w:rPr>
              <w:t>I</w:t>
            </w:r>
            <w:r w:rsidRPr="00AD1ADE">
              <w:rPr>
                <w:lang w:val="tr-TR"/>
              </w:rPr>
              <w:t xml:space="preserve">şık akısı minimum 3200 lm olan, </w:t>
            </w:r>
          </w:p>
          <w:p w14:paraId="209C1793" w14:textId="77777777" w:rsidR="00031914" w:rsidRPr="00AD1ADE" w:rsidRDefault="00031914" w:rsidP="00031914">
            <w:pPr>
              <w:pStyle w:val="ListParagraph"/>
              <w:numPr>
                <w:ilvl w:val="0"/>
                <w:numId w:val="18"/>
              </w:numPr>
              <w:rPr>
                <w:lang w:val="tr-TR"/>
              </w:rPr>
            </w:pPr>
            <w:r>
              <w:rPr>
                <w:lang w:val="tr-TR"/>
              </w:rPr>
              <w:t>M</w:t>
            </w:r>
            <w:r w:rsidRPr="00AD1ADE">
              <w:rPr>
                <w:lang w:val="tr-TR"/>
              </w:rPr>
              <w:t xml:space="preserve">aksimum tüketim değeri 36W olan, </w:t>
            </w:r>
          </w:p>
          <w:p w14:paraId="1F412E02" w14:textId="77777777" w:rsidR="00031914" w:rsidRPr="00AD15A9" w:rsidRDefault="00031914" w:rsidP="00031914">
            <w:pPr>
              <w:pStyle w:val="ListParagraph"/>
              <w:numPr>
                <w:ilvl w:val="0"/>
                <w:numId w:val="18"/>
              </w:numPr>
              <w:rPr>
                <w:noProof/>
              </w:rPr>
            </w:pPr>
            <w:r>
              <w:rPr>
                <w:lang w:val="tr-TR"/>
              </w:rPr>
              <w:t>S</w:t>
            </w:r>
            <w:r w:rsidRPr="00AD1ADE">
              <w:rPr>
                <w:lang w:val="tr-TR"/>
              </w:rPr>
              <w:t>istem verimliliği en az 88lm/W olan,</w:t>
            </w:r>
          </w:p>
          <w:p w14:paraId="228EC0C5" w14:textId="77777777" w:rsidR="00031914" w:rsidRPr="00AD15A9" w:rsidRDefault="00031914" w:rsidP="00031914">
            <w:pPr>
              <w:pStyle w:val="ListParagraph"/>
              <w:numPr>
                <w:ilvl w:val="0"/>
                <w:numId w:val="18"/>
              </w:numPr>
              <w:rPr>
                <w:noProof/>
              </w:rPr>
            </w:pPr>
            <w:r w:rsidRPr="00AD1ADE">
              <w:rPr>
                <w:lang w:val="tr-TR"/>
              </w:rPr>
              <w:t>LM80 Belgeli Led'ler kullanılan, armatürün kullanım ömrü TM-21 hesaplama tablosuna göre en az 50000(L70) saat olan</w:t>
            </w:r>
            <w:r>
              <w:rPr>
                <w:lang w:val="tr-TR"/>
              </w:rPr>
              <w:t>,</w:t>
            </w:r>
          </w:p>
          <w:p w14:paraId="39FBBB56" w14:textId="25DB2426" w:rsidR="00031914" w:rsidRPr="00031914" w:rsidRDefault="00031914" w:rsidP="00031914">
            <w:pPr>
              <w:pStyle w:val="ListParagraph"/>
              <w:numPr>
                <w:ilvl w:val="0"/>
                <w:numId w:val="18"/>
              </w:numPr>
              <w:rPr>
                <w:noProof/>
              </w:rPr>
            </w:pPr>
            <w:r>
              <w:rPr>
                <w:noProof/>
              </w:rPr>
              <w:t>TSE onaylı.</w:t>
            </w:r>
          </w:p>
        </w:tc>
        <w:tc>
          <w:tcPr>
            <w:tcW w:w="4508" w:type="dxa"/>
            <w:gridSpan w:val="2"/>
          </w:tcPr>
          <w:p w14:paraId="581A9FAD" w14:textId="7379BE1E" w:rsidR="00031914" w:rsidRDefault="00031914" w:rsidP="00031914">
            <w:pPr>
              <w:pStyle w:val="ListParagraph"/>
              <w:rPr>
                <w:noProof/>
              </w:rPr>
            </w:pPr>
            <w:r>
              <w:rPr>
                <w:noProof/>
                <w:lang w:val="tr-TR"/>
              </w:rPr>
              <w:drawing>
                <wp:inline distT="0" distB="0" distL="0" distR="0" wp14:anchorId="207F8421" wp14:editId="58202BCB">
                  <wp:extent cx="2362200" cy="2362200"/>
                  <wp:effectExtent l="0" t="0" r="0" b="0"/>
                  <wp:docPr id="1305265017" name="Picture 2" descr="A picture containing home applian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5265017" name="Picture 2" descr="A picture containing home appliance&#10;&#10;Description automatically generated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236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4963" w:rsidRPr="00733E34" w14:paraId="1DB39D02" w14:textId="77777777" w:rsidTr="00F13D9F">
        <w:tc>
          <w:tcPr>
            <w:tcW w:w="9016" w:type="dxa"/>
            <w:gridSpan w:val="5"/>
            <w:shd w:val="clear" w:color="auto" w:fill="8496B0" w:themeFill="text2" w:themeFillTint="99"/>
          </w:tcPr>
          <w:p w14:paraId="18F8D943" w14:textId="1CE410F4" w:rsidR="006E4963" w:rsidRPr="00733E34" w:rsidRDefault="006E4963" w:rsidP="006E4963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color w:val="FFFFFF" w:themeColor="background1"/>
                <w:lang w:val="tr-TR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tr-TR"/>
              </w:rPr>
              <w:lastRenderedPageBreak/>
              <w:t>ÇATI</w:t>
            </w:r>
            <w:r w:rsidRPr="00733E34">
              <w:rPr>
                <w:b/>
                <w:bCs/>
                <w:color w:val="FFFFFF" w:themeColor="background1"/>
                <w:sz w:val="28"/>
                <w:szCs w:val="28"/>
                <w:lang w:val="tr-TR"/>
              </w:rPr>
              <w:t xml:space="preserve"> İŞLERİ</w:t>
            </w:r>
          </w:p>
        </w:tc>
      </w:tr>
      <w:tr w:rsidR="006E4963" w:rsidRPr="000E229F" w14:paraId="6F8E6119" w14:textId="77777777" w:rsidTr="00F13D9F">
        <w:tc>
          <w:tcPr>
            <w:tcW w:w="9016" w:type="dxa"/>
            <w:gridSpan w:val="5"/>
            <w:shd w:val="clear" w:color="auto" w:fill="D5DCE4" w:themeFill="text2" w:themeFillTint="33"/>
          </w:tcPr>
          <w:p w14:paraId="0E9B1C03" w14:textId="354F3198" w:rsidR="006E4963" w:rsidRPr="000E229F" w:rsidRDefault="00544338" w:rsidP="006E4963">
            <w:pPr>
              <w:rPr>
                <w:lang w:val="tr-TR"/>
              </w:rPr>
            </w:pPr>
            <w:r>
              <w:rPr>
                <w:b/>
                <w:bCs/>
                <w:lang w:val="tr-TR"/>
              </w:rPr>
              <w:t>4</w:t>
            </w:r>
            <w:r w:rsidR="00DA529D">
              <w:rPr>
                <w:b/>
                <w:bCs/>
                <w:lang w:val="tr-TR"/>
              </w:rPr>
              <w:t xml:space="preserve">.1. </w:t>
            </w:r>
            <w:r w:rsidR="006E4963" w:rsidRPr="00FE03CF">
              <w:rPr>
                <w:b/>
                <w:bCs/>
                <w:lang w:val="tr-TR"/>
              </w:rPr>
              <w:t>İşin Tanımı:</w:t>
            </w:r>
            <w:r w:rsidR="006E4963">
              <w:rPr>
                <w:lang w:val="tr-TR"/>
              </w:rPr>
              <w:t xml:space="preserve"> </w:t>
            </w:r>
            <w:r w:rsidR="00184A7E">
              <w:rPr>
                <w:lang w:val="tr-TR"/>
              </w:rPr>
              <w:t>Ahşap Oturtma Tadilatı</w:t>
            </w:r>
            <w:r w:rsidR="00057683">
              <w:rPr>
                <w:lang w:val="tr-TR"/>
              </w:rPr>
              <w:t xml:space="preserve"> ve Mebran uygulaması</w:t>
            </w:r>
          </w:p>
        </w:tc>
      </w:tr>
      <w:tr w:rsidR="006E4963" w:rsidRPr="00733E34" w14:paraId="0013AC84" w14:textId="77777777" w:rsidTr="00F13D9F">
        <w:tc>
          <w:tcPr>
            <w:tcW w:w="9016" w:type="dxa"/>
            <w:gridSpan w:val="5"/>
            <w:shd w:val="clear" w:color="auto" w:fill="D5DCE4" w:themeFill="text2" w:themeFillTint="33"/>
          </w:tcPr>
          <w:p w14:paraId="442FFD42" w14:textId="77777777" w:rsidR="006E4963" w:rsidRPr="00733E34" w:rsidRDefault="006E4963" w:rsidP="006E4963">
            <w:pPr>
              <w:rPr>
                <w:b/>
                <w:bCs/>
                <w:lang w:val="tr-TR"/>
              </w:rPr>
            </w:pPr>
            <w:r w:rsidRPr="00733E34">
              <w:rPr>
                <w:b/>
                <w:bCs/>
                <w:lang w:val="tr-TR"/>
              </w:rPr>
              <w:t>Kullanılacak Malzemeler ve malzemelerin mekanik özellikleri:</w:t>
            </w:r>
          </w:p>
        </w:tc>
      </w:tr>
      <w:tr w:rsidR="00E724CB" w14:paraId="0FCF9440" w14:textId="77777777" w:rsidTr="00F13D9F">
        <w:tc>
          <w:tcPr>
            <w:tcW w:w="9016" w:type="dxa"/>
            <w:gridSpan w:val="5"/>
          </w:tcPr>
          <w:p w14:paraId="5F315262" w14:textId="77777777" w:rsidR="00E724CB" w:rsidRDefault="00E724CB" w:rsidP="00E724CB">
            <w:pPr>
              <w:pStyle w:val="ListParagraph"/>
              <w:numPr>
                <w:ilvl w:val="0"/>
                <w:numId w:val="20"/>
              </w:numPr>
              <w:rPr>
                <w:noProof/>
                <w:lang w:val="tr-TR"/>
              </w:rPr>
            </w:pPr>
            <w:r>
              <w:rPr>
                <w:lang w:val="tr-TR"/>
              </w:rPr>
              <w:t>Hasarlı ahşap çatı aksamlarının aynı ölçü ve özellikte malzeme ile onarılması.</w:t>
            </w:r>
          </w:p>
          <w:p w14:paraId="02325A30" w14:textId="77777777" w:rsidR="00E724CB" w:rsidRDefault="00E724CB" w:rsidP="00E724CB">
            <w:pPr>
              <w:pStyle w:val="ListParagraph"/>
              <w:numPr>
                <w:ilvl w:val="0"/>
                <w:numId w:val="20"/>
              </w:numPr>
              <w:rPr>
                <w:noProof/>
                <w:lang w:val="tr-TR"/>
              </w:rPr>
            </w:pPr>
            <w:r>
              <w:rPr>
                <w:noProof/>
                <w:lang w:val="tr-TR"/>
              </w:rPr>
              <w:t>Ahşap oturtma onarımı sonrası kiremit öncesi mebran uygulaması.</w:t>
            </w:r>
          </w:p>
          <w:p w14:paraId="60BA9C15" w14:textId="77777777" w:rsidR="00E724CB" w:rsidRDefault="00E724CB" w:rsidP="00E724CB">
            <w:pPr>
              <w:pStyle w:val="ListParagraph"/>
              <w:numPr>
                <w:ilvl w:val="0"/>
                <w:numId w:val="20"/>
              </w:numPr>
              <w:rPr>
                <w:noProof/>
                <w:lang w:val="tr-TR"/>
              </w:rPr>
            </w:pPr>
            <w:r>
              <w:rPr>
                <w:noProof/>
                <w:lang w:val="tr-TR"/>
              </w:rPr>
              <w:t>Mebran uygulamasında çivileme yöntemi kullanılacak, ısıtma işlemi yapılmayacaktır.</w:t>
            </w:r>
          </w:p>
          <w:p w14:paraId="6D5FD086" w14:textId="419B1489" w:rsidR="00E724CB" w:rsidRDefault="00E724CB" w:rsidP="00E724CB">
            <w:pPr>
              <w:pStyle w:val="ListParagraph"/>
              <w:numPr>
                <w:ilvl w:val="0"/>
                <w:numId w:val="20"/>
              </w:numPr>
              <w:rPr>
                <w:noProof/>
              </w:rPr>
            </w:pPr>
            <w:r w:rsidRPr="00E724CB">
              <w:rPr>
                <w:noProof/>
                <w:lang w:val="tr-TR"/>
              </w:rPr>
              <w:t>Mebran kalınlığı 2 mm ve mebran kiremit altı döşemeye uygun olacaktır.</w:t>
            </w:r>
          </w:p>
        </w:tc>
      </w:tr>
      <w:tr w:rsidR="00E724CB" w14:paraId="56E8DDC3" w14:textId="77777777" w:rsidTr="00F13D9F">
        <w:tc>
          <w:tcPr>
            <w:tcW w:w="5098" w:type="dxa"/>
            <w:gridSpan w:val="4"/>
          </w:tcPr>
          <w:p w14:paraId="71F2A77C" w14:textId="50370DC8" w:rsidR="00E724CB" w:rsidRPr="007E2626" w:rsidRDefault="007E2626" w:rsidP="007E2626">
            <w:pPr>
              <w:rPr>
                <w:lang w:val="tr-TR"/>
              </w:rPr>
            </w:pPr>
            <w:r>
              <w:rPr>
                <w:noProof/>
                <w:lang w:val="tr-TR"/>
              </w:rPr>
              <w:drawing>
                <wp:inline distT="0" distB="0" distL="0" distR="0" wp14:anchorId="6B18801B" wp14:editId="5D55B655">
                  <wp:extent cx="2695575" cy="1695450"/>
                  <wp:effectExtent l="0" t="0" r="9525" b="0"/>
                  <wp:docPr id="1951316332" name="Picture 5" descr="A close-up of a solar panel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1316332" name="Picture 5" descr="A close-up of a solar panel&#10;&#10;Description automatically generated with medium confidence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5575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8" w:type="dxa"/>
          </w:tcPr>
          <w:p w14:paraId="051021AF" w14:textId="1CC30197" w:rsidR="00E724CB" w:rsidRDefault="007E2626" w:rsidP="006E496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20CA70" wp14:editId="013133FB">
                  <wp:extent cx="2263713" cy="1695600"/>
                  <wp:effectExtent l="0" t="0" r="3810" b="0"/>
                  <wp:docPr id="1315207380" name="Picture 6" descr="A solar panel on a roof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5207380" name="Picture 6" descr="A solar panel on a roof&#10;&#10;Description automatically generated with medium confidence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3713" cy="169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338" w:rsidRPr="000E229F" w14:paraId="3991D955" w14:textId="77777777" w:rsidTr="00F13D9F">
        <w:tc>
          <w:tcPr>
            <w:tcW w:w="9016" w:type="dxa"/>
            <w:gridSpan w:val="5"/>
            <w:shd w:val="clear" w:color="auto" w:fill="D5DCE4" w:themeFill="text2" w:themeFillTint="33"/>
          </w:tcPr>
          <w:p w14:paraId="5190C2E6" w14:textId="0010DC49" w:rsidR="00544338" w:rsidRPr="000E229F" w:rsidRDefault="00544338" w:rsidP="0096660A">
            <w:pPr>
              <w:rPr>
                <w:lang w:val="tr-TR"/>
              </w:rPr>
            </w:pPr>
            <w:r>
              <w:rPr>
                <w:b/>
                <w:bCs/>
                <w:lang w:val="tr-TR"/>
              </w:rPr>
              <w:t xml:space="preserve">4.2. </w:t>
            </w:r>
            <w:r w:rsidRPr="00FE03CF">
              <w:rPr>
                <w:b/>
                <w:bCs/>
                <w:lang w:val="tr-TR"/>
              </w:rPr>
              <w:t>İşin Tanımı:</w:t>
            </w:r>
            <w:r>
              <w:rPr>
                <w:lang w:val="tr-TR"/>
              </w:rPr>
              <w:t xml:space="preserve"> Çatı Kiremit Döşeme</w:t>
            </w:r>
          </w:p>
        </w:tc>
      </w:tr>
      <w:tr w:rsidR="00544338" w:rsidRPr="00733E34" w14:paraId="04FABFD8" w14:textId="77777777" w:rsidTr="00F13D9F">
        <w:tc>
          <w:tcPr>
            <w:tcW w:w="9016" w:type="dxa"/>
            <w:gridSpan w:val="5"/>
            <w:shd w:val="clear" w:color="auto" w:fill="D5DCE4" w:themeFill="text2" w:themeFillTint="33"/>
          </w:tcPr>
          <w:p w14:paraId="2B4B5B4F" w14:textId="77777777" w:rsidR="00544338" w:rsidRPr="00733E34" w:rsidRDefault="00544338" w:rsidP="00F13D9F">
            <w:pPr>
              <w:jc w:val="both"/>
              <w:rPr>
                <w:b/>
                <w:bCs/>
                <w:lang w:val="tr-TR"/>
              </w:rPr>
            </w:pPr>
            <w:r w:rsidRPr="00733E34">
              <w:rPr>
                <w:b/>
                <w:bCs/>
                <w:lang w:val="tr-TR"/>
              </w:rPr>
              <w:t>Kullanılacak Malzemeler ve malzemelerin mekanik özellikleri:</w:t>
            </w:r>
          </w:p>
        </w:tc>
      </w:tr>
      <w:tr w:rsidR="00F13D9F" w14:paraId="4AF4DD57" w14:textId="77777777" w:rsidTr="00D7319E">
        <w:tc>
          <w:tcPr>
            <w:tcW w:w="9016" w:type="dxa"/>
            <w:gridSpan w:val="5"/>
          </w:tcPr>
          <w:p w14:paraId="11295D8E" w14:textId="77777777" w:rsidR="00F13D9F" w:rsidRPr="00F13D9F" w:rsidRDefault="00F13D9F" w:rsidP="00F13D9F">
            <w:pPr>
              <w:pStyle w:val="ListParagraph"/>
              <w:numPr>
                <w:ilvl w:val="0"/>
                <w:numId w:val="21"/>
              </w:numPr>
              <w:jc w:val="both"/>
              <w:rPr>
                <w:noProof/>
              </w:rPr>
            </w:pPr>
            <w:r w:rsidRPr="00F13D9F">
              <w:rPr>
                <w:lang w:val="tr-TR"/>
              </w:rPr>
              <w:t xml:space="preserve">Tuğlalar, döşeme tuğlaları; yoğun, ince taneli, düzenli kalıplanmış, kenar ve yüzleri düzgün, tannan sesli ve iyi pişmiş olacaktır. </w:t>
            </w:r>
          </w:p>
          <w:p w14:paraId="69A0F667" w14:textId="77777777" w:rsidR="00F13D9F" w:rsidRPr="00F13D9F" w:rsidRDefault="00F13D9F" w:rsidP="00F13D9F">
            <w:pPr>
              <w:pStyle w:val="ListParagraph"/>
              <w:numPr>
                <w:ilvl w:val="0"/>
                <w:numId w:val="21"/>
              </w:numPr>
              <w:jc w:val="both"/>
              <w:rPr>
                <w:noProof/>
              </w:rPr>
            </w:pPr>
            <w:r w:rsidRPr="00F13D9F">
              <w:rPr>
                <w:lang w:val="tr-TR"/>
              </w:rPr>
              <w:t>Çatlak, yarık ve boşluklar bulunmayacaktır.</w:t>
            </w:r>
          </w:p>
          <w:p w14:paraId="78F580D5" w14:textId="77777777" w:rsidR="00F13D9F" w:rsidRPr="00F13D9F" w:rsidRDefault="00F13D9F" w:rsidP="00F13D9F">
            <w:pPr>
              <w:pStyle w:val="ListParagraph"/>
              <w:numPr>
                <w:ilvl w:val="0"/>
                <w:numId w:val="21"/>
              </w:numPr>
              <w:jc w:val="both"/>
              <w:rPr>
                <w:noProof/>
              </w:rPr>
            </w:pPr>
            <w:r w:rsidRPr="00F13D9F">
              <w:rPr>
                <w:lang w:val="tr-TR"/>
              </w:rPr>
              <w:t xml:space="preserve"> Kireç ve manyezi varsa standardına göre zararlı olmayacağı belirlenmiş olacaktır. </w:t>
            </w:r>
          </w:p>
          <w:p w14:paraId="5B1421D8" w14:textId="77777777" w:rsidR="00F13D9F" w:rsidRPr="00F13D9F" w:rsidRDefault="00F13D9F" w:rsidP="00F13D9F">
            <w:pPr>
              <w:pStyle w:val="ListParagraph"/>
              <w:numPr>
                <w:ilvl w:val="0"/>
                <w:numId w:val="21"/>
              </w:numPr>
              <w:jc w:val="both"/>
              <w:rPr>
                <w:noProof/>
              </w:rPr>
            </w:pPr>
            <w:r w:rsidRPr="00F13D9F">
              <w:rPr>
                <w:lang w:val="tr-TR"/>
              </w:rPr>
              <w:t>Su emme oranları, basınç dayanımları ve dış etkilere maruz yerlerde kullanılacak olanların (cephe, klinker, sırlı tuğlalar gibi) dona dayanıklılığı, boyutların uygunluğu standardına göre aranacaktır</w:t>
            </w:r>
          </w:p>
          <w:p w14:paraId="798DAB63" w14:textId="70DF159E" w:rsidR="00F13D9F" w:rsidRDefault="00145117" w:rsidP="00F13D9F">
            <w:pPr>
              <w:pStyle w:val="ListParagraph"/>
              <w:numPr>
                <w:ilvl w:val="0"/>
                <w:numId w:val="21"/>
              </w:numPr>
              <w:jc w:val="both"/>
              <w:rPr>
                <w:noProof/>
              </w:rPr>
            </w:pPr>
            <w:r>
              <w:rPr>
                <w:lang w:val="tr-TR"/>
              </w:rPr>
              <w:t>Malzemeler TSE onaylı olacak, alım işlemi öncesi SCI mühendisi tarafından onaylanacaktır.</w:t>
            </w:r>
          </w:p>
        </w:tc>
      </w:tr>
      <w:tr w:rsidR="00145117" w14:paraId="75D2BB96" w14:textId="77777777" w:rsidTr="0085343D">
        <w:tc>
          <w:tcPr>
            <w:tcW w:w="9016" w:type="dxa"/>
            <w:gridSpan w:val="5"/>
          </w:tcPr>
          <w:p w14:paraId="23405392" w14:textId="57B57B7D" w:rsidR="00145117" w:rsidRDefault="00145117" w:rsidP="0096660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38A427" wp14:editId="1575210A">
                  <wp:extent cx="3633587" cy="2076450"/>
                  <wp:effectExtent l="0" t="0" r="5080" b="0"/>
                  <wp:docPr id="109915494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9154941" name="Picture 1099154941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68" cy="2098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6EEAC8" w14:textId="77777777" w:rsidR="00973C25" w:rsidRDefault="00973C25"/>
    <w:sectPr w:rsidR="00973C25">
      <w:head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05B26" w14:textId="77777777" w:rsidR="006442D7" w:rsidRDefault="006442D7" w:rsidP="00C27440">
      <w:pPr>
        <w:spacing w:after="0" w:line="240" w:lineRule="auto"/>
      </w:pPr>
      <w:r>
        <w:separator/>
      </w:r>
    </w:p>
  </w:endnote>
  <w:endnote w:type="continuationSeparator" w:id="0">
    <w:p w14:paraId="5A785008" w14:textId="77777777" w:rsidR="006442D7" w:rsidRDefault="006442D7" w:rsidP="00C27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C851D" w14:textId="77777777" w:rsidR="006442D7" w:rsidRDefault="006442D7" w:rsidP="00C27440">
      <w:pPr>
        <w:spacing w:after="0" w:line="240" w:lineRule="auto"/>
      </w:pPr>
      <w:r>
        <w:separator/>
      </w:r>
    </w:p>
  </w:footnote>
  <w:footnote w:type="continuationSeparator" w:id="0">
    <w:p w14:paraId="7E3AC23B" w14:textId="77777777" w:rsidR="006442D7" w:rsidRDefault="006442D7" w:rsidP="00C27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9C762" w14:textId="438E85E6" w:rsidR="00C27440" w:rsidRDefault="00C27440">
    <w:pPr>
      <w:pStyle w:val="Header"/>
    </w:pPr>
    <w:r>
      <w:rPr>
        <w:noProof/>
      </w:rPr>
      <w:drawing>
        <wp:inline distT="0" distB="0" distL="0" distR="0" wp14:anchorId="36C55E15" wp14:editId="4CB72009">
          <wp:extent cx="2442820" cy="629549"/>
          <wp:effectExtent l="0" t="0" r="0" b="0"/>
          <wp:docPr id="2" name="Graphic 1">
            <a:extLst xmlns:a="http://schemas.openxmlformats.org/drawingml/2006/main">
              <a:ext uri="{FF2B5EF4-FFF2-40B4-BE49-F238E27FC236}">
                <a16:creationId xmlns:a16="http://schemas.microsoft.com/office/drawing/2014/main" id="{DBE3EF8D-E565-46CA-B5C5-E4E78F1A41F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1">
                    <a:extLst>
                      <a:ext uri="{FF2B5EF4-FFF2-40B4-BE49-F238E27FC236}">
                        <a16:creationId xmlns:a16="http://schemas.microsoft.com/office/drawing/2014/main" id="{DBE3EF8D-E565-46CA-B5C5-E4E78F1A41F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2820" cy="629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7BF4A0" w14:textId="77777777" w:rsidR="00C27440" w:rsidRDefault="00C274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4876"/>
    <w:multiLevelType w:val="multilevel"/>
    <w:tmpl w:val="4C3E54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776771F"/>
    <w:multiLevelType w:val="hybridMultilevel"/>
    <w:tmpl w:val="72AE0BBE"/>
    <w:lvl w:ilvl="0" w:tplc="B33EEDC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0243A"/>
    <w:multiLevelType w:val="hybridMultilevel"/>
    <w:tmpl w:val="D6064A9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12490"/>
    <w:multiLevelType w:val="hybridMultilevel"/>
    <w:tmpl w:val="BD60AA7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35E4C"/>
    <w:multiLevelType w:val="hybridMultilevel"/>
    <w:tmpl w:val="68E81768"/>
    <w:lvl w:ilvl="0" w:tplc="3BA20036">
      <w:start w:val="1"/>
      <w:numFmt w:val="upperLetter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02DA3"/>
    <w:multiLevelType w:val="hybridMultilevel"/>
    <w:tmpl w:val="DF86A6F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61070C"/>
    <w:multiLevelType w:val="hybridMultilevel"/>
    <w:tmpl w:val="33BE65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31DC5"/>
    <w:multiLevelType w:val="hybridMultilevel"/>
    <w:tmpl w:val="8BACAE9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853BB"/>
    <w:multiLevelType w:val="hybridMultilevel"/>
    <w:tmpl w:val="D30AD8F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86304"/>
    <w:multiLevelType w:val="hybridMultilevel"/>
    <w:tmpl w:val="92EE1B56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015506"/>
    <w:multiLevelType w:val="hybridMultilevel"/>
    <w:tmpl w:val="03C4AE7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849B7"/>
    <w:multiLevelType w:val="hybridMultilevel"/>
    <w:tmpl w:val="690EAC8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C327B6"/>
    <w:multiLevelType w:val="hybridMultilevel"/>
    <w:tmpl w:val="DEE2FE0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D01120"/>
    <w:multiLevelType w:val="hybridMultilevel"/>
    <w:tmpl w:val="785E41C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7C38E1"/>
    <w:multiLevelType w:val="hybridMultilevel"/>
    <w:tmpl w:val="608AF88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87CFF"/>
    <w:multiLevelType w:val="hybridMultilevel"/>
    <w:tmpl w:val="2128507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47508"/>
    <w:multiLevelType w:val="multilevel"/>
    <w:tmpl w:val="E788F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B23B35"/>
    <w:multiLevelType w:val="hybridMultilevel"/>
    <w:tmpl w:val="3092C252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72227D"/>
    <w:multiLevelType w:val="hybridMultilevel"/>
    <w:tmpl w:val="EA4C15F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8C0B71"/>
    <w:multiLevelType w:val="hybridMultilevel"/>
    <w:tmpl w:val="AF6428C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D517A"/>
    <w:multiLevelType w:val="hybridMultilevel"/>
    <w:tmpl w:val="1A489E9A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FC11048"/>
    <w:multiLevelType w:val="hybridMultilevel"/>
    <w:tmpl w:val="7F36C3A2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7146424">
    <w:abstractNumId w:val="19"/>
  </w:num>
  <w:num w:numId="2" w16cid:durableId="294918884">
    <w:abstractNumId w:val="4"/>
  </w:num>
  <w:num w:numId="3" w16cid:durableId="185600561">
    <w:abstractNumId w:val="3"/>
  </w:num>
  <w:num w:numId="4" w16cid:durableId="529532708">
    <w:abstractNumId w:val="8"/>
  </w:num>
  <w:num w:numId="5" w16cid:durableId="894315417">
    <w:abstractNumId w:val="1"/>
  </w:num>
  <w:num w:numId="6" w16cid:durableId="865096411">
    <w:abstractNumId w:val="16"/>
  </w:num>
  <w:num w:numId="7" w16cid:durableId="659307998">
    <w:abstractNumId w:val="12"/>
  </w:num>
  <w:num w:numId="8" w16cid:durableId="1120034796">
    <w:abstractNumId w:val="14"/>
  </w:num>
  <w:num w:numId="9" w16cid:durableId="1877695231">
    <w:abstractNumId w:val="11"/>
  </w:num>
  <w:num w:numId="10" w16cid:durableId="1262301528">
    <w:abstractNumId w:val="9"/>
  </w:num>
  <w:num w:numId="11" w16cid:durableId="1858426842">
    <w:abstractNumId w:val="5"/>
  </w:num>
  <w:num w:numId="12" w16cid:durableId="210043086">
    <w:abstractNumId w:val="2"/>
  </w:num>
  <w:num w:numId="13" w16cid:durableId="1198860445">
    <w:abstractNumId w:val="17"/>
  </w:num>
  <w:num w:numId="14" w16cid:durableId="2085226847">
    <w:abstractNumId w:val="10"/>
  </w:num>
  <w:num w:numId="15" w16cid:durableId="187303573">
    <w:abstractNumId w:val="13"/>
  </w:num>
  <w:num w:numId="16" w16cid:durableId="214196531">
    <w:abstractNumId w:val="7"/>
  </w:num>
  <w:num w:numId="17" w16cid:durableId="1877892047">
    <w:abstractNumId w:val="20"/>
  </w:num>
  <w:num w:numId="18" w16cid:durableId="1773431463">
    <w:abstractNumId w:val="15"/>
  </w:num>
  <w:num w:numId="19" w16cid:durableId="1097091409">
    <w:abstractNumId w:val="21"/>
  </w:num>
  <w:num w:numId="20" w16cid:durableId="1491484658">
    <w:abstractNumId w:val="18"/>
  </w:num>
  <w:num w:numId="21" w16cid:durableId="432478990">
    <w:abstractNumId w:val="6"/>
  </w:num>
  <w:num w:numId="22" w16cid:durableId="1732927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70F"/>
    <w:rsid w:val="00005F6C"/>
    <w:rsid w:val="0001375C"/>
    <w:rsid w:val="00023475"/>
    <w:rsid w:val="00031914"/>
    <w:rsid w:val="00057683"/>
    <w:rsid w:val="00072AC3"/>
    <w:rsid w:val="0009103E"/>
    <w:rsid w:val="00092E6D"/>
    <w:rsid w:val="000B41EA"/>
    <w:rsid w:val="000B5339"/>
    <w:rsid w:val="000B7CDA"/>
    <w:rsid w:val="000C631D"/>
    <w:rsid w:val="000E229F"/>
    <w:rsid w:val="001013F1"/>
    <w:rsid w:val="00130CF0"/>
    <w:rsid w:val="00135095"/>
    <w:rsid w:val="00145117"/>
    <w:rsid w:val="00145B63"/>
    <w:rsid w:val="0015279F"/>
    <w:rsid w:val="00184A7E"/>
    <w:rsid w:val="001942FD"/>
    <w:rsid w:val="001A38CE"/>
    <w:rsid w:val="001A570F"/>
    <w:rsid w:val="001A7CDB"/>
    <w:rsid w:val="001C5A63"/>
    <w:rsid w:val="001F5DCE"/>
    <w:rsid w:val="001F7727"/>
    <w:rsid w:val="002140D0"/>
    <w:rsid w:val="00250FF0"/>
    <w:rsid w:val="00253BAA"/>
    <w:rsid w:val="0026103E"/>
    <w:rsid w:val="0027170E"/>
    <w:rsid w:val="00283B3D"/>
    <w:rsid w:val="002858A5"/>
    <w:rsid w:val="00292D22"/>
    <w:rsid w:val="002962B6"/>
    <w:rsid w:val="002A01DB"/>
    <w:rsid w:val="002B0658"/>
    <w:rsid w:val="002B5385"/>
    <w:rsid w:val="002C32D0"/>
    <w:rsid w:val="002D4D12"/>
    <w:rsid w:val="002E42C1"/>
    <w:rsid w:val="002F1A17"/>
    <w:rsid w:val="002F4184"/>
    <w:rsid w:val="002F7108"/>
    <w:rsid w:val="0031070F"/>
    <w:rsid w:val="00324AC5"/>
    <w:rsid w:val="003262A9"/>
    <w:rsid w:val="00333C3E"/>
    <w:rsid w:val="00343201"/>
    <w:rsid w:val="00343B23"/>
    <w:rsid w:val="00344496"/>
    <w:rsid w:val="0034589A"/>
    <w:rsid w:val="00367329"/>
    <w:rsid w:val="0036740F"/>
    <w:rsid w:val="00381F67"/>
    <w:rsid w:val="00382B8A"/>
    <w:rsid w:val="00392818"/>
    <w:rsid w:val="003B2EAE"/>
    <w:rsid w:val="003B686D"/>
    <w:rsid w:val="003F3205"/>
    <w:rsid w:val="004161D1"/>
    <w:rsid w:val="00420AF4"/>
    <w:rsid w:val="00421F07"/>
    <w:rsid w:val="004361A5"/>
    <w:rsid w:val="00447ED9"/>
    <w:rsid w:val="00460B47"/>
    <w:rsid w:val="0048320B"/>
    <w:rsid w:val="00491682"/>
    <w:rsid w:val="004A33E9"/>
    <w:rsid w:val="004C00E7"/>
    <w:rsid w:val="004C19CB"/>
    <w:rsid w:val="004C21FA"/>
    <w:rsid w:val="004C2575"/>
    <w:rsid w:val="004C7326"/>
    <w:rsid w:val="004E7630"/>
    <w:rsid w:val="004F56F8"/>
    <w:rsid w:val="005028A5"/>
    <w:rsid w:val="0051227C"/>
    <w:rsid w:val="00515EBD"/>
    <w:rsid w:val="00516911"/>
    <w:rsid w:val="00521C46"/>
    <w:rsid w:val="005321EE"/>
    <w:rsid w:val="00532F28"/>
    <w:rsid w:val="00544338"/>
    <w:rsid w:val="00546AFA"/>
    <w:rsid w:val="0056682C"/>
    <w:rsid w:val="00590863"/>
    <w:rsid w:val="005A6ADF"/>
    <w:rsid w:val="005B0DE4"/>
    <w:rsid w:val="005B5F54"/>
    <w:rsid w:val="005C53BA"/>
    <w:rsid w:val="005C7023"/>
    <w:rsid w:val="005D5E7D"/>
    <w:rsid w:val="00613704"/>
    <w:rsid w:val="0063080E"/>
    <w:rsid w:val="00633BC6"/>
    <w:rsid w:val="00641425"/>
    <w:rsid w:val="006442D7"/>
    <w:rsid w:val="00664210"/>
    <w:rsid w:val="00664668"/>
    <w:rsid w:val="00681166"/>
    <w:rsid w:val="0068257E"/>
    <w:rsid w:val="0069344E"/>
    <w:rsid w:val="00697FCF"/>
    <w:rsid w:val="006A3832"/>
    <w:rsid w:val="006A56F8"/>
    <w:rsid w:val="006B0B9B"/>
    <w:rsid w:val="006B2785"/>
    <w:rsid w:val="006B4480"/>
    <w:rsid w:val="006E3DD0"/>
    <w:rsid w:val="006E4963"/>
    <w:rsid w:val="0070515B"/>
    <w:rsid w:val="00707D90"/>
    <w:rsid w:val="00732A95"/>
    <w:rsid w:val="00733E34"/>
    <w:rsid w:val="00764014"/>
    <w:rsid w:val="00785CD9"/>
    <w:rsid w:val="00791068"/>
    <w:rsid w:val="007A1413"/>
    <w:rsid w:val="007C13F3"/>
    <w:rsid w:val="007C3DF0"/>
    <w:rsid w:val="007E2626"/>
    <w:rsid w:val="007E6839"/>
    <w:rsid w:val="00820749"/>
    <w:rsid w:val="008305D0"/>
    <w:rsid w:val="0083357D"/>
    <w:rsid w:val="00844CA8"/>
    <w:rsid w:val="008506B7"/>
    <w:rsid w:val="00866EED"/>
    <w:rsid w:val="0087027E"/>
    <w:rsid w:val="00871C24"/>
    <w:rsid w:val="0089001C"/>
    <w:rsid w:val="00896856"/>
    <w:rsid w:val="008A1A30"/>
    <w:rsid w:val="008A5642"/>
    <w:rsid w:val="008B60BC"/>
    <w:rsid w:val="008C4166"/>
    <w:rsid w:val="008C4FC9"/>
    <w:rsid w:val="008E16C5"/>
    <w:rsid w:val="00910C94"/>
    <w:rsid w:val="00916668"/>
    <w:rsid w:val="009328D4"/>
    <w:rsid w:val="00950748"/>
    <w:rsid w:val="009561AB"/>
    <w:rsid w:val="00971487"/>
    <w:rsid w:val="00973C25"/>
    <w:rsid w:val="009760D0"/>
    <w:rsid w:val="00980658"/>
    <w:rsid w:val="00987F56"/>
    <w:rsid w:val="00993890"/>
    <w:rsid w:val="009A6388"/>
    <w:rsid w:val="009B627F"/>
    <w:rsid w:val="009C0D73"/>
    <w:rsid w:val="009C63F2"/>
    <w:rsid w:val="009D1BA5"/>
    <w:rsid w:val="00A02455"/>
    <w:rsid w:val="00A0424B"/>
    <w:rsid w:val="00A139AE"/>
    <w:rsid w:val="00A16254"/>
    <w:rsid w:val="00A21696"/>
    <w:rsid w:val="00A3275B"/>
    <w:rsid w:val="00A32C85"/>
    <w:rsid w:val="00A432D4"/>
    <w:rsid w:val="00A457AB"/>
    <w:rsid w:val="00A75EB6"/>
    <w:rsid w:val="00A77BA6"/>
    <w:rsid w:val="00AB5EF3"/>
    <w:rsid w:val="00AC4AC8"/>
    <w:rsid w:val="00AD15A9"/>
    <w:rsid w:val="00AD1ADE"/>
    <w:rsid w:val="00AE4905"/>
    <w:rsid w:val="00AF20B2"/>
    <w:rsid w:val="00B00127"/>
    <w:rsid w:val="00B055E5"/>
    <w:rsid w:val="00B143F3"/>
    <w:rsid w:val="00B144F6"/>
    <w:rsid w:val="00B313E0"/>
    <w:rsid w:val="00B47DFB"/>
    <w:rsid w:val="00B64C63"/>
    <w:rsid w:val="00B847F0"/>
    <w:rsid w:val="00BB419E"/>
    <w:rsid w:val="00BC78AB"/>
    <w:rsid w:val="00BD3504"/>
    <w:rsid w:val="00BD5AB2"/>
    <w:rsid w:val="00BD6289"/>
    <w:rsid w:val="00BE378E"/>
    <w:rsid w:val="00C11660"/>
    <w:rsid w:val="00C16265"/>
    <w:rsid w:val="00C17C71"/>
    <w:rsid w:val="00C20D4A"/>
    <w:rsid w:val="00C24208"/>
    <w:rsid w:val="00C24E89"/>
    <w:rsid w:val="00C2642A"/>
    <w:rsid w:val="00C27440"/>
    <w:rsid w:val="00C445D5"/>
    <w:rsid w:val="00C62F7B"/>
    <w:rsid w:val="00C63092"/>
    <w:rsid w:val="00C66790"/>
    <w:rsid w:val="00C76003"/>
    <w:rsid w:val="00C76448"/>
    <w:rsid w:val="00C87A23"/>
    <w:rsid w:val="00CA68F2"/>
    <w:rsid w:val="00CB2346"/>
    <w:rsid w:val="00CB5EC2"/>
    <w:rsid w:val="00CC2DAD"/>
    <w:rsid w:val="00CE44BB"/>
    <w:rsid w:val="00CF589C"/>
    <w:rsid w:val="00D03457"/>
    <w:rsid w:val="00D22CC9"/>
    <w:rsid w:val="00D23227"/>
    <w:rsid w:val="00D46DE4"/>
    <w:rsid w:val="00D757F5"/>
    <w:rsid w:val="00D77C90"/>
    <w:rsid w:val="00D91BD3"/>
    <w:rsid w:val="00D92364"/>
    <w:rsid w:val="00DA529D"/>
    <w:rsid w:val="00DC00FC"/>
    <w:rsid w:val="00DC2E31"/>
    <w:rsid w:val="00DD4676"/>
    <w:rsid w:val="00DE250B"/>
    <w:rsid w:val="00DE3EF0"/>
    <w:rsid w:val="00DF0817"/>
    <w:rsid w:val="00DF5011"/>
    <w:rsid w:val="00DF74CA"/>
    <w:rsid w:val="00E06E83"/>
    <w:rsid w:val="00E12886"/>
    <w:rsid w:val="00E177EF"/>
    <w:rsid w:val="00E209CF"/>
    <w:rsid w:val="00E32F1E"/>
    <w:rsid w:val="00E42244"/>
    <w:rsid w:val="00E45EE2"/>
    <w:rsid w:val="00E5683D"/>
    <w:rsid w:val="00E57A40"/>
    <w:rsid w:val="00E724CB"/>
    <w:rsid w:val="00E8334A"/>
    <w:rsid w:val="00E85C24"/>
    <w:rsid w:val="00E90162"/>
    <w:rsid w:val="00E90D21"/>
    <w:rsid w:val="00EB7031"/>
    <w:rsid w:val="00EC477E"/>
    <w:rsid w:val="00ED5B93"/>
    <w:rsid w:val="00ED62E7"/>
    <w:rsid w:val="00F128D9"/>
    <w:rsid w:val="00F13D9F"/>
    <w:rsid w:val="00F1528B"/>
    <w:rsid w:val="00F17022"/>
    <w:rsid w:val="00F334F6"/>
    <w:rsid w:val="00F36D6B"/>
    <w:rsid w:val="00F4310D"/>
    <w:rsid w:val="00F57F64"/>
    <w:rsid w:val="00F612B0"/>
    <w:rsid w:val="00F63477"/>
    <w:rsid w:val="00F745CD"/>
    <w:rsid w:val="00F81223"/>
    <w:rsid w:val="00FA012C"/>
    <w:rsid w:val="00FA10CD"/>
    <w:rsid w:val="00FA1780"/>
    <w:rsid w:val="00FA1E7D"/>
    <w:rsid w:val="00FA3579"/>
    <w:rsid w:val="00FD1073"/>
    <w:rsid w:val="00FE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78602"/>
  <w15:chartTrackingRefBased/>
  <w15:docId w15:val="{60D64A68-39DD-412C-923E-20C8BBF16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6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68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7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440"/>
  </w:style>
  <w:style w:type="paragraph" w:styleId="Footer">
    <w:name w:val="footer"/>
    <w:basedOn w:val="Normal"/>
    <w:link w:val="FooterChar"/>
    <w:uiPriority w:val="99"/>
    <w:unhideWhenUsed/>
    <w:rsid w:val="00C27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440"/>
  </w:style>
  <w:style w:type="paragraph" w:customStyle="1" w:styleId="trt0xe">
    <w:name w:val="trt0xe"/>
    <w:basedOn w:val="Normal"/>
    <w:rsid w:val="009C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4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svg"/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4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Kaya, Duygu Damla</dc:creator>
  <cp:keywords/>
  <dc:description/>
  <cp:lastModifiedBy>Kaya, Duygu Damla</cp:lastModifiedBy>
  <cp:revision>271</cp:revision>
  <dcterms:created xsi:type="dcterms:W3CDTF">2023-04-30T20:40:00Z</dcterms:created>
  <dcterms:modified xsi:type="dcterms:W3CDTF">2023-05-07T20:53:00Z</dcterms:modified>
</cp:coreProperties>
</file>