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E4F3" w14:textId="6E9C025B" w:rsidR="004B6882" w:rsidRPr="00E008EB" w:rsidRDefault="004B6882" w:rsidP="00E008EB">
      <w:pPr>
        <w:pStyle w:val="Balk1"/>
        <w:spacing w:line="480" w:lineRule="auto"/>
        <w:rPr>
          <w:sz w:val="28"/>
          <w:szCs w:val="28"/>
        </w:rPr>
      </w:pPr>
      <w:bookmarkStart w:id="0" w:name="_Toc11649254"/>
      <w:bookmarkStart w:id="1" w:name="_Toc11740303"/>
      <w:r w:rsidRPr="00E008EB">
        <w:rPr>
          <w:sz w:val="28"/>
          <w:szCs w:val="28"/>
        </w:rPr>
        <w:t xml:space="preserve">3.  </w:t>
      </w:r>
      <w:r w:rsidRPr="006C4CB7">
        <w:rPr>
          <w:sz w:val="24"/>
          <w:szCs w:val="24"/>
        </w:rPr>
        <w:t>General Conditions for Tender</w:t>
      </w:r>
      <w:bookmarkEnd w:id="0"/>
      <w:bookmarkEnd w:id="1"/>
      <w:r w:rsidR="00972341" w:rsidRPr="006C4CB7">
        <w:rPr>
          <w:sz w:val="24"/>
          <w:szCs w:val="24"/>
        </w:rPr>
        <w:t xml:space="preserve"> “FINANCIAL AUDIT of country programme with multiple projects (hereinafter 'Audit')</w:t>
      </w:r>
      <w:r w:rsidR="00ED6597" w:rsidRPr="006C4CB7">
        <w:rPr>
          <w:sz w:val="24"/>
          <w:szCs w:val="24"/>
        </w:rPr>
        <w:t>”</w:t>
      </w:r>
    </w:p>
    <w:p w14:paraId="4D308F2F" w14:textId="01E0DA75" w:rsidR="004B6882" w:rsidRPr="00E008EB" w:rsidRDefault="004B6882" w:rsidP="00E008EB">
      <w:pPr>
        <w:spacing w:after="200" w:line="276" w:lineRule="auto"/>
        <w:jc w:val="both"/>
        <w:rPr>
          <w:rFonts w:ascii="Arial" w:hAnsi="Arial" w:cs="Arial"/>
          <w:sz w:val="20"/>
          <w:szCs w:val="20"/>
        </w:rPr>
      </w:pPr>
      <w:r w:rsidRPr="00E008EB">
        <w:rPr>
          <w:rFonts w:ascii="Arial" w:hAnsi="Arial" w:cs="Arial"/>
          <w:b/>
          <w:bCs w:val="0"/>
        </w:rPr>
        <w:t>1.</w:t>
      </w:r>
      <w:r w:rsidR="00200BC5">
        <w:rPr>
          <w:rFonts w:ascii="Arial" w:hAnsi="Arial" w:cs="Arial"/>
        </w:rPr>
        <w:t xml:space="preserve"> </w:t>
      </w:r>
      <w:r w:rsidRPr="00E008EB">
        <w:rPr>
          <w:rFonts w:ascii="Arial" w:hAnsi="Arial" w:cs="Arial"/>
          <w:b/>
          <w:bCs w:val="0"/>
          <w:sz w:val="20"/>
          <w:szCs w:val="20"/>
        </w:rPr>
        <w:t>Scope:</w:t>
      </w:r>
      <w:r w:rsidRPr="00E008EB">
        <w:rPr>
          <w:rFonts w:ascii="Arial" w:hAnsi="Arial" w:cs="Arial"/>
          <w:sz w:val="20"/>
          <w:szCs w:val="20"/>
        </w:rPr>
        <w:t xml:space="preserve"> </w:t>
      </w:r>
      <w:r w:rsidR="00810499" w:rsidRPr="00E008EB">
        <w:rPr>
          <w:rFonts w:ascii="Arial" w:hAnsi="Arial" w:cs="Arial"/>
          <w:sz w:val="20"/>
          <w:szCs w:val="20"/>
        </w:rPr>
        <w:t xml:space="preserve">Solidar </w:t>
      </w:r>
      <w:r w:rsidRPr="00E008EB">
        <w:rPr>
          <w:rFonts w:ascii="Arial" w:hAnsi="Arial" w:cs="Arial"/>
          <w:sz w:val="20"/>
          <w:szCs w:val="20"/>
        </w:rPr>
        <w:t xml:space="preserve">invite tenders for the works described and summarized in accordance with procedures, </w:t>
      </w:r>
      <w:r w:rsidR="008F4CD2" w:rsidRPr="00E008EB">
        <w:rPr>
          <w:rFonts w:ascii="Arial" w:hAnsi="Arial" w:cs="Arial"/>
          <w:sz w:val="20"/>
          <w:szCs w:val="20"/>
        </w:rPr>
        <w:t>conditions,</w:t>
      </w:r>
      <w:r w:rsidRPr="00E008EB">
        <w:rPr>
          <w:rFonts w:ascii="Arial" w:hAnsi="Arial" w:cs="Arial"/>
          <w:sz w:val="20"/>
          <w:szCs w:val="20"/>
        </w:rPr>
        <w:t xml:space="preserve"> and contract terms, as prescribed in the tender documents. </w:t>
      </w:r>
      <w:r w:rsidR="00810499" w:rsidRPr="00E008EB">
        <w:rPr>
          <w:rFonts w:ascii="Arial" w:hAnsi="Arial" w:cs="Arial"/>
          <w:sz w:val="20"/>
          <w:szCs w:val="20"/>
        </w:rPr>
        <w:t>Solidar</w:t>
      </w:r>
      <w:r w:rsidRPr="00E008EB">
        <w:rPr>
          <w:rFonts w:ascii="Arial" w:hAnsi="Arial" w:cs="Arial"/>
          <w:sz w:val="20"/>
          <w:szCs w:val="20"/>
        </w:rPr>
        <w:t xml:space="preserve"> reserve the right to vary the quantity of work/materials specified in the Tender Documents without any changes in unit price or other terms and conditions and to accept or reject any, all, or part of submitted offers.</w:t>
      </w:r>
    </w:p>
    <w:p w14:paraId="3118B9B8" w14:textId="2F90E991" w:rsidR="004B6882" w:rsidRPr="00E008EB" w:rsidRDefault="004B6882" w:rsidP="00E008EB">
      <w:pPr>
        <w:spacing w:line="276" w:lineRule="auto"/>
        <w:jc w:val="both"/>
        <w:rPr>
          <w:rFonts w:ascii="Arial" w:hAnsi="Arial" w:cs="Arial"/>
          <w:i/>
          <w:iCs/>
          <w:sz w:val="20"/>
          <w:szCs w:val="20"/>
        </w:rPr>
      </w:pPr>
      <w:r w:rsidRPr="00E008EB">
        <w:rPr>
          <w:rFonts w:ascii="Arial" w:hAnsi="Arial" w:cs="Arial"/>
          <w:b/>
          <w:bCs w:val="0"/>
          <w:sz w:val="20"/>
          <w:szCs w:val="20"/>
        </w:rPr>
        <w:t>2.</w:t>
      </w:r>
      <w:r w:rsidRPr="00E008EB">
        <w:rPr>
          <w:rFonts w:ascii="Arial" w:hAnsi="Arial" w:cs="Arial"/>
          <w:sz w:val="20"/>
          <w:szCs w:val="20"/>
        </w:rPr>
        <w:t xml:space="preserve">  </w:t>
      </w:r>
      <w:r w:rsidRPr="00E008EB">
        <w:rPr>
          <w:rFonts w:ascii="Arial" w:hAnsi="Arial" w:cs="Arial"/>
          <w:b/>
          <w:bCs w:val="0"/>
          <w:sz w:val="20"/>
          <w:szCs w:val="20"/>
        </w:rPr>
        <w:t>Language:</w:t>
      </w:r>
      <w:r w:rsidRPr="00E008EB">
        <w:rPr>
          <w:rFonts w:ascii="Arial" w:hAnsi="Arial" w:cs="Arial"/>
          <w:sz w:val="20"/>
          <w:szCs w:val="20"/>
        </w:rPr>
        <w:t xml:space="preserve"> As determined by </w:t>
      </w:r>
      <w:r w:rsidR="00810499" w:rsidRPr="00E008EB">
        <w:rPr>
          <w:rFonts w:ascii="Arial" w:hAnsi="Arial" w:cs="Arial"/>
          <w:sz w:val="20"/>
          <w:szCs w:val="20"/>
        </w:rPr>
        <w:t>Solidar</w:t>
      </w:r>
      <w:r w:rsidRPr="00E008EB">
        <w:rPr>
          <w:rFonts w:ascii="Arial" w:hAnsi="Arial" w:cs="Arial"/>
          <w:sz w:val="20"/>
          <w:szCs w:val="20"/>
        </w:rPr>
        <w:t>, the working language of this tender is</w:t>
      </w:r>
      <w:r w:rsidR="00ED6597">
        <w:rPr>
          <w:rFonts w:ascii="Arial" w:hAnsi="Arial" w:cs="Arial"/>
          <w:sz w:val="20"/>
          <w:szCs w:val="20"/>
        </w:rPr>
        <w:t xml:space="preserve"> </w:t>
      </w:r>
      <w:r w:rsidR="00ED6597" w:rsidRPr="000D31FB">
        <w:rPr>
          <w:rFonts w:ascii="Arial" w:hAnsi="Arial" w:cs="Arial"/>
          <w:b/>
          <w:bCs w:val="0"/>
          <w:sz w:val="20"/>
          <w:szCs w:val="20"/>
        </w:rPr>
        <w:t>English</w:t>
      </w:r>
      <w:r w:rsidR="001E2AD9" w:rsidRPr="00E008EB">
        <w:rPr>
          <w:rFonts w:ascii="Arial" w:hAnsi="Arial" w:cs="Arial"/>
          <w:i/>
          <w:iCs/>
          <w:sz w:val="20"/>
          <w:szCs w:val="20"/>
        </w:rPr>
        <w:t>.</w:t>
      </w:r>
      <w:r w:rsidR="00E008EB" w:rsidRPr="00E008EB">
        <w:rPr>
          <w:rFonts w:ascii="Arial" w:hAnsi="Arial" w:cs="Arial"/>
          <w:i/>
          <w:iCs/>
          <w:sz w:val="20"/>
          <w:szCs w:val="20"/>
        </w:rPr>
        <w:t xml:space="preserve"> </w:t>
      </w:r>
      <w:r w:rsidRPr="00E008EB">
        <w:rPr>
          <w:rFonts w:ascii="Arial" w:hAnsi="Arial" w:cs="Arial"/>
          <w:sz w:val="20"/>
          <w:szCs w:val="20"/>
        </w:rPr>
        <w:t>Other languages will not be accepted.</w:t>
      </w:r>
    </w:p>
    <w:p w14:paraId="1C999DDD" w14:textId="77777777" w:rsidR="004B6882" w:rsidRPr="00E008EB" w:rsidRDefault="004B6882" w:rsidP="00E008EB">
      <w:pPr>
        <w:spacing w:line="276" w:lineRule="auto"/>
        <w:jc w:val="both"/>
        <w:rPr>
          <w:rFonts w:ascii="Arial" w:hAnsi="Arial" w:cs="Arial"/>
          <w:sz w:val="20"/>
          <w:szCs w:val="20"/>
        </w:rPr>
      </w:pPr>
    </w:p>
    <w:p w14:paraId="4C49EED7" w14:textId="2217BCC8" w:rsidR="001E2AD9" w:rsidRPr="00E008EB" w:rsidRDefault="004B6882" w:rsidP="00E008EB">
      <w:pPr>
        <w:spacing w:line="276" w:lineRule="auto"/>
        <w:jc w:val="both"/>
        <w:rPr>
          <w:rFonts w:ascii="Arial" w:hAnsi="Arial" w:cs="Arial"/>
          <w:i/>
          <w:iCs/>
          <w:sz w:val="20"/>
          <w:szCs w:val="20"/>
        </w:rPr>
      </w:pPr>
      <w:r w:rsidRPr="00E008EB">
        <w:rPr>
          <w:rFonts w:ascii="Arial" w:hAnsi="Arial" w:cs="Arial"/>
          <w:b/>
          <w:bCs w:val="0"/>
          <w:sz w:val="20"/>
          <w:szCs w:val="20"/>
        </w:rPr>
        <w:t>3.</w:t>
      </w:r>
      <w:r w:rsidRPr="00E008EB">
        <w:rPr>
          <w:rFonts w:ascii="Arial" w:hAnsi="Arial" w:cs="Arial"/>
          <w:sz w:val="20"/>
          <w:szCs w:val="20"/>
        </w:rPr>
        <w:t xml:space="preserve">  </w:t>
      </w:r>
      <w:r w:rsidRPr="00E008EB">
        <w:rPr>
          <w:rFonts w:ascii="Arial" w:hAnsi="Arial" w:cs="Arial"/>
          <w:b/>
          <w:bCs w:val="0"/>
          <w:sz w:val="20"/>
          <w:szCs w:val="20"/>
        </w:rPr>
        <w:t>Source of Financing:</w:t>
      </w:r>
      <w:r w:rsidRPr="00E008EB">
        <w:rPr>
          <w:rFonts w:ascii="Arial" w:hAnsi="Arial" w:cs="Arial"/>
          <w:sz w:val="20"/>
          <w:szCs w:val="20"/>
        </w:rPr>
        <w:t xml:space="preserve">  The program and project are financed by</w:t>
      </w:r>
      <w:r w:rsidR="00795F2E">
        <w:rPr>
          <w:rFonts w:ascii="Arial" w:hAnsi="Arial" w:cs="Arial"/>
          <w:sz w:val="20"/>
          <w:szCs w:val="20"/>
        </w:rPr>
        <w:t xml:space="preserve"> International </w:t>
      </w:r>
      <w:r w:rsidR="000F30F4">
        <w:rPr>
          <w:rFonts w:ascii="Arial" w:hAnsi="Arial" w:cs="Arial"/>
          <w:sz w:val="20"/>
          <w:szCs w:val="20"/>
        </w:rPr>
        <w:t>Donors</w:t>
      </w:r>
      <w:r w:rsidR="001E2AD9" w:rsidRPr="00E008EB">
        <w:rPr>
          <w:rFonts w:ascii="Arial" w:hAnsi="Arial" w:cs="Arial"/>
          <w:i/>
          <w:iCs/>
          <w:sz w:val="20"/>
          <w:szCs w:val="20"/>
        </w:rPr>
        <w:t xml:space="preserve"> </w:t>
      </w:r>
    </w:p>
    <w:p w14:paraId="4B5C99DA" w14:textId="60222A46" w:rsidR="004B6882" w:rsidRPr="00E008EB" w:rsidRDefault="004B6882" w:rsidP="00E008EB">
      <w:pPr>
        <w:spacing w:line="276" w:lineRule="auto"/>
        <w:jc w:val="both"/>
        <w:rPr>
          <w:rFonts w:ascii="Arial" w:hAnsi="Arial" w:cs="Arial"/>
          <w:sz w:val="20"/>
          <w:szCs w:val="20"/>
        </w:rPr>
      </w:pPr>
      <w:r w:rsidRPr="00E008EB">
        <w:rPr>
          <w:rFonts w:ascii="Arial" w:hAnsi="Arial" w:cs="Arial"/>
          <w:sz w:val="20"/>
          <w:szCs w:val="20"/>
        </w:rPr>
        <w:t xml:space="preserve"> </w:t>
      </w:r>
    </w:p>
    <w:p w14:paraId="3A8721AD" w14:textId="77777777" w:rsidR="004B6882" w:rsidRPr="00E008EB" w:rsidRDefault="004B6882" w:rsidP="00E008EB">
      <w:pPr>
        <w:spacing w:line="276" w:lineRule="auto"/>
        <w:jc w:val="both"/>
        <w:rPr>
          <w:rFonts w:ascii="Arial" w:hAnsi="Arial" w:cs="Arial"/>
          <w:sz w:val="20"/>
          <w:szCs w:val="20"/>
        </w:rPr>
      </w:pPr>
      <w:r w:rsidRPr="00E008EB">
        <w:rPr>
          <w:rFonts w:ascii="Arial" w:hAnsi="Arial" w:cs="Arial"/>
          <w:sz w:val="20"/>
          <w:szCs w:val="20"/>
        </w:rPr>
        <w:t xml:space="preserve">The Investor is considered </w:t>
      </w:r>
      <w:r w:rsidR="00810499" w:rsidRPr="00E008EB">
        <w:rPr>
          <w:rFonts w:ascii="Arial" w:hAnsi="Arial" w:cs="Arial"/>
          <w:sz w:val="20"/>
          <w:szCs w:val="20"/>
        </w:rPr>
        <w:t>Solidar</w:t>
      </w:r>
      <w:r w:rsidRPr="00E008EB">
        <w:rPr>
          <w:rFonts w:ascii="Arial" w:hAnsi="Arial" w:cs="Arial"/>
          <w:sz w:val="20"/>
          <w:szCs w:val="20"/>
        </w:rPr>
        <w:t xml:space="preserve"> for contracting purposes.</w:t>
      </w:r>
    </w:p>
    <w:p w14:paraId="6D23CFBF" w14:textId="77777777" w:rsidR="004B6882" w:rsidRPr="00E008EB" w:rsidRDefault="004B6882" w:rsidP="00E008EB">
      <w:pPr>
        <w:spacing w:line="276" w:lineRule="auto"/>
        <w:jc w:val="both"/>
        <w:rPr>
          <w:rFonts w:ascii="Arial" w:hAnsi="Arial" w:cs="Arial"/>
          <w:sz w:val="20"/>
          <w:szCs w:val="20"/>
        </w:rPr>
      </w:pPr>
    </w:p>
    <w:p w14:paraId="11E5D3CB" w14:textId="77777777"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4.</w:t>
      </w:r>
      <w:r w:rsidRPr="00E008EB">
        <w:rPr>
          <w:rFonts w:ascii="Arial" w:hAnsi="Arial" w:cs="Arial"/>
          <w:sz w:val="20"/>
          <w:szCs w:val="20"/>
        </w:rPr>
        <w:t xml:space="preserve">  </w:t>
      </w:r>
      <w:r w:rsidRPr="00E008EB">
        <w:rPr>
          <w:rFonts w:ascii="Arial" w:hAnsi="Arial" w:cs="Arial"/>
          <w:b/>
          <w:bCs w:val="0"/>
          <w:sz w:val="20"/>
          <w:szCs w:val="20"/>
        </w:rPr>
        <w:t>Qualifying and Conditions:</w:t>
      </w:r>
      <w:r w:rsidRPr="00E008EB">
        <w:rPr>
          <w:rFonts w:ascii="Arial" w:hAnsi="Arial" w:cs="Arial"/>
          <w:sz w:val="20"/>
          <w:szCs w:val="20"/>
        </w:rPr>
        <w:t xml:space="preserve">  The main criteria for admission to the tender are as follows:</w:t>
      </w:r>
    </w:p>
    <w:p w14:paraId="38FABA89" w14:textId="77777777" w:rsidR="004B6882" w:rsidRPr="00E008EB" w:rsidRDefault="004B6882" w:rsidP="00E008EB">
      <w:pPr>
        <w:numPr>
          <w:ilvl w:val="0"/>
          <w:numId w:val="1"/>
        </w:numPr>
        <w:tabs>
          <w:tab w:val="left" w:pos="7440"/>
        </w:tabs>
        <w:spacing w:line="276" w:lineRule="auto"/>
        <w:jc w:val="both"/>
        <w:rPr>
          <w:rFonts w:ascii="Arial" w:hAnsi="Arial" w:cs="Arial"/>
          <w:sz w:val="20"/>
          <w:szCs w:val="20"/>
        </w:rPr>
      </w:pPr>
      <w:r w:rsidRPr="00E008EB">
        <w:rPr>
          <w:rFonts w:ascii="Arial" w:hAnsi="Arial" w:cs="Arial"/>
          <w:sz w:val="20"/>
          <w:szCs w:val="20"/>
        </w:rPr>
        <w:t>Certificate of Registration</w:t>
      </w:r>
    </w:p>
    <w:p w14:paraId="05D2DE8F" w14:textId="06AFEB5F" w:rsidR="004B6882" w:rsidRPr="00E008EB" w:rsidRDefault="004B6882" w:rsidP="00E008EB">
      <w:pPr>
        <w:numPr>
          <w:ilvl w:val="0"/>
          <w:numId w:val="1"/>
        </w:numPr>
        <w:tabs>
          <w:tab w:val="left" w:pos="7440"/>
        </w:tabs>
        <w:spacing w:line="276" w:lineRule="auto"/>
        <w:jc w:val="both"/>
        <w:rPr>
          <w:rFonts w:ascii="Arial" w:hAnsi="Arial" w:cs="Arial"/>
          <w:sz w:val="20"/>
          <w:szCs w:val="20"/>
        </w:rPr>
      </w:pPr>
      <w:r w:rsidRPr="00E008EB">
        <w:rPr>
          <w:rFonts w:ascii="Arial" w:hAnsi="Arial" w:cs="Arial"/>
          <w:sz w:val="20"/>
          <w:szCs w:val="20"/>
        </w:rPr>
        <w:t>Adequate equipment and workshops</w:t>
      </w:r>
    </w:p>
    <w:p w14:paraId="05B0BDB0" w14:textId="77777777" w:rsidR="004B6882" w:rsidRPr="00E008EB" w:rsidRDefault="004B6882" w:rsidP="00E008EB">
      <w:pPr>
        <w:numPr>
          <w:ilvl w:val="0"/>
          <w:numId w:val="1"/>
        </w:numPr>
        <w:tabs>
          <w:tab w:val="left" w:pos="7440"/>
        </w:tabs>
        <w:spacing w:line="276" w:lineRule="auto"/>
        <w:jc w:val="both"/>
        <w:rPr>
          <w:rFonts w:ascii="Arial" w:hAnsi="Arial" w:cs="Arial"/>
          <w:sz w:val="20"/>
          <w:szCs w:val="20"/>
        </w:rPr>
      </w:pPr>
      <w:r w:rsidRPr="00E008EB">
        <w:rPr>
          <w:rFonts w:ascii="Arial" w:hAnsi="Arial" w:cs="Arial"/>
          <w:sz w:val="20"/>
          <w:szCs w:val="20"/>
        </w:rPr>
        <w:t>Sufficient trained managers and workers</w:t>
      </w:r>
    </w:p>
    <w:p w14:paraId="6869C314" w14:textId="77777777" w:rsidR="004B6882" w:rsidRPr="00E008EB" w:rsidRDefault="004B6882" w:rsidP="00E008EB">
      <w:pPr>
        <w:numPr>
          <w:ilvl w:val="0"/>
          <w:numId w:val="1"/>
        </w:numPr>
        <w:tabs>
          <w:tab w:val="left" w:pos="7440"/>
        </w:tabs>
        <w:spacing w:line="276" w:lineRule="auto"/>
        <w:jc w:val="both"/>
        <w:rPr>
          <w:rFonts w:ascii="Arial" w:hAnsi="Arial" w:cs="Arial"/>
          <w:sz w:val="20"/>
          <w:szCs w:val="20"/>
        </w:rPr>
      </w:pPr>
      <w:r w:rsidRPr="00E008EB">
        <w:rPr>
          <w:rFonts w:ascii="Arial" w:hAnsi="Arial" w:cs="Arial"/>
          <w:sz w:val="20"/>
          <w:szCs w:val="20"/>
        </w:rPr>
        <w:t>Good track-record and references from previous clients</w:t>
      </w:r>
    </w:p>
    <w:p w14:paraId="3C6DD4AC" w14:textId="77777777" w:rsidR="004B6882" w:rsidRPr="00E008EB" w:rsidRDefault="004B6882" w:rsidP="00E008EB">
      <w:pPr>
        <w:numPr>
          <w:ilvl w:val="0"/>
          <w:numId w:val="1"/>
        </w:numPr>
        <w:tabs>
          <w:tab w:val="left" w:pos="7440"/>
        </w:tabs>
        <w:spacing w:line="276" w:lineRule="auto"/>
        <w:jc w:val="both"/>
        <w:rPr>
          <w:rFonts w:ascii="Arial" w:hAnsi="Arial" w:cs="Arial"/>
          <w:sz w:val="20"/>
          <w:szCs w:val="20"/>
        </w:rPr>
      </w:pPr>
      <w:r w:rsidRPr="00E008EB">
        <w:rPr>
          <w:rFonts w:ascii="Arial" w:hAnsi="Arial" w:cs="Arial"/>
          <w:sz w:val="20"/>
          <w:szCs w:val="20"/>
        </w:rPr>
        <w:t>Recognized international bank account (</w:t>
      </w:r>
      <w:r w:rsidR="00810499" w:rsidRPr="00E008EB">
        <w:rPr>
          <w:rFonts w:ascii="Arial" w:hAnsi="Arial" w:cs="Arial"/>
          <w:sz w:val="20"/>
          <w:szCs w:val="20"/>
        </w:rPr>
        <w:t>Solidar</w:t>
      </w:r>
      <w:r w:rsidRPr="00E008EB">
        <w:rPr>
          <w:rFonts w:ascii="Arial" w:hAnsi="Arial" w:cs="Arial"/>
          <w:sz w:val="20"/>
          <w:szCs w:val="20"/>
        </w:rPr>
        <w:t xml:space="preserve"> will make all payments in bank checks or through bank transfers)</w:t>
      </w:r>
    </w:p>
    <w:p w14:paraId="5C848E5E" w14:textId="77777777" w:rsidR="001F64AF" w:rsidRPr="00E008EB" w:rsidRDefault="001F64AF" w:rsidP="00E008EB">
      <w:pPr>
        <w:tabs>
          <w:tab w:val="left" w:pos="7440"/>
        </w:tabs>
        <w:spacing w:line="276" w:lineRule="auto"/>
        <w:ind w:left="720"/>
        <w:jc w:val="both"/>
        <w:rPr>
          <w:rFonts w:ascii="Arial" w:hAnsi="Arial" w:cs="Arial"/>
          <w:sz w:val="20"/>
          <w:szCs w:val="20"/>
        </w:rPr>
      </w:pPr>
    </w:p>
    <w:p w14:paraId="64569BB7" w14:textId="77777777"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sz w:val="20"/>
          <w:szCs w:val="20"/>
        </w:rPr>
        <w:t>Proof of the above must be provided if requested.</w:t>
      </w:r>
    </w:p>
    <w:p w14:paraId="69A0A713" w14:textId="77777777" w:rsidR="004B6882" w:rsidRPr="00E008EB" w:rsidRDefault="004B6882" w:rsidP="00E008EB">
      <w:pPr>
        <w:tabs>
          <w:tab w:val="left" w:pos="7440"/>
        </w:tabs>
        <w:spacing w:line="276" w:lineRule="auto"/>
        <w:jc w:val="both"/>
        <w:rPr>
          <w:rFonts w:ascii="Arial" w:hAnsi="Arial" w:cs="Arial"/>
          <w:sz w:val="20"/>
          <w:szCs w:val="20"/>
        </w:rPr>
      </w:pPr>
    </w:p>
    <w:p w14:paraId="53367DCF" w14:textId="77777777" w:rsidR="004B6882" w:rsidRPr="00E008EB" w:rsidRDefault="004B6882" w:rsidP="00E008EB">
      <w:pPr>
        <w:tabs>
          <w:tab w:val="left" w:pos="7440"/>
        </w:tabs>
        <w:spacing w:line="276" w:lineRule="auto"/>
        <w:jc w:val="both"/>
        <w:rPr>
          <w:rFonts w:ascii="Arial" w:hAnsi="Arial" w:cs="Arial"/>
          <w:b/>
          <w:bCs w:val="0"/>
          <w:sz w:val="20"/>
          <w:szCs w:val="20"/>
        </w:rPr>
      </w:pPr>
      <w:r w:rsidRPr="00E008EB">
        <w:rPr>
          <w:rFonts w:ascii="Arial" w:hAnsi="Arial" w:cs="Arial"/>
          <w:b/>
          <w:bCs w:val="0"/>
          <w:sz w:val="20"/>
          <w:szCs w:val="20"/>
        </w:rPr>
        <w:t>5.  Tender Basis:</w:t>
      </w:r>
    </w:p>
    <w:p w14:paraId="6C855C57" w14:textId="77777777"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All Tender Documents must be completed in full, or the application will be disqualified.</w:t>
      </w:r>
    </w:p>
    <w:p w14:paraId="53347642" w14:textId="77777777"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All bids shall be made in accordance with the Tender Documents including technical specification, drawings, bill of quantities, and/or activity schedule and the draft of the contract intended to sign with the successful applicant.</w:t>
      </w:r>
    </w:p>
    <w:p w14:paraId="1EA9972C" w14:textId="77777777"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All Applicants will receive identical documents:  No applicant should add, omit, or change any item, term or condition on original papers.</w:t>
      </w:r>
    </w:p>
    <w:p w14:paraId="6B193A9D" w14:textId="77777777"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If Applicants have any additional request and conditions, this shall be stipulated in a separate letter accompanying the bid.</w:t>
      </w:r>
    </w:p>
    <w:p w14:paraId="41EA8BC0" w14:textId="77777777"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Each applicant may make one bid only.</w:t>
      </w:r>
    </w:p>
    <w:p w14:paraId="5E00222F" w14:textId="181147B8"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Each bid shall be valid for the period of</w:t>
      </w:r>
      <w:r w:rsidR="00001665">
        <w:rPr>
          <w:rFonts w:ascii="Arial" w:hAnsi="Arial" w:cs="Arial"/>
          <w:sz w:val="20"/>
          <w:szCs w:val="20"/>
        </w:rPr>
        <w:t xml:space="preserve"> </w:t>
      </w:r>
      <w:r w:rsidR="00001665" w:rsidRPr="00F4548D">
        <w:rPr>
          <w:rFonts w:ascii="Arial" w:hAnsi="Arial" w:cs="Arial"/>
          <w:i/>
          <w:iCs/>
          <w:sz w:val="20"/>
          <w:szCs w:val="20"/>
        </w:rPr>
        <w:t>15</w:t>
      </w:r>
      <w:r w:rsidRPr="00E008EB">
        <w:rPr>
          <w:rFonts w:ascii="Arial" w:hAnsi="Arial" w:cs="Arial"/>
          <w:sz w:val="20"/>
          <w:szCs w:val="20"/>
        </w:rPr>
        <w:t xml:space="preserve"> days for its date of submission.</w:t>
      </w:r>
    </w:p>
    <w:p w14:paraId="462C5252" w14:textId="576D40F7"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 xml:space="preserve">Bids shall be made in writing calculated in </w:t>
      </w:r>
      <w:r w:rsidR="00F4548D">
        <w:rPr>
          <w:rFonts w:ascii="Arial" w:hAnsi="Arial" w:cs="Arial"/>
          <w:i/>
          <w:iCs/>
          <w:sz w:val="20"/>
          <w:szCs w:val="20"/>
        </w:rPr>
        <w:t>USD</w:t>
      </w:r>
      <w:r w:rsidRPr="00E008EB">
        <w:rPr>
          <w:rFonts w:ascii="Arial" w:hAnsi="Arial" w:cs="Arial"/>
          <w:sz w:val="20"/>
          <w:szCs w:val="20"/>
        </w:rPr>
        <w:t xml:space="preserve"> only and clearly stated on the appropriate forms.</w:t>
      </w:r>
    </w:p>
    <w:p w14:paraId="2D5EE730" w14:textId="28ACF3E6" w:rsidR="001F64AF"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 xml:space="preserve">All prices must include all taxes, compulsory payments, levies and duties, including VAT. </w:t>
      </w:r>
    </w:p>
    <w:p w14:paraId="2CD7D649" w14:textId="4BDF7C30"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The bill of quantities</w:t>
      </w:r>
      <w:r w:rsidR="008D35C1" w:rsidRPr="00E008EB">
        <w:rPr>
          <w:rFonts w:ascii="Arial" w:hAnsi="Arial" w:cs="Arial"/>
          <w:sz w:val="20"/>
          <w:szCs w:val="20"/>
        </w:rPr>
        <w:t xml:space="preserve"> or item list</w:t>
      </w:r>
      <w:r w:rsidRPr="00E008EB">
        <w:rPr>
          <w:rFonts w:ascii="Arial" w:hAnsi="Arial" w:cs="Arial"/>
          <w:sz w:val="20"/>
          <w:szCs w:val="20"/>
        </w:rPr>
        <w:t xml:space="preserve"> must include all information requested, including origin of materials</w:t>
      </w:r>
      <w:r w:rsidR="00BA34BE">
        <w:rPr>
          <w:rFonts w:ascii="Arial" w:hAnsi="Arial" w:cs="Arial"/>
          <w:sz w:val="20"/>
          <w:szCs w:val="20"/>
        </w:rPr>
        <w:t>.</w:t>
      </w:r>
    </w:p>
    <w:p w14:paraId="6F446AAF" w14:textId="239F206C" w:rsidR="004B6882" w:rsidRPr="00E008EB" w:rsidRDefault="004B6882" w:rsidP="00E008EB">
      <w:pPr>
        <w:numPr>
          <w:ilvl w:val="0"/>
          <w:numId w:val="2"/>
        </w:numPr>
        <w:tabs>
          <w:tab w:val="left" w:pos="7440"/>
        </w:tabs>
        <w:spacing w:line="276" w:lineRule="auto"/>
        <w:jc w:val="both"/>
        <w:rPr>
          <w:rFonts w:ascii="Arial" w:hAnsi="Arial" w:cs="Arial"/>
          <w:sz w:val="20"/>
          <w:szCs w:val="20"/>
        </w:rPr>
      </w:pPr>
      <w:r w:rsidRPr="00E008EB">
        <w:rPr>
          <w:rFonts w:ascii="Arial" w:hAnsi="Arial" w:cs="Arial"/>
          <w:sz w:val="20"/>
          <w:szCs w:val="20"/>
        </w:rPr>
        <w:t xml:space="preserve">The applicant shall attach a detailed timetable for </w:t>
      </w:r>
      <w:r w:rsidR="0073100F" w:rsidRPr="00E008EB">
        <w:rPr>
          <w:rFonts w:ascii="Arial" w:hAnsi="Arial" w:cs="Arial"/>
          <w:sz w:val="20"/>
          <w:szCs w:val="20"/>
        </w:rPr>
        <w:t>implementation.</w:t>
      </w:r>
    </w:p>
    <w:p w14:paraId="3F07BC8E" w14:textId="77777777" w:rsidR="004B6882" w:rsidRDefault="004B6882" w:rsidP="00E008EB">
      <w:pPr>
        <w:tabs>
          <w:tab w:val="left" w:pos="7440"/>
        </w:tabs>
        <w:spacing w:line="276" w:lineRule="auto"/>
        <w:jc w:val="both"/>
        <w:rPr>
          <w:rFonts w:ascii="Arial" w:hAnsi="Arial" w:cs="Arial"/>
          <w:sz w:val="20"/>
          <w:szCs w:val="20"/>
        </w:rPr>
      </w:pPr>
    </w:p>
    <w:p w14:paraId="41023777" w14:textId="77777777" w:rsidR="00862E53" w:rsidRDefault="00862E53" w:rsidP="00E008EB">
      <w:pPr>
        <w:tabs>
          <w:tab w:val="left" w:pos="7440"/>
        </w:tabs>
        <w:spacing w:line="276" w:lineRule="auto"/>
        <w:jc w:val="both"/>
        <w:rPr>
          <w:rFonts w:ascii="Arial" w:hAnsi="Arial" w:cs="Arial"/>
          <w:sz w:val="20"/>
          <w:szCs w:val="20"/>
        </w:rPr>
      </w:pPr>
    </w:p>
    <w:p w14:paraId="6F2B1154" w14:textId="77777777" w:rsidR="00643606" w:rsidRDefault="00643606" w:rsidP="00E008EB">
      <w:pPr>
        <w:tabs>
          <w:tab w:val="left" w:pos="7440"/>
        </w:tabs>
        <w:spacing w:line="276" w:lineRule="auto"/>
        <w:jc w:val="both"/>
        <w:rPr>
          <w:rFonts w:ascii="Arial" w:hAnsi="Arial" w:cs="Arial"/>
          <w:sz w:val="20"/>
          <w:szCs w:val="20"/>
        </w:rPr>
      </w:pPr>
    </w:p>
    <w:p w14:paraId="7F1BA95E" w14:textId="77777777" w:rsidR="00643606" w:rsidRDefault="00643606" w:rsidP="00E008EB">
      <w:pPr>
        <w:tabs>
          <w:tab w:val="left" w:pos="7440"/>
        </w:tabs>
        <w:spacing w:line="276" w:lineRule="auto"/>
        <w:jc w:val="both"/>
        <w:rPr>
          <w:rFonts w:ascii="Arial" w:hAnsi="Arial" w:cs="Arial"/>
          <w:sz w:val="20"/>
          <w:szCs w:val="20"/>
        </w:rPr>
      </w:pPr>
    </w:p>
    <w:p w14:paraId="3731611D" w14:textId="77777777" w:rsidR="00862E53" w:rsidRDefault="00862E53" w:rsidP="00E008EB">
      <w:pPr>
        <w:tabs>
          <w:tab w:val="left" w:pos="7440"/>
        </w:tabs>
        <w:spacing w:line="276" w:lineRule="auto"/>
        <w:jc w:val="both"/>
        <w:rPr>
          <w:rFonts w:ascii="Arial" w:hAnsi="Arial" w:cs="Arial"/>
          <w:sz w:val="20"/>
          <w:szCs w:val="20"/>
        </w:rPr>
      </w:pPr>
    </w:p>
    <w:p w14:paraId="235173C7" w14:textId="77777777" w:rsidR="00862E53" w:rsidRPr="00E008EB" w:rsidRDefault="00862E53" w:rsidP="00E008EB">
      <w:pPr>
        <w:tabs>
          <w:tab w:val="left" w:pos="7440"/>
        </w:tabs>
        <w:spacing w:line="276" w:lineRule="auto"/>
        <w:jc w:val="both"/>
        <w:rPr>
          <w:rFonts w:ascii="Arial" w:hAnsi="Arial" w:cs="Arial"/>
          <w:sz w:val="20"/>
          <w:szCs w:val="20"/>
        </w:rPr>
      </w:pPr>
    </w:p>
    <w:p w14:paraId="26D974D8" w14:textId="231EB610"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lastRenderedPageBreak/>
        <w:t xml:space="preserve">6.  </w:t>
      </w:r>
      <w:r w:rsidR="00146BC3" w:rsidRPr="00E008EB">
        <w:rPr>
          <w:rFonts w:ascii="Arial" w:hAnsi="Arial" w:cs="Arial"/>
          <w:b/>
          <w:bCs w:val="0"/>
          <w:sz w:val="20"/>
          <w:szCs w:val="20"/>
        </w:rPr>
        <w:t>Terms of References</w:t>
      </w:r>
      <w:r w:rsidRPr="00E008EB">
        <w:rPr>
          <w:rFonts w:ascii="Arial" w:hAnsi="Arial" w:cs="Arial"/>
          <w:b/>
          <w:bCs w:val="0"/>
          <w:sz w:val="20"/>
          <w:szCs w:val="20"/>
        </w:rPr>
        <w:t>:</w:t>
      </w:r>
      <w:r w:rsidRPr="00E008EB">
        <w:rPr>
          <w:rFonts w:ascii="Arial" w:hAnsi="Arial" w:cs="Arial"/>
          <w:sz w:val="20"/>
          <w:szCs w:val="20"/>
        </w:rPr>
        <w:t xml:space="preserve"> The </w:t>
      </w:r>
      <w:r w:rsidR="00146BC3" w:rsidRPr="00E008EB">
        <w:rPr>
          <w:rFonts w:ascii="Arial" w:hAnsi="Arial" w:cs="Arial"/>
          <w:sz w:val="20"/>
          <w:szCs w:val="20"/>
        </w:rPr>
        <w:t>terms of references</w:t>
      </w:r>
      <w:r w:rsidRPr="00E008EB">
        <w:rPr>
          <w:rFonts w:ascii="Arial" w:hAnsi="Arial" w:cs="Arial"/>
          <w:sz w:val="20"/>
          <w:szCs w:val="20"/>
        </w:rPr>
        <w:t xml:space="preserve"> </w:t>
      </w:r>
      <w:r w:rsidR="00146BC3" w:rsidRPr="00E008EB">
        <w:rPr>
          <w:rFonts w:ascii="Arial" w:hAnsi="Arial" w:cs="Arial"/>
          <w:sz w:val="20"/>
          <w:szCs w:val="20"/>
        </w:rPr>
        <w:t>concern</w:t>
      </w:r>
      <w:r w:rsidRPr="00E008EB">
        <w:rPr>
          <w:rFonts w:ascii="Arial" w:hAnsi="Arial" w:cs="Arial"/>
          <w:sz w:val="20"/>
          <w:szCs w:val="20"/>
        </w:rPr>
        <w:t xml:space="preserve"> all </w:t>
      </w:r>
      <w:r w:rsidR="00146BC3" w:rsidRPr="00E008EB">
        <w:rPr>
          <w:rFonts w:ascii="Arial" w:hAnsi="Arial" w:cs="Arial"/>
          <w:sz w:val="20"/>
          <w:szCs w:val="20"/>
        </w:rPr>
        <w:t>expectations</w:t>
      </w:r>
      <w:r w:rsidRPr="00E008EB">
        <w:rPr>
          <w:rFonts w:ascii="Arial" w:hAnsi="Arial" w:cs="Arial"/>
          <w:sz w:val="20"/>
          <w:szCs w:val="20"/>
        </w:rPr>
        <w:t xml:space="preserve"> related to purchase, delivery, and </w:t>
      </w:r>
      <w:r w:rsidR="00146BC3" w:rsidRPr="00E008EB">
        <w:rPr>
          <w:rFonts w:ascii="Arial" w:hAnsi="Arial" w:cs="Arial"/>
          <w:sz w:val="20"/>
          <w:szCs w:val="20"/>
        </w:rPr>
        <w:t>maintenance.</w:t>
      </w:r>
    </w:p>
    <w:p w14:paraId="7F645376" w14:textId="77777777" w:rsidR="004B6882" w:rsidRPr="00E008EB" w:rsidRDefault="004B6882" w:rsidP="00E008EB">
      <w:pPr>
        <w:tabs>
          <w:tab w:val="left" w:pos="7440"/>
        </w:tabs>
        <w:spacing w:line="276" w:lineRule="auto"/>
        <w:jc w:val="both"/>
        <w:rPr>
          <w:rFonts w:ascii="Arial" w:hAnsi="Arial" w:cs="Arial"/>
          <w:sz w:val="20"/>
          <w:szCs w:val="20"/>
        </w:rPr>
      </w:pPr>
    </w:p>
    <w:p w14:paraId="46E2E3A2" w14:textId="4F5E4FD7"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7.  Payments:</w:t>
      </w:r>
      <w:r w:rsidRPr="00E008EB">
        <w:rPr>
          <w:rFonts w:ascii="Arial" w:hAnsi="Arial" w:cs="Arial"/>
          <w:sz w:val="20"/>
          <w:szCs w:val="20"/>
        </w:rPr>
        <w:t xml:space="preserve">  Payments will be made in </w:t>
      </w:r>
      <w:r w:rsidR="005E26BE">
        <w:rPr>
          <w:rFonts w:ascii="Arial" w:hAnsi="Arial" w:cs="Arial"/>
          <w:i/>
          <w:iCs/>
          <w:sz w:val="20"/>
          <w:szCs w:val="20"/>
        </w:rPr>
        <w:t>US</w:t>
      </w:r>
      <w:r w:rsidR="00BB34F2">
        <w:rPr>
          <w:rFonts w:ascii="Arial" w:hAnsi="Arial" w:cs="Arial"/>
          <w:i/>
          <w:iCs/>
          <w:sz w:val="20"/>
          <w:szCs w:val="20"/>
        </w:rPr>
        <w:t>D.</w:t>
      </w:r>
    </w:p>
    <w:p w14:paraId="09438ACE" w14:textId="77777777" w:rsidR="004B6882" w:rsidRPr="00E008EB" w:rsidRDefault="004B6882" w:rsidP="00E008EB">
      <w:pPr>
        <w:tabs>
          <w:tab w:val="left" w:pos="7440"/>
        </w:tabs>
        <w:spacing w:line="276" w:lineRule="auto"/>
        <w:jc w:val="both"/>
        <w:rPr>
          <w:rFonts w:ascii="Arial" w:hAnsi="Arial" w:cs="Arial"/>
          <w:sz w:val="20"/>
          <w:szCs w:val="20"/>
        </w:rPr>
      </w:pPr>
    </w:p>
    <w:p w14:paraId="7F30C937" w14:textId="44834D34"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8.  Performance Standards:</w:t>
      </w:r>
      <w:r w:rsidRPr="00E008EB">
        <w:rPr>
          <w:rFonts w:ascii="Arial" w:hAnsi="Arial" w:cs="Arial"/>
          <w:sz w:val="20"/>
          <w:szCs w:val="20"/>
        </w:rPr>
        <w:t xml:space="preserve">  The works must be undertaken in accordance with all relevant rules, </w:t>
      </w:r>
      <w:r w:rsidR="008F4CD2" w:rsidRPr="00E008EB">
        <w:rPr>
          <w:rFonts w:ascii="Arial" w:hAnsi="Arial" w:cs="Arial"/>
          <w:sz w:val="20"/>
          <w:szCs w:val="20"/>
        </w:rPr>
        <w:t>regulations,</w:t>
      </w:r>
      <w:r w:rsidRPr="00E008EB">
        <w:rPr>
          <w:rFonts w:ascii="Arial" w:hAnsi="Arial" w:cs="Arial"/>
          <w:sz w:val="20"/>
          <w:szCs w:val="20"/>
        </w:rPr>
        <w:t xml:space="preserve"> and statutes currently in force in</w:t>
      </w:r>
      <w:r w:rsidR="00BB34F2">
        <w:rPr>
          <w:rFonts w:ascii="Arial" w:hAnsi="Arial" w:cs="Arial"/>
          <w:sz w:val="20"/>
          <w:szCs w:val="20"/>
        </w:rPr>
        <w:t xml:space="preserve"> Turkey.</w:t>
      </w:r>
    </w:p>
    <w:p w14:paraId="0DA42EA8" w14:textId="77777777" w:rsidR="004B6882" w:rsidRPr="00E008EB" w:rsidRDefault="004B6882" w:rsidP="00E008EB">
      <w:pPr>
        <w:tabs>
          <w:tab w:val="left" w:pos="7440"/>
        </w:tabs>
        <w:spacing w:line="276" w:lineRule="auto"/>
        <w:jc w:val="both"/>
        <w:rPr>
          <w:rFonts w:ascii="Arial" w:hAnsi="Arial" w:cs="Arial"/>
          <w:sz w:val="20"/>
          <w:szCs w:val="20"/>
        </w:rPr>
      </w:pPr>
    </w:p>
    <w:p w14:paraId="6E9E9741" w14:textId="77777777"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9.  Tender Documents:</w:t>
      </w:r>
      <w:r w:rsidRPr="00E008EB">
        <w:rPr>
          <w:rFonts w:ascii="Arial" w:hAnsi="Arial" w:cs="Arial"/>
          <w:sz w:val="20"/>
          <w:szCs w:val="20"/>
        </w:rPr>
        <w:t xml:space="preserve">  All Tender Documents included in this package are listed on the Tender Document Receipt Form, signed by each recipient.</w:t>
      </w:r>
      <w:r w:rsidR="00164B35" w:rsidRPr="00E008EB">
        <w:rPr>
          <w:rFonts w:ascii="Arial" w:hAnsi="Arial" w:cs="Arial"/>
          <w:sz w:val="20"/>
          <w:szCs w:val="20"/>
        </w:rPr>
        <w:t xml:space="preserve"> </w:t>
      </w:r>
    </w:p>
    <w:p w14:paraId="551D899B" w14:textId="77777777" w:rsidR="00164B35" w:rsidRPr="00E008EB" w:rsidRDefault="00164B35" w:rsidP="00E008EB">
      <w:pPr>
        <w:tabs>
          <w:tab w:val="left" w:pos="7440"/>
        </w:tabs>
        <w:spacing w:line="276" w:lineRule="auto"/>
        <w:jc w:val="both"/>
        <w:rPr>
          <w:rFonts w:ascii="Arial" w:hAnsi="Arial" w:cs="Arial"/>
          <w:sz w:val="20"/>
          <w:szCs w:val="20"/>
        </w:rPr>
      </w:pPr>
    </w:p>
    <w:p w14:paraId="41E3E685" w14:textId="06DBDD8B"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10.  Eligibility of Applicants:</w:t>
      </w:r>
      <w:r w:rsidRPr="00E008EB">
        <w:rPr>
          <w:rFonts w:ascii="Arial" w:hAnsi="Arial" w:cs="Arial"/>
          <w:sz w:val="20"/>
          <w:szCs w:val="20"/>
        </w:rPr>
        <w:t xml:space="preserve">  Applicants cannot apply if they</w:t>
      </w:r>
      <w:r w:rsidR="00FE052F" w:rsidRPr="00E008EB">
        <w:rPr>
          <w:rFonts w:ascii="Arial" w:hAnsi="Arial" w:cs="Arial"/>
          <w:sz w:val="20"/>
          <w:szCs w:val="20"/>
        </w:rPr>
        <w:t xml:space="preserve"> are found </w:t>
      </w:r>
      <w:r w:rsidR="008956B9" w:rsidRPr="00E008EB">
        <w:rPr>
          <w:rFonts w:ascii="Arial" w:hAnsi="Arial" w:cs="Arial"/>
          <w:sz w:val="20"/>
          <w:szCs w:val="20"/>
        </w:rPr>
        <w:t>non-compliant</w:t>
      </w:r>
      <w:r w:rsidR="00FE052F" w:rsidRPr="00E008EB">
        <w:rPr>
          <w:rFonts w:ascii="Arial" w:hAnsi="Arial" w:cs="Arial"/>
          <w:sz w:val="20"/>
          <w:szCs w:val="20"/>
        </w:rPr>
        <w:t xml:space="preserve"> to any points on the Exclusion Criteria list found in the Tender Documents. Each supplier must provide a signed copy within the Tender Package. Additionally, each Tender must include a certificate of registration. </w:t>
      </w:r>
    </w:p>
    <w:p w14:paraId="5F0F606B" w14:textId="77777777" w:rsidR="004B6882" w:rsidRPr="00E008EB" w:rsidRDefault="004B6882" w:rsidP="00E008EB">
      <w:pPr>
        <w:tabs>
          <w:tab w:val="left" w:pos="7440"/>
        </w:tabs>
        <w:spacing w:line="276" w:lineRule="auto"/>
        <w:jc w:val="both"/>
        <w:rPr>
          <w:rFonts w:ascii="Arial" w:hAnsi="Arial" w:cs="Arial"/>
          <w:sz w:val="20"/>
          <w:szCs w:val="20"/>
        </w:rPr>
      </w:pPr>
    </w:p>
    <w:p w14:paraId="6BF2DC7C" w14:textId="402205AD"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11.  Bid Delivery:</w:t>
      </w:r>
      <w:r w:rsidRPr="00E008EB">
        <w:rPr>
          <w:rFonts w:ascii="Arial" w:hAnsi="Arial" w:cs="Arial"/>
          <w:sz w:val="20"/>
          <w:szCs w:val="20"/>
        </w:rPr>
        <w:t xml:space="preserve">  All tenders will be delivered in standard format to </w:t>
      </w:r>
      <w:r w:rsidR="00810499" w:rsidRPr="00E008EB">
        <w:rPr>
          <w:rFonts w:ascii="Arial" w:hAnsi="Arial" w:cs="Arial"/>
          <w:sz w:val="20"/>
          <w:szCs w:val="20"/>
        </w:rPr>
        <w:t>Solidar</w:t>
      </w:r>
      <w:r w:rsidRPr="00E008EB">
        <w:rPr>
          <w:rFonts w:ascii="Arial" w:hAnsi="Arial" w:cs="Arial"/>
          <w:sz w:val="20"/>
          <w:szCs w:val="20"/>
        </w:rPr>
        <w:t xml:space="preserve"> </w:t>
      </w:r>
      <w:r w:rsidR="00644792">
        <w:rPr>
          <w:rFonts w:ascii="Arial" w:hAnsi="Arial" w:cs="Arial"/>
          <w:sz w:val="20"/>
          <w:szCs w:val="20"/>
        </w:rPr>
        <w:t xml:space="preserve">via email to </w:t>
      </w:r>
      <w:hyperlink r:id="rId12" w:history="1">
        <w:r w:rsidR="00604016" w:rsidRPr="000D24D8">
          <w:rPr>
            <w:rStyle w:val="Kpr"/>
            <w:rFonts w:ascii="Arial" w:hAnsi="Arial" w:cs="Arial"/>
            <w:i/>
            <w:iCs/>
            <w:sz w:val="20"/>
            <w:szCs w:val="20"/>
          </w:rPr>
          <w:t>cihan.demir@solidar.ch</w:t>
        </w:r>
      </w:hyperlink>
      <w:r w:rsidR="00604016">
        <w:rPr>
          <w:rFonts w:ascii="Arial" w:hAnsi="Arial" w:cs="Arial"/>
          <w:i/>
          <w:iCs/>
          <w:sz w:val="20"/>
          <w:szCs w:val="20"/>
        </w:rPr>
        <w:t xml:space="preserve"> </w:t>
      </w:r>
      <w:r w:rsidRPr="00E008EB">
        <w:rPr>
          <w:rFonts w:ascii="Arial" w:hAnsi="Arial" w:cs="Arial"/>
          <w:sz w:val="20"/>
          <w:szCs w:val="20"/>
        </w:rPr>
        <w:t xml:space="preserve">  by the date stated in Tender Documents.  Tenders delivered after the specified time will not be accepted.  </w:t>
      </w:r>
    </w:p>
    <w:p w14:paraId="5F01654D" w14:textId="77777777" w:rsidR="004B6882" w:rsidRPr="00E008EB" w:rsidRDefault="004B6882" w:rsidP="00E008EB">
      <w:pPr>
        <w:tabs>
          <w:tab w:val="left" w:pos="7440"/>
        </w:tabs>
        <w:spacing w:line="276" w:lineRule="auto"/>
        <w:jc w:val="both"/>
        <w:rPr>
          <w:rFonts w:ascii="Arial" w:hAnsi="Arial" w:cs="Arial"/>
          <w:sz w:val="20"/>
          <w:szCs w:val="20"/>
        </w:rPr>
      </w:pPr>
    </w:p>
    <w:p w14:paraId="5398164F" w14:textId="77777777"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12.  Bid Opening:</w:t>
      </w:r>
      <w:r w:rsidRPr="00E008EB">
        <w:rPr>
          <w:rFonts w:ascii="Arial" w:hAnsi="Arial" w:cs="Arial"/>
          <w:sz w:val="20"/>
          <w:szCs w:val="20"/>
        </w:rPr>
        <w:t xml:space="preserve">  The bids will be opened only in the presence of the</w:t>
      </w:r>
      <w:r w:rsidR="00FE052F" w:rsidRPr="00E008EB">
        <w:rPr>
          <w:rFonts w:ascii="Arial" w:hAnsi="Arial" w:cs="Arial"/>
          <w:sz w:val="20"/>
          <w:szCs w:val="20"/>
        </w:rPr>
        <w:t xml:space="preserve"> Selection Committee</w:t>
      </w:r>
      <w:r w:rsidRPr="00E008EB">
        <w:rPr>
          <w:rFonts w:ascii="Arial" w:hAnsi="Arial" w:cs="Arial"/>
          <w:sz w:val="20"/>
          <w:szCs w:val="20"/>
        </w:rPr>
        <w:t xml:space="preserve">, at the address and on the date specified in the Tender Documents.  </w:t>
      </w:r>
    </w:p>
    <w:p w14:paraId="0C9CBEA7" w14:textId="77777777" w:rsidR="004B6882" w:rsidRPr="00E008EB" w:rsidRDefault="004B6882" w:rsidP="00E008EB">
      <w:pPr>
        <w:tabs>
          <w:tab w:val="left" w:pos="7440"/>
        </w:tabs>
        <w:spacing w:line="276" w:lineRule="auto"/>
        <w:jc w:val="both"/>
        <w:rPr>
          <w:rFonts w:ascii="Arial" w:hAnsi="Arial" w:cs="Arial"/>
          <w:sz w:val="20"/>
          <w:szCs w:val="20"/>
        </w:rPr>
      </w:pPr>
    </w:p>
    <w:p w14:paraId="744AB9FF" w14:textId="77777777" w:rsidR="004B6882" w:rsidRPr="00E008EB" w:rsidRDefault="004B6882" w:rsidP="00E008EB">
      <w:pPr>
        <w:tabs>
          <w:tab w:val="left" w:pos="7440"/>
        </w:tabs>
        <w:spacing w:line="276" w:lineRule="auto"/>
        <w:jc w:val="both"/>
        <w:rPr>
          <w:rFonts w:ascii="Arial" w:hAnsi="Arial" w:cs="Arial"/>
          <w:sz w:val="20"/>
          <w:szCs w:val="20"/>
        </w:rPr>
      </w:pPr>
      <w:r w:rsidRPr="00E008EB">
        <w:rPr>
          <w:rFonts w:ascii="Arial" w:hAnsi="Arial" w:cs="Arial"/>
          <w:b/>
          <w:bCs w:val="0"/>
          <w:sz w:val="20"/>
          <w:szCs w:val="20"/>
        </w:rPr>
        <w:t>13.  Bid Evaluation:</w:t>
      </w:r>
      <w:r w:rsidRPr="00E008EB">
        <w:rPr>
          <w:rFonts w:ascii="Arial" w:hAnsi="Arial" w:cs="Arial"/>
          <w:sz w:val="20"/>
          <w:szCs w:val="20"/>
        </w:rPr>
        <w:t xml:space="preserve">  The Com</w:t>
      </w:r>
      <w:r w:rsidR="00FE052F" w:rsidRPr="00E008EB">
        <w:rPr>
          <w:rFonts w:ascii="Arial" w:hAnsi="Arial" w:cs="Arial"/>
          <w:sz w:val="20"/>
          <w:szCs w:val="20"/>
        </w:rPr>
        <w:t>mittee</w:t>
      </w:r>
      <w:r w:rsidRPr="00E008EB">
        <w:rPr>
          <w:rFonts w:ascii="Arial" w:hAnsi="Arial" w:cs="Arial"/>
          <w:sz w:val="20"/>
          <w:szCs w:val="20"/>
        </w:rPr>
        <w:t xml:space="preserve"> will check the tenders to ensure that they contain no amendment to the terms or any other (calculation) errors.  </w:t>
      </w:r>
    </w:p>
    <w:p w14:paraId="71CE67B7" w14:textId="77777777" w:rsidR="004B6882" w:rsidRPr="00E008EB" w:rsidRDefault="004B6882" w:rsidP="00E008EB">
      <w:pPr>
        <w:tabs>
          <w:tab w:val="left" w:pos="720"/>
        </w:tabs>
        <w:spacing w:line="276" w:lineRule="auto"/>
        <w:jc w:val="both"/>
        <w:rPr>
          <w:rFonts w:ascii="Arial" w:hAnsi="Arial" w:cs="Arial"/>
          <w:sz w:val="20"/>
          <w:szCs w:val="20"/>
        </w:rPr>
      </w:pPr>
    </w:p>
    <w:p w14:paraId="166DCFE5" w14:textId="6047F3E8" w:rsidR="004B6882" w:rsidRPr="00E008EB" w:rsidRDefault="004B6882" w:rsidP="00E008EB">
      <w:pPr>
        <w:tabs>
          <w:tab w:val="left" w:pos="720"/>
        </w:tabs>
        <w:spacing w:line="276" w:lineRule="auto"/>
        <w:jc w:val="both"/>
        <w:rPr>
          <w:rFonts w:ascii="Arial" w:hAnsi="Arial" w:cs="Arial"/>
          <w:sz w:val="20"/>
          <w:szCs w:val="20"/>
        </w:rPr>
      </w:pPr>
      <w:r w:rsidRPr="00E008EB">
        <w:rPr>
          <w:rFonts w:ascii="Arial" w:hAnsi="Arial" w:cs="Arial"/>
          <w:b/>
          <w:bCs w:val="0"/>
          <w:sz w:val="20"/>
          <w:szCs w:val="20"/>
        </w:rPr>
        <w:t>Technical Evaluation:</w:t>
      </w:r>
      <w:r w:rsidRPr="00E008EB">
        <w:rPr>
          <w:rFonts w:ascii="Arial" w:hAnsi="Arial" w:cs="Arial"/>
          <w:sz w:val="20"/>
          <w:szCs w:val="20"/>
        </w:rPr>
        <w:t xml:space="preserve">  The offers will first be evaluated on technical merits.  The technical evaluation assesses the capacity of the company on the basis of submitted technical documents. </w:t>
      </w:r>
      <w:r w:rsidR="00FE052F" w:rsidRPr="00E008EB">
        <w:rPr>
          <w:rFonts w:ascii="Arial" w:hAnsi="Arial" w:cs="Arial"/>
          <w:sz w:val="20"/>
          <w:szCs w:val="20"/>
        </w:rPr>
        <w:t>The evaluation criteria, methodology and weighing can be found in</w:t>
      </w:r>
      <w:r w:rsidR="00955EF7">
        <w:rPr>
          <w:rFonts w:ascii="Arial" w:hAnsi="Arial" w:cs="Arial"/>
          <w:sz w:val="20"/>
          <w:szCs w:val="20"/>
        </w:rPr>
        <w:t xml:space="preserve"> ToR.</w:t>
      </w:r>
    </w:p>
    <w:p w14:paraId="0DCD33C6" w14:textId="77777777" w:rsidR="004B6882" w:rsidRPr="00E008EB" w:rsidRDefault="004B6882" w:rsidP="00E008EB">
      <w:pPr>
        <w:tabs>
          <w:tab w:val="left" w:pos="720"/>
        </w:tabs>
        <w:spacing w:line="276" w:lineRule="auto"/>
        <w:jc w:val="both"/>
        <w:rPr>
          <w:rFonts w:ascii="Arial" w:hAnsi="Arial" w:cs="Arial"/>
          <w:sz w:val="20"/>
          <w:szCs w:val="20"/>
        </w:rPr>
      </w:pPr>
    </w:p>
    <w:p w14:paraId="2755FED3" w14:textId="3606EDF7" w:rsidR="004B6882" w:rsidRDefault="004B6882" w:rsidP="00E008EB">
      <w:pPr>
        <w:tabs>
          <w:tab w:val="left" w:pos="720"/>
        </w:tabs>
        <w:spacing w:line="276" w:lineRule="auto"/>
        <w:jc w:val="both"/>
        <w:rPr>
          <w:rFonts w:ascii="Arial" w:hAnsi="Arial" w:cs="Arial"/>
          <w:sz w:val="20"/>
          <w:szCs w:val="20"/>
        </w:rPr>
      </w:pPr>
      <w:r w:rsidRPr="00E008EB">
        <w:rPr>
          <w:rFonts w:ascii="Arial" w:hAnsi="Arial" w:cs="Arial"/>
          <w:b/>
          <w:bCs w:val="0"/>
          <w:sz w:val="20"/>
          <w:szCs w:val="20"/>
        </w:rPr>
        <w:t>Financial Evaluation:</w:t>
      </w:r>
      <w:r w:rsidRPr="00E008EB">
        <w:rPr>
          <w:rFonts w:ascii="Arial" w:hAnsi="Arial" w:cs="Arial"/>
          <w:sz w:val="20"/>
          <w:szCs w:val="20"/>
        </w:rPr>
        <w:t xml:space="preserve">  The financial evaluation is based </w:t>
      </w:r>
      <w:r w:rsidR="003A35B8" w:rsidRPr="00E008EB">
        <w:rPr>
          <w:rFonts w:ascii="Arial" w:hAnsi="Arial" w:cs="Arial"/>
          <w:sz w:val="20"/>
          <w:szCs w:val="20"/>
        </w:rPr>
        <w:t>on the methodology specified in the tender</w:t>
      </w:r>
      <w:r w:rsidR="003919B7">
        <w:rPr>
          <w:rFonts w:ascii="Arial" w:hAnsi="Arial" w:cs="Arial"/>
          <w:sz w:val="20"/>
          <w:szCs w:val="20"/>
        </w:rPr>
        <w:t xml:space="preserve"> LPC and PQM</w:t>
      </w:r>
    </w:p>
    <w:p w14:paraId="3DD787DA" w14:textId="77777777" w:rsidR="003919B7" w:rsidRPr="00E008EB" w:rsidRDefault="003919B7" w:rsidP="00E008EB">
      <w:pPr>
        <w:tabs>
          <w:tab w:val="left" w:pos="720"/>
        </w:tabs>
        <w:spacing w:line="276" w:lineRule="auto"/>
        <w:jc w:val="both"/>
        <w:rPr>
          <w:rFonts w:ascii="Arial" w:hAnsi="Arial" w:cs="Arial"/>
          <w:sz w:val="20"/>
          <w:szCs w:val="20"/>
        </w:rPr>
      </w:pPr>
    </w:p>
    <w:p w14:paraId="291D9F66" w14:textId="77777777" w:rsidR="004B6882" w:rsidRPr="00E008EB" w:rsidRDefault="004B6882" w:rsidP="00E008EB">
      <w:pPr>
        <w:tabs>
          <w:tab w:val="left" w:pos="720"/>
        </w:tabs>
        <w:spacing w:line="276" w:lineRule="auto"/>
        <w:jc w:val="both"/>
        <w:rPr>
          <w:rFonts w:ascii="Arial" w:hAnsi="Arial" w:cs="Arial"/>
          <w:sz w:val="20"/>
          <w:szCs w:val="20"/>
        </w:rPr>
      </w:pPr>
      <w:r w:rsidRPr="00E008EB">
        <w:rPr>
          <w:rFonts w:ascii="Arial" w:hAnsi="Arial" w:cs="Arial"/>
          <w:b/>
          <w:bCs w:val="0"/>
          <w:sz w:val="20"/>
          <w:szCs w:val="20"/>
        </w:rPr>
        <w:t>Other Evaluations:</w:t>
      </w:r>
      <w:r w:rsidRPr="00E008EB">
        <w:rPr>
          <w:rFonts w:ascii="Arial" w:hAnsi="Arial" w:cs="Arial"/>
          <w:sz w:val="20"/>
          <w:szCs w:val="20"/>
        </w:rPr>
        <w:t xml:space="preserve"> After ranking companies according to financial and technical criteria, the </w:t>
      </w:r>
      <w:r w:rsidR="003A35B8" w:rsidRPr="00E008EB">
        <w:rPr>
          <w:rFonts w:ascii="Arial" w:hAnsi="Arial" w:cs="Arial"/>
          <w:sz w:val="20"/>
          <w:szCs w:val="20"/>
        </w:rPr>
        <w:t>Committee</w:t>
      </w:r>
      <w:r w:rsidRPr="00E008EB">
        <w:rPr>
          <w:rFonts w:ascii="Arial" w:hAnsi="Arial" w:cs="Arial"/>
          <w:sz w:val="20"/>
          <w:szCs w:val="20"/>
        </w:rPr>
        <w:t xml:space="preserve"> may take into account other criteria, including, but not limited to record of past performance, integrity, and community rapport, when assigning companies to the designated short list.  </w:t>
      </w:r>
    </w:p>
    <w:p w14:paraId="7078CF1D" w14:textId="77777777" w:rsidR="004B6882" w:rsidRPr="00E008EB" w:rsidRDefault="004B6882" w:rsidP="00E008EB">
      <w:pPr>
        <w:tabs>
          <w:tab w:val="left" w:pos="720"/>
        </w:tabs>
        <w:spacing w:line="276" w:lineRule="auto"/>
        <w:jc w:val="both"/>
        <w:rPr>
          <w:rFonts w:ascii="Arial" w:hAnsi="Arial" w:cs="Arial"/>
          <w:sz w:val="20"/>
          <w:szCs w:val="20"/>
        </w:rPr>
      </w:pPr>
    </w:p>
    <w:p w14:paraId="65AE7B2D" w14:textId="77777777" w:rsidR="004B6882" w:rsidRPr="00E008EB" w:rsidRDefault="004B6882" w:rsidP="00E008EB">
      <w:pPr>
        <w:tabs>
          <w:tab w:val="left" w:pos="720"/>
        </w:tabs>
        <w:spacing w:line="276" w:lineRule="auto"/>
        <w:jc w:val="both"/>
        <w:rPr>
          <w:rFonts w:ascii="Arial" w:hAnsi="Arial" w:cs="Arial"/>
          <w:sz w:val="20"/>
          <w:szCs w:val="20"/>
        </w:rPr>
      </w:pPr>
      <w:r w:rsidRPr="00E008EB">
        <w:rPr>
          <w:rFonts w:ascii="Arial" w:hAnsi="Arial" w:cs="Arial"/>
          <w:b/>
          <w:bCs w:val="0"/>
          <w:sz w:val="20"/>
          <w:szCs w:val="20"/>
        </w:rPr>
        <w:t>14.  Selection of Tender:</w:t>
      </w:r>
      <w:r w:rsidRPr="00E008EB">
        <w:rPr>
          <w:rFonts w:ascii="Arial" w:hAnsi="Arial" w:cs="Arial"/>
          <w:sz w:val="20"/>
          <w:szCs w:val="20"/>
        </w:rPr>
        <w:t xml:space="preserve">  Selection of the successful applicant will be based on the ranking of companies according to financial and technical criteria, as well as any other criteria suggested by the </w:t>
      </w:r>
      <w:r w:rsidR="003A35B8" w:rsidRPr="00E008EB">
        <w:rPr>
          <w:rFonts w:ascii="Arial" w:hAnsi="Arial" w:cs="Arial"/>
          <w:sz w:val="20"/>
          <w:szCs w:val="20"/>
        </w:rPr>
        <w:t>Committee</w:t>
      </w:r>
      <w:r w:rsidRPr="00E008EB">
        <w:rPr>
          <w:rFonts w:ascii="Arial" w:hAnsi="Arial" w:cs="Arial"/>
          <w:sz w:val="20"/>
          <w:szCs w:val="20"/>
        </w:rPr>
        <w:t xml:space="preserve">.  Based on this the </w:t>
      </w:r>
      <w:r w:rsidR="003A35B8" w:rsidRPr="00E008EB">
        <w:rPr>
          <w:rFonts w:ascii="Arial" w:hAnsi="Arial" w:cs="Arial"/>
          <w:sz w:val="20"/>
          <w:szCs w:val="20"/>
        </w:rPr>
        <w:t>Committee</w:t>
      </w:r>
      <w:r w:rsidRPr="00E008EB">
        <w:rPr>
          <w:rFonts w:ascii="Arial" w:hAnsi="Arial" w:cs="Arial"/>
          <w:sz w:val="20"/>
          <w:szCs w:val="20"/>
        </w:rPr>
        <w:t xml:space="preserve"> will then make a recommendation.</w:t>
      </w:r>
    </w:p>
    <w:p w14:paraId="71B8600F" w14:textId="77777777" w:rsidR="004B6882" w:rsidRPr="00E008EB" w:rsidRDefault="004B6882" w:rsidP="00E008EB">
      <w:pPr>
        <w:tabs>
          <w:tab w:val="left" w:pos="720"/>
        </w:tabs>
        <w:spacing w:line="276" w:lineRule="auto"/>
        <w:jc w:val="both"/>
        <w:rPr>
          <w:rFonts w:ascii="Arial" w:hAnsi="Arial" w:cs="Arial"/>
          <w:sz w:val="20"/>
          <w:szCs w:val="20"/>
        </w:rPr>
      </w:pPr>
    </w:p>
    <w:p w14:paraId="0F8EDF2D" w14:textId="472B1BF0" w:rsidR="00F01AFE" w:rsidRPr="00E008EB" w:rsidRDefault="004B6882" w:rsidP="00E008EB">
      <w:pPr>
        <w:tabs>
          <w:tab w:val="left" w:pos="720"/>
        </w:tabs>
        <w:spacing w:line="276" w:lineRule="auto"/>
        <w:jc w:val="both"/>
        <w:rPr>
          <w:rFonts w:ascii="Arial" w:hAnsi="Arial" w:cs="Arial"/>
          <w:sz w:val="20"/>
          <w:szCs w:val="20"/>
        </w:rPr>
      </w:pPr>
      <w:r w:rsidRPr="00E008EB">
        <w:rPr>
          <w:rFonts w:ascii="Arial" w:hAnsi="Arial" w:cs="Arial"/>
          <w:b/>
          <w:bCs w:val="0"/>
          <w:sz w:val="20"/>
          <w:szCs w:val="20"/>
        </w:rPr>
        <w:t>15.  Acceptance of Successful Tender:</w:t>
      </w:r>
      <w:r w:rsidRPr="00E008EB">
        <w:rPr>
          <w:rFonts w:ascii="Arial" w:hAnsi="Arial" w:cs="Arial"/>
          <w:sz w:val="20"/>
          <w:szCs w:val="20"/>
        </w:rPr>
        <w:t xml:space="preserve">  </w:t>
      </w:r>
      <w:r w:rsidR="00810499" w:rsidRPr="00E008EB">
        <w:rPr>
          <w:rFonts w:ascii="Arial" w:hAnsi="Arial" w:cs="Arial"/>
          <w:sz w:val="20"/>
          <w:szCs w:val="20"/>
        </w:rPr>
        <w:t>Solidar</w:t>
      </w:r>
      <w:r w:rsidRPr="00E008EB">
        <w:rPr>
          <w:rFonts w:ascii="Arial" w:hAnsi="Arial" w:cs="Arial"/>
          <w:sz w:val="20"/>
          <w:szCs w:val="20"/>
        </w:rPr>
        <w:t xml:space="preserve"> will make the final choice of the awarded firm.  </w:t>
      </w:r>
      <w:r w:rsidR="00810499" w:rsidRPr="00E008EB">
        <w:rPr>
          <w:rFonts w:ascii="Arial" w:hAnsi="Arial" w:cs="Arial"/>
          <w:sz w:val="20"/>
          <w:szCs w:val="20"/>
        </w:rPr>
        <w:t>Solidar</w:t>
      </w:r>
      <w:r w:rsidRPr="00E008EB">
        <w:rPr>
          <w:rFonts w:ascii="Arial" w:hAnsi="Arial" w:cs="Arial"/>
          <w:sz w:val="20"/>
          <w:szCs w:val="20"/>
        </w:rPr>
        <w:t xml:space="preserve"> will then send a letter of acceptance to the successful applicant.  After submitted documentation from the selected firm has been verified, the firm will then be obliged to sign the contract for the stated amount.  Any amendment to the awarded tender will be documented as an “Annex” to the contract and will be determined by </w:t>
      </w:r>
      <w:r w:rsidR="00810499" w:rsidRPr="00E008EB">
        <w:rPr>
          <w:rFonts w:ascii="Arial" w:hAnsi="Arial" w:cs="Arial"/>
          <w:sz w:val="20"/>
          <w:szCs w:val="20"/>
        </w:rPr>
        <w:t>Solidar</w:t>
      </w:r>
      <w:r w:rsidRPr="00E008EB">
        <w:rPr>
          <w:rFonts w:ascii="Arial" w:hAnsi="Arial" w:cs="Arial"/>
          <w:sz w:val="20"/>
          <w:szCs w:val="20"/>
        </w:rPr>
        <w:t>.</w:t>
      </w:r>
    </w:p>
    <w:sectPr w:rsidR="00F01AFE" w:rsidRPr="00E008EB" w:rsidSect="00E008E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EDD3" w14:textId="77777777" w:rsidR="004F5308" w:rsidRDefault="004F5308">
      <w:r>
        <w:separator/>
      </w:r>
    </w:p>
  </w:endnote>
  <w:endnote w:type="continuationSeparator" w:id="0">
    <w:p w14:paraId="49431900" w14:textId="77777777" w:rsidR="004F5308" w:rsidRDefault="004F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EEFE" w14:textId="77777777" w:rsidR="00444CFA" w:rsidRDefault="00444C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A629" w14:textId="77777777" w:rsidR="000F3D3B" w:rsidRPr="00E008EB" w:rsidRDefault="000F3D3B" w:rsidP="004B6882">
    <w:pPr>
      <w:pStyle w:val="AltBilgi"/>
      <w:jc w:val="right"/>
      <w:rPr>
        <w:rFonts w:ascii="Arial" w:hAnsi="Arial" w:cs="Arial"/>
        <w:sz w:val="18"/>
        <w:szCs w:val="18"/>
      </w:rPr>
    </w:pPr>
    <w:r w:rsidRPr="00E008EB">
      <w:rPr>
        <w:rFonts w:ascii="Arial" w:hAnsi="Arial" w:cs="Arial"/>
        <w:snapToGrid w:val="0"/>
        <w:sz w:val="18"/>
        <w:szCs w:val="18"/>
      </w:rPr>
      <w:t xml:space="preserve">Page </w:t>
    </w:r>
    <w:r w:rsidRPr="00E008EB">
      <w:rPr>
        <w:rFonts w:ascii="Arial" w:hAnsi="Arial" w:cs="Arial"/>
        <w:snapToGrid w:val="0"/>
        <w:sz w:val="18"/>
        <w:szCs w:val="18"/>
      </w:rPr>
      <w:fldChar w:fldCharType="begin"/>
    </w:r>
    <w:r w:rsidRPr="00E008EB">
      <w:rPr>
        <w:rFonts w:ascii="Arial" w:hAnsi="Arial" w:cs="Arial"/>
        <w:snapToGrid w:val="0"/>
        <w:sz w:val="18"/>
        <w:szCs w:val="18"/>
      </w:rPr>
      <w:instrText xml:space="preserve"> PAGE </w:instrText>
    </w:r>
    <w:r w:rsidRPr="00E008EB">
      <w:rPr>
        <w:rFonts w:ascii="Arial" w:hAnsi="Arial" w:cs="Arial"/>
        <w:snapToGrid w:val="0"/>
        <w:sz w:val="18"/>
        <w:szCs w:val="18"/>
      </w:rPr>
      <w:fldChar w:fldCharType="separate"/>
    </w:r>
    <w:r w:rsidRPr="00E008EB">
      <w:rPr>
        <w:rFonts w:ascii="Arial" w:hAnsi="Arial" w:cs="Arial"/>
        <w:noProof/>
        <w:snapToGrid w:val="0"/>
        <w:sz w:val="18"/>
        <w:szCs w:val="18"/>
      </w:rPr>
      <w:t>1</w:t>
    </w:r>
    <w:r w:rsidRPr="00E008EB">
      <w:rPr>
        <w:rFonts w:ascii="Arial" w:hAnsi="Arial" w:cs="Arial"/>
        <w:snapToGrid w:val="0"/>
        <w:sz w:val="18"/>
        <w:szCs w:val="18"/>
      </w:rPr>
      <w:fldChar w:fldCharType="end"/>
    </w:r>
    <w:r w:rsidRPr="00E008EB">
      <w:rPr>
        <w:rFonts w:ascii="Arial" w:hAnsi="Arial" w:cs="Arial"/>
        <w:snapToGrid w:val="0"/>
        <w:sz w:val="18"/>
        <w:szCs w:val="18"/>
      </w:rPr>
      <w:t xml:space="preserve"> of </w:t>
    </w:r>
    <w:r w:rsidRPr="00E008EB">
      <w:rPr>
        <w:rFonts w:ascii="Arial" w:hAnsi="Arial" w:cs="Arial"/>
        <w:snapToGrid w:val="0"/>
        <w:sz w:val="18"/>
        <w:szCs w:val="18"/>
      </w:rPr>
      <w:fldChar w:fldCharType="begin"/>
    </w:r>
    <w:r w:rsidRPr="00E008EB">
      <w:rPr>
        <w:rFonts w:ascii="Arial" w:hAnsi="Arial" w:cs="Arial"/>
        <w:snapToGrid w:val="0"/>
        <w:sz w:val="18"/>
        <w:szCs w:val="18"/>
      </w:rPr>
      <w:instrText xml:space="preserve"> NUMPAGES </w:instrText>
    </w:r>
    <w:r w:rsidRPr="00E008EB">
      <w:rPr>
        <w:rFonts w:ascii="Arial" w:hAnsi="Arial" w:cs="Arial"/>
        <w:snapToGrid w:val="0"/>
        <w:sz w:val="18"/>
        <w:szCs w:val="18"/>
      </w:rPr>
      <w:fldChar w:fldCharType="separate"/>
    </w:r>
    <w:r w:rsidRPr="00E008EB">
      <w:rPr>
        <w:rFonts w:ascii="Arial" w:hAnsi="Arial" w:cs="Arial"/>
        <w:noProof/>
        <w:snapToGrid w:val="0"/>
        <w:sz w:val="18"/>
        <w:szCs w:val="18"/>
      </w:rPr>
      <w:t>3</w:t>
    </w:r>
    <w:r w:rsidRPr="00E008EB">
      <w:rPr>
        <w:rFonts w:ascii="Arial" w:hAnsi="Arial" w:cs="Arial"/>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14A" w14:textId="00F3D5F0" w:rsidR="00E008EB" w:rsidRPr="00E008EB" w:rsidRDefault="00E008EB" w:rsidP="00E008EB">
    <w:pPr>
      <w:pStyle w:val="AltBilgi"/>
      <w:jc w:val="right"/>
      <w:rPr>
        <w:rFonts w:ascii="Arial" w:hAnsi="Arial" w:cs="Arial"/>
        <w:sz w:val="18"/>
        <w:szCs w:val="18"/>
      </w:rPr>
    </w:pPr>
    <w:r w:rsidRPr="00E008EB">
      <w:rPr>
        <w:rFonts w:ascii="Arial" w:hAnsi="Arial" w:cs="Arial"/>
        <w:snapToGrid w:val="0"/>
        <w:sz w:val="18"/>
        <w:szCs w:val="18"/>
      </w:rPr>
      <w:t xml:space="preserve">Page </w:t>
    </w:r>
    <w:r w:rsidRPr="00E008EB">
      <w:rPr>
        <w:rFonts w:ascii="Arial" w:hAnsi="Arial" w:cs="Arial"/>
        <w:snapToGrid w:val="0"/>
        <w:sz w:val="18"/>
        <w:szCs w:val="18"/>
      </w:rPr>
      <w:fldChar w:fldCharType="begin"/>
    </w:r>
    <w:r w:rsidRPr="00E008EB">
      <w:rPr>
        <w:rFonts w:ascii="Arial" w:hAnsi="Arial" w:cs="Arial"/>
        <w:snapToGrid w:val="0"/>
        <w:sz w:val="18"/>
        <w:szCs w:val="18"/>
      </w:rPr>
      <w:instrText xml:space="preserve"> PAGE </w:instrText>
    </w:r>
    <w:r w:rsidRPr="00E008EB">
      <w:rPr>
        <w:rFonts w:ascii="Arial" w:hAnsi="Arial" w:cs="Arial"/>
        <w:snapToGrid w:val="0"/>
        <w:sz w:val="18"/>
        <w:szCs w:val="18"/>
      </w:rPr>
      <w:fldChar w:fldCharType="separate"/>
    </w:r>
    <w:r w:rsidRPr="00E008EB">
      <w:rPr>
        <w:rFonts w:ascii="Arial" w:hAnsi="Arial" w:cs="Arial"/>
        <w:snapToGrid w:val="0"/>
        <w:sz w:val="18"/>
        <w:szCs w:val="18"/>
      </w:rPr>
      <w:t>2</w:t>
    </w:r>
    <w:r w:rsidRPr="00E008EB">
      <w:rPr>
        <w:rFonts w:ascii="Arial" w:hAnsi="Arial" w:cs="Arial"/>
        <w:snapToGrid w:val="0"/>
        <w:sz w:val="18"/>
        <w:szCs w:val="18"/>
      </w:rPr>
      <w:fldChar w:fldCharType="end"/>
    </w:r>
    <w:r w:rsidRPr="00E008EB">
      <w:rPr>
        <w:rFonts w:ascii="Arial" w:hAnsi="Arial" w:cs="Arial"/>
        <w:snapToGrid w:val="0"/>
        <w:sz w:val="18"/>
        <w:szCs w:val="18"/>
      </w:rPr>
      <w:t xml:space="preserve"> of </w:t>
    </w:r>
    <w:r w:rsidRPr="00E008EB">
      <w:rPr>
        <w:rFonts w:ascii="Arial" w:hAnsi="Arial" w:cs="Arial"/>
        <w:snapToGrid w:val="0"/>
        <w:sz w:val="18"/>
        <w:szCs w:val="18"/>
      </w:rPr>
      <w:fldChar w:fldCharType="begin"/>
    </w:r>
    <w:r w:rsidRPr="00E008EB">
      <w:rPr>
        <w:rFonts w:ascii="Arial" w:hAnsi="Arial" w:cs="Arial"/>
        <w:snapToGrid w:val="0"/>
        <w:sz w:val="18"/>
        <w:szCs w:val="18"/>
      </w:rPr>
      <w:instrText xml:space="preserve"> NUMPAGES </w:instrText>
    </w:r>
    <w:r w:rsidRPr="00E008EB">
      <w:rPr>
        <w:rFonts w:ascii="Arial" w:hAnsi="Arial" w:cs="Arial"/>
        <w:snapToGrid w:val="0"/>
        <w:sz w:val="18"/>
        <w:szCs w:val="18"/>
      </w:rPr>
      <w:fldChar w:fldCharType="separate"/>
    </w:r>
    <w:r w:rsidRPr="00E008EB">
      <w:rPr>
        <w:rFonts w:ascii="Arial" w:hAnsi="Arial" w:cs="Arial"/>
        <w:snapToGrid w:val="0"/>
        <w:sz w:val="18"/>
        <w:szCs w:val="18"/>
      </w:rPr>
      <w:t>3</w:t>
    </w:r>
    <w:r w:rsidRPr="00E008EB">
      <w:rPr>
        <w:rFonts w:ascii="Arial" w:hAnsi="Arial" w:cs="Arial"/>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C1D4" w14:textId="77777777" w:rsidR="004F5308" w:rsidRDefault="004F5308">
      <w:r>
        <w:separator/>
      </w:r>
    </w:p>
  </w:footnote>
  <w:footnote w:type="continuationSeparator" w:id="0">
    <w:p w14:paraId="36360750" w14:textId="77777777" w:rsidR="004F5308" w:rsidRDefault="004F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D1F1" w14:textId="77777777" w:rsidR="00444CFA" w:rsidRDefault="00444C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429E" w14:textId="77777777" w:rsidR="000F3D3B" w:rsidRPr="00E008EB" w:rsidRDefault="004C3BC4" w:rsidP="00E008EB">
    <w:pPr>
      <w:pStyle w:val="stBilgi"/>
      <w:jc w:val="right"/>
      <w:rPr>
        <w:rFonts w:ascii="Arial" w:hAnsi="Arial" w:cs="Arial"/>
        <w:i/>
        <w:iCs/>
        <w:sz w:val="18"/>
        <w:szCs w:val="18"/>
      </w:rPr>
    </w:pPr>
    <w:r w:rsidRPr="00E008EB">
      <w:rPr>
        <w:rFonts w:ascii="Arial" w:hAnsi="Arial" w:cs="Arial"/>
        <w:i/>
        <w:iCs/>
        <w:sz w:val="18"/>
        <w:szCs w:val="18"/>
      </w:rPr>
      <w:t>Tender General Conditions</w:t>
    </w:r>
  </w:p>
  <w:p w14:paraId="43D05E05" w14:textId="77777777" w:rsidR="000F3D3B" w:rsidRDefault="000F3D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BBFB" w14:textId="3F00CC88" w:rsidR="00E008EB" w:rsidRDefault="005A46F2" w:rsidP="00E008EB">
    <w:pPr>
      <w:pStyle w:val="stBilgi"/>
      <w:jc w:val="right"/>
      <w:rPr>
        <w:noProof/>
        <w:lang w:val="de-DE" w:eastAsia="de-DE"/>
      </w:rPr>
    </w:pPr>
    <w:r>
      <w:rPr>
        <w:noProof/>
        <w:lang w:val="de-DE" w:eastAsia="de-DE"/>
      </w:rPr>
      <w:drawing>
        <wp:inline distT="0" distB="0" distL="0" distR="0" wp14:anchorId="5B2379CF" wp14:editId="76A59301">
          <wp:extent cx="1746000" cy="651600"/>
          <wp:effectExtent l="0" t="0" r="6985"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00" cy="651600"/>
                  </a:xfrm>
                  <a:prstGeom prst="rect">
                    <a:avLst/>
                  </a:prstGeom>
                  <a:noFill/>
                  <a:ln>
                    <a:noFill/>
                  </a:ln>
                </pic:spPr>
              </pic:pic>
            </a:graphicData>
          </a:graphic>
        </wp:inline>
      </w:drawing>
    </w:r>
  </w:p>
  <w:p w14:paraId="76600201" w14:textId="77777777" w:rsidR="00E008EB" w:rsidRPr="00E008EB" w:rsidRDefault="00E008EB" w:rsidP="00E008EB">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01AF"/>
    <w:multiLevelType w:val="hybridMultilevel"/>
    <w:tmpl w:val="85CE9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97551"/>
    <w:multiLevelType w:val="hybridMultilevel"/>
    <w:tmpl w:val="D7428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13188"/>
    <w:multiLevelType w:val="hybridMultilevel"/>
    <w:tmpl w:val="CA441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0720C"/>
    <w:multiLevelType w:val="hybridMultilevel"/>
    <w:tmpl w:val="1CEE5F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9692332">
    <w:abstractNumId w:val="3"/>
  </w:num>
  <w:num w:numId="2" w16cid:durableId="432018650">
    <w:abstractNumId w:val="1"/>
  </w:num>
  <w:num w:numId="3" w16cid:durableId="2094157521">
    <w:abstractNumId w:val="2"/>
  </w:num>
  <w:num w:numId="4" w16cid:durableId="155585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88"/>
    <w:rsid w:val="00001665"/>
    <w:rsid w:val="000D31FB"/>
    <w:rsid w:val="000F30F4"/>
    <w:rsid w:val="000F3D3B"/>
    <w:rsid w:val="00146BC3"/>
    <w:rsid w:val="00164B35"/>
    <w:rsid w:val="00177C0C"/>
    <w:rsid w:val="001E2AD9"/>
    <w:rsid w:val="001F64AF"/>
    <w:rsid w:val="00200BC5"/>
    <w:rsid w:val="00264E09"/>
    <w:rsid w:val="003071E7"/>
    <w:rsid w:val="003919B7"/>
    <w:rsid w:val="003A0B13"/>
    <w:rsid w:val="003A35B8"/>
    <w:rsid w:val="004401FE"/>
    <w:rsid w:val="00444CFA"/>
    <w:rsid w:val="004B6882"/>
    <w:rsid w:val="004C3BC4"/>
    <w:rsid w:val="004F5308"/>
    <w:rsid w:val="005A46F2"/>
    <w:rsid w:val="005E26BE"/>
    <w:rsid w:val="00604016"/>
    <w:rsid w:val="00643606"/>
    <w:rsid w:val="00644792"/>
    <w:rsid w:val="006C4CB7"/>
    <w:rsid w:val="006F2EF5"/>
    <w:rsid w:val="0073100F"/>
    <w:rsid w:val="00795F2E"/>
    <w:rsid w:val="007D7CB5"/>
    <w:rsid w:val="00810499"/>
    <w:rsid w:val="00862E53"/>
    <w:rsid w:val="00866540"/>
    <w:rsid w:val="008956B9"/>
    <w:rsid w:val="008D1109"/>
    <w:rsid w:val="008D35C1"/>
    <w:rsid w:val="008D44F3"/>
    <w:rsid w:val="008F4CD2"/>
    <w:rsid w:val="009327BA"/>
    <w:rsid w:val="009429FE"/>
    <w:rsid w:val="00955EF7"/>
    <w:rsid w:val="00965D10"/>
    <w:rsid w:val="00972341"/>
    <w:rsid w:val="009D02C9"/>
    <w:rsid w:val="009E51CD"/>
    <w:rsid w:val="00B82241"/>
    <w:rsid w:val="00BA34BE"/>
    <w:rsid w:val="00BB34F2"/>
    <w:rsid w:val="00C53538"/>
    <w:rsid w:val="00D13188"/>
    <w:rsid w:val="00E008EB"/>
    <w:rsid w:val="00E472B1"/>
    <w:rsid w:val="00E629CC"/>
    <w:rsid w:val="00EC7A50"/>
    <w:rsid w:val="00ED6597"/>
    <w:rsid w:val="00F01AFE"/>
    <w:rsid w:val="00F4548D"/>
    <w:rsid w:val="00FC1A99"/>
    <w:rsid w:val="00FE05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96E9B"/>
  <w15:chartTrackingRefBased/>
  <w15:docId w15:val="{9E23D228-2249-42B4-9F01-A3070A5F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882"/>
    <w:rPr>
      <w:bCs/>
      <w:sz w:val="22"/>
      <w:szCs w:val="24"/>
      <w:lang w:val="en-US" w:eastAsia="en-US"/>
    </w:rPr>
  </w:style>
  <w:style w:type="paragraph" w:styleId="Balk1">
    <w:name w:val="heading 1"/>
    <w:basedOn w:val="Normal"/>
    <w:next w:val="Normal"/>
    <w:qFormat/>
    <w:rsid w:val="004B6882"/>
    <w:pPr>
      <w:keepNext/>
      <w:spacing w:before="240" w:after="60"/>
      <w:outlineLvl w:val="0"/>
    </w:pPr>
    <w:rPr>
      <w:rFonts w:ascii="Arial" w:hAnsi="Arial" w:cs="Arial"/>
      <w:b/>
      <w:kern w:val="32"/>
      <w:sz w:val="32"/>
      <w:szCs w:val="32"/>
    </w:rPr>
  </w:style>
  <w:style w:type="paragraph" w:styleId="Balk6">
    <w:name w:val="heading 6"/>
    <w:basedOn w:val="Normal"/>
    <w:next w:val="Normal"/>
    <w:qFormat/>
    <w:rsid w:val="004B6882"/>
    <w:pPr>
      <w:keepNext/>
      <w:tabs>
        <w:tab w:val="left" w:pos="720"/>
      </w:tabs>
      <w:outlineLvl w:val="5"/>
    </w:pPr>
    <w:rPr>
      <w:b/>
      <w:bCs w:val="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rsid w:val="004B6882"/>
    <w:pPr>
      <w:tabs>
        <w:tab w:val="right" w:leader="dot" w:pos="9883"/>
      </w:tabs>
    </w:pPr>
  </w:style>
  <w:style w:type="paragraph" w:styleId="stBilgi">
    <w:name w:val="header"/>
    <w:basedOn w:val="Normal"/>
    <w:rsid w:val="004B6882"/>
    <w:pPr>
      <w:tabs>
        <w:tab w:val="center" w:pos="4320"/>
        <w:tab w:val="right" w:pos="8640"/>
      </w:tabs>
    </w:pPr>
  </w:style>
  <w:style w:type="paragraph" w:styleId="AltBilgi">
    <w:name w:val="footer"/>
    <w:basedOn w:val="Normal"/>
    <w:rsid w:val="004B6882"/>
    <w:pPr>
      <w:tabs>
        <w:tab w:val="center" w:pos="4320"/>
        <w:tab w:val="right" w:pos="8640"/>
      </w:tabs>
    </w:pPr>
  </w:style>
  <w:style w:type="paragraph" w:styleId="BalonMetni">
    <w:name w:val="Balloon Text"/>
    <w:basedOn w:val="Normal"/>
    <w:link w:val="BalonMetniChar"/>
    <w:rsid w:val="004C3BC4"/>
    <w:rPr>
      <w:rFonts w:ascii="Segoe UI" w:hAnsi="Segoe UI" w:cs="Segoe UI"/>
      <w:sz w:val="18"/>
      <w:szCs w:val="18"/>
    </w:rPr>
  </w:style>
  <w:style w:type="character" w:customStyle="1" w:styleId="BalonMetniChar">
    <w:name w:val="Balon Metni Char"/>
    <w:link w:val="BalonMetni"/>
    <w:rsid w:val="004C3BC4"/>
    <w:rPr>
      <w:rFonts w:ascii="Segoe UI" w:hAnsi="Segoe UI" w:cs="Segoe UI"/>
      <w:bCs/>
      <w:sz w:val="18"/>
      <w:szCs w:val="18"/>
      <w:lang w:val="en-US" w:eastAsia="en-US"/>
    </w:rPr>
  </w:style>
  <w:style w:type="character" w:styleId="Kpr">
    <w:name w:val="Hyperlink"/>
    <w:basedOn w:val="VarsaylanParagrafYazTipi"/>
    <w:rsid w:val="00604016"/>
    <w:rPr>
      <w:color w:val="0563C1" w:themeColor="hyperlink"/>
      <w:u w:val="single"/>
    </w:rPr>
  </w:style>
  <w:style w:type="character" w:styleId="zmlenmeyenBahsetme">
    <w:name w:val="Unresolved Mention"/>
    <w:basedOn w:val="VarsaylanParagrafYazTipi"/>
    <w:uiPriority w:val="99"/>
    <w:semiHidden/>
    <w:unhideWhenUsed/>
    <w:rsid w:val="0060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ihan.demir@solidar.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avoriteUsers xmlns="abea8298-a1d6-420f-a005-cc98d063eda4" xsi:nil="true"/>
    <cc92bdb0fa944447acf309642a11bf0d xmlns="abea8298-a1d6-420f-a005-cc98d063eda4">
      <Terms xmlns="http://schemas.microsoft.com/office/infopath/2007/PartnerControls"/>
    </cc92bdb0fa944447acf309642a11bf0d>
    <TaxCatchAll xmlns="abea8298-a1d6-420f-a005-cc98d063eda4"/>
    <i9f2da93fcc74e869d070fd34a0597c4 xmlns="abea8298-a1d6-420f-a005-cc98d063eda4">
      <Terms xmlns="http://schemas.microsoft.com/office/infopath/2007/PartnerControls"/>
    </i9f2da93fcc74e869d070fd34a0597c4>
    <KeyEntities xmlns="abea8298-a1d6-420f-a005-cc98d063ed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8E95AEEE880E7648BBC52A3B1B5D5A52" ma:contentTypeVersion="15" ma:contentTypeDescription="NGO Document content type" ma:contentTypeScope="" ma:versionID="4ef164745f63da32ff54bc3a36bc17e8">
  <xsd:schema xmlns:xsd="http://www.w3.org/2001/XMLSchema" xmlns:xs="http://www.w3.org/2001/XMLSchema" xmlns:p="http://schemas.microsoft.com/office/2006/metadata/properties" xmlns:ns2="abea8298-a1d6-420f-a005-cc98d063eda4" xmlns:ns3="b9b04a50-7156-4036-b942-a0f132896416" targetNamespace="http://schemas.microsoft.com/office/2006/metadata/properties" ma:root="true" ma:fieldsID="af5095f982b85751c18f0da9438300a7" ns2:_="" ns3:_="">
    <xsd:import namespace="abea8298-a1d6-420f-a005-cc98d063eda4"/>
    <xsd:import namespace="b9b04a50-7156-4036-b942-a0f132896416"/>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a8298-a1d6-420f-a005-cc98d063eda4"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81101831-835f-4501-bdbd-b4f8584708b0" ma:termSetId="611b7b58-12f4-4bd4-b64f-3d5a7b6912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34f9f7c-d454-4bcd-9811-a931e8700d43}" ma:internalName="TaxCatchAll" ma:showField="CatchAllData" ma:web="abea8298-a1d6-420f-a005-cc98d063ed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34f9f7c-d454-4bcd-9811-a931e8700d43}" ma:internalName="TaxCatchAllLabel" ma:readOnly="true" ma:showField="CatchAllDataLabel" ma:web="abea8298-a1d6-420f-a005-cc98d063eda4">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81101831-835f-4501-bdbd-b4f8584708b0" ma:termSetId="fb318387-6d9d-4da8-88c3-45f4cf659750" ma:anchorId="00000000-0000-0000-0000-000000000000" ma:open="tru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04a50-7156-4036-b942-a0f13289641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C61B6-888D-4B48-A760-9A04C7ED6271}">
  <ds:schemaRefs>
    <ds:schemaRef ds:uri="http://schemas.microsoft.com/office/2006/metadata/longProperties"/>
  </ds:schemaRefs>
</ds:datastoreItem>
</file>

<file path=customXml/itemProps2.xml><?xml version="1.0" encoding="utf-8"?>
<ds:datastoreItem xmlns:ds="http://schemas.openxmlformats.org/officeDocument/2006/customXml" ds:itemID="{5E2B8CC1-9DB8-4BC5-9694-442666694436}">
  <ds:schemaRefs>
    <ds:schemaRef ds:uri="http://schemas.microsoft.com/sharepoint/v3/contenttype/forms"/>
  </ds:schemaRefs>
</ds:datastoreItem>
</file>

<file path=customXml/itemProps3.xml><?xml version="1.0" encoding="utf-8"?>
<ds:datastoreItem xmlns:ds="http://schemas.openxmlformats.org/officeDocument/2006/customXml" ds:itemID="{AD25D170-8646-4B42-93BB-6453C3B65009}">
  <ds:schemaRefs>
    <ds:schemaRef ds:uri="http://schemas.microsoft.com/office/2006/metadata/properties"/>
    <ds:schemaRef ds:uri="http://schemas.microsoft.com/office/infopath/2007/PartnerControls"/>
    <ds:schemaRef ds:uri="abea8298-a1d6-420f-a005-cc98d063eda4"/>
  </ds:schemaRefs>
</ds:datastoreItem>
</file>

<file path=customXml/itemProps4.xml><?xml version="1.0" encoding="utf-8"?>
<ds:datastoreItem xmlns:ds="http://schemas.openxmlformats.org/officeDocument/2006/customXml" ds:itemID="{BF79C990-371E-418E-8588-04EBA3ABDF38}">
  <ds:schemaRefs>
    <ds:schemaRef ds:uri="http://schemas.openxmlformats.org/officeDocument/2006/bibliography"/>
  </ds:schemaRefs>
</ds:datastoreItem>
</file>

<file path=customXml/itemProps5.xml><?xml version="1.0" encoding="utf-8"?>
<ds:datastoreItem xmlns:ds="http://schemas.openxmlformats.org/officeDocument/2006/customXml" ds:itemID="{A10F99A0-0A6B-4287-9801-E87C9880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a8298-a1d6-420f-a005-cc98d063eda4"/>
    <ds:schemaRef ds:uri="b9b04a50-7156-4036-b942-a0f13289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762</Words>
  <Characters>4274</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 Conditions of Tender</vt:lpstr>
      <vt:lpstr>General Conditions of Tender</vt:lpstr>
    </vt:vector>
  </TitlesOfParts>
  <Company>Mercy Corps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Tender</dc:title>
  <dc:subject/>
  <dc:creator>Mercy Corps</dc:creator>
  <cp:keywords/>
  <dc:description/>
  <cp:lastModifiedBy>Cihan Demir</cp:lastModifiedBy>
  <cp:revision>32</cp:revision>
  <dcterms:created xsi:type="dcterms:W3CDTF">2021-05-31T11:57:00Z</dcterms:created>
  <dcterms:modified xsi:type="dcterms:W3CDTF">2023-12-21T10:36:00Z</dcterms:modified>
  <cp:category>Logistics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GOOnlineKeywords">
    <vt:lpwstr/>
  </property>
  <property fmtid="{D5CDD505-2E9C-101B-9397-08002B2CF9AE}" pid="3" name="NGOOnlineDocumentType">
    <vt:lpwstr/>
  </property>
</Properties>
</file>