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3474" w14:textId="56527C99" w:rsidR="006F2F8B" w:rsidRPr="006F2F8B" w:rsidRDefault="006F2F8B" w:rsidP="006F2F8B">
      <w:pPr>
        <w:jc w:val="both"/>
        <w:rPr>
          <w:rFonts w:ascii="Lato" w:hAnsi="Lato"/>
        </w:rPr>
      </w:pPr>
      <w:r w:rsidRPr="006F2F8B">
        <w:rPr>
          <w:rFonts w:ascii="Lato" w:hAnsi="Lato"/>
        </w:rPr>
        <w:drawing>
          <wp:anchor distT="0" distB="0" distL="114300" distR="114300" simplePos="0" relativeHeight="251658240" behindDoc="0" locked="0" layoutInCell="1" allowOverlap="1" wp14:anchorId="24909B22" wp14:editId="1F58B211">
            <wp:simplePos x="0" y="0"/>
            <wp:positionH relativeFrom="column">
              <wp:posOffset>2346325</wp:posOffset>
            </wp:positionH>
            <wp:positionV relativeFrom="paragraph">
              <wp:posOffset>0</wp:posOffset>
            </wp:positionV>
            <wp:extent cx="876300" cy="1022350"/>
            <wp:effectExtent l="0" t="0" r="0" b="6350"/>
            <wp:wrapTopAndBottom/>
            <wp:docPr id="13503450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18BF0" w14:textId="7FFD4AC5" w:rsidR="001A7FD5" w:rsidRPr="00A85C39" w:rsidRDefault="001A7FD5" w:rsidP="001A7FD5">
      <w:pPr>
        <w:jc w:val="center"/>
        <w:rPr>
          <w:rFonts w:ascii="Lato" w:hAnsi="Lato"/>
          <w:b/>
          <w:bCs/>
          <w:lang w:val="en-US"/>
        </w:rPr>
      </w:pPr>
      <w:r w:rsidRPr="00A85C39">
        <w:rPr>
          <w:rFonts w:ascii="Lato" w:hAnsi="Lato"/>
          <w:b/>
          <w:bCs/>
          <w:lang w:val="en-US"/>
        </w:rPr>
        <w:t>CHILD PROTECTION CONSULTANCY in THE ROSE SECTOR</w:t>
      </w:r>
    </w:p>
    <w:p w14:paraId="0B7D7857" w14:textId="138741E9" w:rsidR="002F7225" w:rsidRPr="00A85C39" w:rsidRDefault="001A7FD5" w:rsidP="001A7FD5">
      <w:pPr>
        <w:jc w:val="center"/>
        <w:rPr>
          <w:rFonts w:ascii="Lato" w:hAnsi="Lato"/>
          <w:b/>
          <w:bCs/>
          <w:lang w:val="en-US"/>
        </w:rPr>
      </w:pPr>
      <w:r w:rsidRPr="00A85C39">
        <w:rPr>
          <w:rFonts w:ascii="Lato" w:hAnsi="Lato"/>
          <w:b/>
          <w:bCs/>
          <w:lang w:val="en-US"/>
        </w:rPr>
        <w:t>REQUEST for PROPOSAL (</w:t>
      </w:r>
      <w:proofErr w:type="spellStart"/>
      <w:r w:rsidRPr="00A85C39">
        <w:rPr>
          <w:rFonts w:ascii="Lato" w:hAnsi="Lato"/>
          <w:b/>
          <w:bCs/>
          <w:lang w:val="en-US"/>
        </w:rPr>
        <w:t>R</w:t>
      </w:r>
      <w:r w:rsidR="005B7486" w:rsidRPr="00A85C39">
        <w:rPr>
          <w:rFonts w:ascii="Lato" w:hAnsi="Lato"/>
          <w:b/>
          <w:bCs/>
          <w:lang w:val="en-US"/>
        </w:rPr>
        <w:t>f</w:t>
      </w:r>
      <w:r w:rsidRPr="00A85C39">
        <w:rPr>
          <w:rFonts w:ascii="Lato" w:hAnsi="Lato"/>
          <w:b/>
          <w:bCs/>
          <w:lang w:val="en-US"/>
        </w:rPr>
        <w:t>P</w:t>
      </w:r>
      <w:proofErr w:type="spellEnd"/>
      <w:r w:rsidRPr="00A85C39">
        <w:rPr>
          <w:rFonts w:ascii="Lato" w:hAnsi="Lato"/>
          <w:b/>
          <w:bCs/>
          <w:lang w:val="en-US"/>
        </w:rPr>
        <w:t>)</w:t>
      </w:r>
    </w:p>
    <w:p w14:paraId="7498980A" w14:textId="5AF95F26" w:rsidR="002F7225" w:rsidRPr="00A85C39" w:rsidRDefault="001A7FD5" w:rsidP="00B31AE5">
      <w:pPr>
        <w:ind w:left="360"/>
        <w:jc w:val="both"/>
        <w:rPr>
          <w:rFonts w:ascii="Lato" w:hAnsi="Lato"/>
          <w:b/>
          <w:bCs/>
          <w:lang w:val="en-US"/>
        </w:rPr>
      </w:pPr>
      <w:r w:rsidRPr="00A85C39">
        <w:rPr>
          <w:rFonts w:ascii="Lato" w:hAnsi="Lato"/>
          <w:b/>
          <w:bCs/>
          <w:lang w:val="en-US"/>
        </w:rPr>
        <w:t>INTRODUCTION</w:t>
      </w:r>
    </w:p>
    <w:p w14:paraId="518FA9CC" w14:textId="3FC1C8C5" w:rsidR="005B7486" w:rsidRPr="00A85C39" w:rsidRDefault="005B7486" w:rsidP="005B7486">
      <w:pPr>
        <w:spacing w:after="0" w:line="240" w:lineRule="auto"/>
        <w:jc w:val="both"/>
        <w:rPr>
          <w:rFonts w:ascii="Lato" w:eastAsia="Times New Roman" w:hAnsi="Lato" w:cstheme="minorHAnsi"/>
          <w:color w:val="0D0D0D" w:themeColor="text1" w:themeTint="F2"/>
          <w:lang w:val="en-US"/>
        </w:rPr>
      </w:pPr>
      <w:r w:rsidRPr="00A85C39">
        <w:rPr>
          <w:rFonts w:ascii="Lato" w:eastAsia="SimSun" w:hAnsi="Lato" w:cstheme="majorHAnsi"/>
          <w:b/>
          <w:bCs/>
          <w:color w:val="0D0D0D" w:themeColor="text1" w:themeTint="F2"/>
          <w:lang w:val="en-US"/>
        </w:rPr>
        <w:t xml:space="preserve">Harvesting the Future of </w:t>
      </w:r>
      <w:r w:rsidRPr="00A85C39">
        <w:rPr>
          <w:rFonts w:ascii="Lato" w:hAnsi="Lato" w:cstheme="majorHAnsi"/>
          <w:b/>
          <w:bCs/>
          <w:color w:val="0D0D0D" w:themeColor="text1" w:themeTint="F2"/>
          <w:lang w:val="en-US"/>
        </w:rPr>
        <w:t xml:space="preserve">Rose in Türkiye” </w:t>
      </w:r>
      <w:r w:rsidRPr="00A85C39">
        <w:rPr>
          <w:rFonts w:ascii="Lato" w:eastAsia="SimSun" w:hAnsi="Lato" w:cstheme="majorHAnsi"/>
          <w:b/>
          <w:bCs/>
          <w:color w:val="0D0D0D" w:themeColor="text1" w:themeTint="F2"/>
          <w:lang w:val="en-US"/>
        </w:rPr>
        <w:t>(“Project”)</w:t>
      </w:r>
      <w:r w:rsidRPr="00A85C39">
        <w:rPr>
          <w:rFonts w:ascii="Lato" w:eastAsia="SimSun" w:hAnsi="Lato" w:cstheme="majorHAnsi"/>
          <w:bCs/>
          <w:color w:val="0D0D0D" w:themeColor="text1" w:themeTint="F2"/>
          <w:lang w:val="en-US"/>
        </w:rPr>
        <w:t xml:space="preserve"> </w:t>
      </w:r>
      <w:r w:rsidRPr="00A85C39">
        <w:rPr>
          <w:rFonts w:ascii="Lato" w:hAnsi="Lato" w:cstheme="majorHAnsi"/>
          <w:color w:val="0D0D0D" w:themeColor="text1" w:themeTint="F2"/>
          <w:lang w:val="en-US"/>
        </w:rPr>
        <w:t>brings together the coalition of brands, fragrance and flavor houses, processors, producers (farmers), and civil society organizations committed to improving human and labor rights conditions in the rose sector in Türkiye.</w:t>
      </w:r>
      <w:r w:rsidRPr="00A85C39">
        <w:rPr>
          <w:rFonts w:ascii="Lato" w:eastAsia="Times New Roman" w:hAnsi="Lato" w:cstheme="minorHAnsi"/>
          <w:color w:val="0D0D0D" w:themeColor="text1" w:themeTint="F2"/>
          <w:lang w:val="en-US"/>
        </w:rPr>
        <w:t xml:space="preserve"> </w:t>
      </w:r>
      <w:r w:rsidRPr="00A85C39">
        <w:rPr>
          <w:rFonts w:ascii="Lato" w:eastAsia="Times New Roman" w:hAnsi="Lato" w:cs="Calibri"/>
          <w:color w:val="0D0D0D" w:themeColor="text1" w:themeTint="F2"/>
          <w:lang w:val="en-US"/>
        </w:rPr>
        <w:t>The project aims to prevent and eliminate child labor in the rose harvest and protect children of parents who join seasonal agricultural work as well as young workers.</w:t>
      </w:r>
    </w:p>
    <w:p w14:paraId="4BDD0F60" w14:textId="77777777" w:rsidR="005B7486" w:rsidRPr="00A85C39" w:rsidRDefault="005B7486" w:rsidP="005B7486">
      <w:pPr>
        <w:spacing w:after="0" w:line="240" w:lineRule="auto"/>
        <w:jc w:val="both"/>
        <w:rPr>
          <w:rFonts w:ascii="Lato" w:eastAsia="Times New Roman" w:hAnsi="Lato" w:cs="Calibri"/>
          <w:color w:val="0D0D0D" w:themeColor="text1" w:themeTint="F2"/>
          <w:lang w:val="en-US"/>
        </w:rPr>
      </w:pPr>
    </w:p>
    <w:p w14:paraId="47D1C61D" w14:textId="5FB049AD" w:rsidR="005B7486" w:rsidRPr="00A85C39" w:rsidRDefault="007A23AF" w:rsidP="00584159">
      <w:pPr>
        <w:spacing w:after="0" w:line="240" w:lineRule="auto"/>
        <w:jc w:val="both"/>
        <w:rPr>
          <w:rFonts w:ascii="Lato" w:eastAsia="Times New Roman" w:hAnsi="Lato" w:cstheme="minorHAnsi"/>
          <w:color w:val="0D0D0D" w:themeColor="text1" w:themeTint="F2"/>
          <w:lang w:val="en-US"/>
        </w:rPr>
      </w:pPr>
      <w:r w:rsidRPr="00A85C39">
        <w:rPr>
          <w:rFonts w:ascii="Lato" w:eastAsia="Times New Roman" w:hAnsi="Lato" w:cstheme="minorHAnsi"/>
          <w:color w:val="0D0D0D" w:themeColor="text1" w:themeTint="F2"/>
          <w:lang w:val="en-US"/>
        </w:rPr>
        <w:t xml:space="preserve">Gül </w:t>
      </w:r>
      <w:proofErr w:type="spellStart"/>
      <w:r w:rsidRPr="00A85C39">
        <w:rPr>
          <w:rFonts w:ascii="Lato" w:eastAsia="Times New Roman" w:hAnsi="Lato" w:cstheme="minorHAnsi"/>
          <w:color w:val="0D0D0D" w:themeColor="text1" w:themeTint="F2"/>
          <w:lang w:val="en-US"/>
        </w:rPr>
        <w:t>yağı</w:t>
      </w:r>
      <w:proofErr w:type="spellEnd"/>
      <w:r w:rsidRPr="00A85C39">
        <w:rPr>
          <w:rFonts w:ascii="Lato" w:eastAsia="Times New Roman" w:hAnsi="Lato" w:cstheme="minorHAnsi"/>
          <w:color w:val="0D0D0D" w:themeColor="text1" w:themeTint="F2"/>
          <w:lang w:val="en-US"/>
        </w:rPr>
        <w:t xml:space="preserve"> </w:t>
      </w:r>
      <w:proofErr w:type="spellStart"/>
      <w:r w:rsidRPr="00A85C39">
        <w:rPr>
          <w:rFonts w:ascii="Lato" w:eastAsia="Times New Roman" w:hAnsi="Lato" w:cstheme="minorHAnsi"/>
          <w:color w:val="0D0D0D" w:themeColor="text1" w:themeTint="F2"/>
          <w:lang w:val="en-US"/>
        </w:rPr>
        <w:t>ve</w:t>
      </w:r>
      <w:proofErr w:type="spellEnd"/>
      <w:r w:rsidRPr="00A85C39">
        <w:rPr>
          <w:rFonts w:ascii="Lato" w:eastAsia="Times New Roman" w:hAnsi="Lato" w:cstheme="minorHAnsi"/>
          <w:color w:val="0D0D0D" w:themeColor="text1" w:themeTint="F2"/>
          <w:lang w:val="en-US"/>
        </w:rPr>
        <w:t xml:space="preserve"> </w:t>
      </w:r>
      <w:proofErr w:type="spellStart"/>
      <w:r w:rsidRPr="00A85C39">
        <w:rPr>
          <w:rFonts w:ascii="Lato" w:eastAsia="Times New Roman" w:hAnsi="Lato" w:cstheme="minorHAnsi"/>
          <w:color w:val="0D0D0D" w:themeColor="text1" w:themeTint="F2"/>
          <w:lang w:val="en-US"/>
        </w:rPr>
        <w:t>Aromatik</w:t>
      </w:r>
      <w:proofErr w:type="spellEnd"/>
      <w:r w:rsidRPr="00A85C39">
        <w:rPr>
          <w:rFonts w:ascii="Lato" w:eastAsia="Times New Roman" w:hAnsi="Lato" w:cstheme="minorHAnsi"/>
          <w:color w:val="0D0D0D" w:themeColor="text1" w:themeTint="F2"/>
          <w:lang w:val="en-US"/>
        </w:rPr>
        <w:t xml:space="preserve"> </w:t>
      </w:r>
      <w:proofErr w:type="spellStart"/>
      <w:r w:rsidRPr="00A85C39">
        <w:rPr>
          <w:rFonts w:ascii="Lato" w:eastAsia="Times New Roman" w:hAnsi="Lato" w:cstheme="minorHAnsi"/>
          <w:color w:val="0D0D0D" w:themeColor="text1" w:themeTint="F2"/>
          <w:lang w:val="en-US"/>
        </w:rPr>
        <w:t>Yağlar</w:t>
      </w:r>
      <w:proofErr w:type="spellEnd"/>
      <w:r w:rsidRPr="00A85C39">
        <w:rPr>
          <w:rFonts w:ascii="Lato" w:eastAsia="Times New Roman" w:hAnsi="Lato" w:cstheme="minorHAnsi"/>
          <w:color w:val="0D0D0D" w:themeColor="text1" w:themeTint="F2"/>
          <w:lang w:val="en-US"/>
        </w:rPr>
        <w:t xml:space="preserve"> </w:t>
      </w:r>
      <w:proofErr w:type="spellStart"/>
      <w:r w:rsidR="00167EEF" w:rsidRPr="00A85C39">
        <w:rPr>
          <w:rFonts w:ascii="Lato" w:eastAsia="Times New Roman" w:hAnsi="Lato" w:cstheme="minorHAnsi"/>
          <w:color w:val="0D0D0D" w:themeColor="text1" w:themeTint="F2"/>
          <w:lang w:val="en-US"/>
        </w:rPr>
        <w:t>Sanayicileri</w:t>
      </w:r>
      <w:proofErr w:type="spellEnd"/>
      <w:r w:rsidRPr="00A85C39">
        <w:rPr>
          <w:rFonts w:ascii="Lato" w:eastAsia="Times New Roman" w:hAnsi="Lato" w:cstheme="minorHAnsi"/>
          <w:color w:val="0D0D0D" w:themeColor="text1" w:themeTint="F2"/>
          <w:lang w:val="en-US"/>
        </w:rPr>
        <w:t xml:space="preserve"> </w:t>
      </w:r>
      <w:proofErr w:type="spellStart"/>
      <w:r w:rsidRPr="00A85C39">
        <w:rPr>
          <w:rFonts w:ascii="Lato" w:eastAsia="Times New Roman" w:hAnsi="Lato" w:cstheme="minorHAnsi"/>
          <w:color w:val="0D0D0D" w:themeColor="text1" w:themeTint="F2"/>
          <w:lang w:val="en-US"/>
        </w:rPr>
        <w:t>Derneği</w:t>
      </w:r>
      <w:proofErr w:type="spellEnd"/>
      <w:r w:rsidRPr="00A85C39">
        <w:rPr>
          <w:rFonts w:ascii="Lato" w:eastAsia="Times New Roman" w:hAnsi="Lato" w:cstheme="minorHAnsi"/>
          <w:color w:val="0D0D0D" w:themeColor="text1" w:themeTint="F2"/>
          <w:lang w:val="en-US"/>
        </w:rPr>
        <w:t xml:space="preserve"> (</w:t>
      </w:r>
      <w:r w:rsidR="005B7486" w:rsidRPr="00A85C39">
        <w:rPr>
          <w:rFonts w:ascii="Lato" w:eastAsia="Times New Roman" w:hAnsi="Lato" w:cstheme="minorHAnsi"/>
          <w:color w:val="0D0D0D" w:themeColor="text1" w:themeTint="F2"/>
          <w:lang w:val="en-US"/>
        </w:rPr>
        <w:t>G</w:t>
      </w:r>
      <w:r w:rsidR="00C97774">
        <w:rPr>
          <w:rFonts w:ascii="Lato" w:eastAsia="Times New Roman" w:hAnsi="Lato" w:cstheme="minorHAnsi"/>
          <w:color w:val="0D0D0D" w:themeColor="text1" w:themeTint="F2"/>
          <w:lang w:val="en-US"/>
        </w:rPr>
        <w:t>ÜL</w:t>
      </w:r>
      <w:r w:rsidR="005B7486" w:rsidRPr="00A85C39">
        <w:rPr>
          <w:rFonts w:ascii="Lato" w:eastAsia="Times New Roman" w:hAnsi="Lato" w:cstheme="minorHAnsi"/>
          <w:color w:val="0D0D0D" w:themeColor="text1" w:themeTint="F2"/>
          <w:lang w:val="en-US"/>
        </w:rPr>
        <w:t>YAD</w:t>
      </w:r>
      <w:r w:rsidRPr="00A85C39">
        <w:rPr>
          <w:rFonts w:ascii="Lato" w:eastAsia="Times New Roman" w:hAnsi="Lato" w:cstheme="minorHAnsi"/>
          <w:color w:val="0D0D0D" w:themeColor="text1" w:themeTint="F2"/>
          <w:lang w:val="en-US"/>
        </w:rPr>
        <w:t>)</w:t>
      </w:r>
      <w:r w:rsidR="005B7486" w:rsidRPr="00A85C39">
        <w:rPr>
          <w:rFonts w:ascii="Lato" w:eastAsia="Times New Roman" w:hAnsi="Lato" w:cstheme="minorHAnsi"/>
          <w:color w:val="0D0D0D" w:themeColor="text1" w:themeTint="F2"/>
          <w:lang w:val="en-US"/>
        </w:rPr>
        <w:t xml:space="preserve"> is partnering with Fair Labor Association (FLA) to lead the </w:t>
      </w:r>
      <w:r w:rsidR="00584673" w:rsidRPr="00A85C39">
        <w:rPr>
          <w:rFonts w:ascii="Lato" w:eastAsia="Times New Roman" w:hAnsi="Lato" w:cstheme="minorHAnsi"/>
          <w:color w:val="0D0D0D" w:themeColor="text1" w:themeTint="F2"/>
          <w:lang w:val="en-US"/>
        </w:rPr>
        <w:t xml:space="preserve">project </w:t>
      </w:r>
      <w:r w:rsidR="005B7486" w:rsidRPr="00A85C39">
        <w:rPr>
          <w:rFonts w:ascii="Lato" w:eastAsia="Times New Roman" w:hAnsi="Lato" w:cstheme="minorHAnsi"/>
          <w:color w:val="0D0D0D" w:themeColor="text1" w:themeTint="F2"/>
          <w:lang w:val="en-US"/>
        </w:rPr>
        <w:t>field activities for the targeted groups</w:t>
      </w:r>
      <w:r w:rsidR="00F46139" w:rsidRPr="00A85C39">
        <w:rPr>
          <w:rFonts w:ascii="Lato" w:eastAsia="Times New Roman" w:hAnsi="Lato" w:cstheme="minorHAnsi"/>
          <w:color w:val="0D0D0D" w:themeColor="text1" w:themeTint="F2"/>
          <w:lang w:val="en-US"/>
        </w:rPr>
        <w:t xml:space="preserve"> in 2025</w:t>
      </w:r>
      <w:r w:rsidR="005B7486" w:rsidRPr="00A85C39">
        <w:rPr>
          <w:rFonts w:ascii="Lato" w:eastAsia="Times New Roman" w:hAnsi="Lato" w:cstheme="minorHAnsi"/>
          <w:color w:val="0D0D0D" w:themeColor="text1" w:themeTint="F2"/>
          <w:lang w:val="en-US"/>
        </w:rPr>
        <w:t xml:space="preserve">. </w:t>
      </w:r>
      <w:r w:rsidR="005B7486" w:rsidRPr="00A85C39">
        <w:rPr>
          <w:rFonts w:ascii="Lato" w:hAnsi="Lato" w:cstheme="majorHAnsi"/>
          <w:color w:val="0D0D0D" w:themeColor="text1" w:themeTint="F2"/>
          <w:lang w:val="en-US"/>
        </w:rPr>
        <w:t>Through this Request for Proposal, G</w:t>
      </w:r>
      <w:r w:rsidR="00C97774">
        <w:rPr>
          <w:rFonts w:ascii="Lato" w:hAnsi="Lato" w:cstheme="majorHAnsi"/>
          <w:color w:val="0D0D0D" w:themeColor="text1" w:themeTint="F2"/>
          <w:lang w:val="en-US"/>
        </w:rPr>
        <w:t>ÜL</w:t>
      </w:r>
      <w:r w:rsidR="005B7486" w:rsidRPr="00A85C39">
        <w:rPr>
          <w:rFonts w:ascii="Lato" w:hAnsi="Lato" w:cstheme="majorHAnsi"/>
          <w:color w:val="0D0D0D" w:themeColor="text1" w:themeTint="F2"/>
          <w:lang w:val="en-US"/>
        </w:rPr>
        <w:t>YAD seeks national civil society organizations to carry out various activities that is described below.</w:t>
      </w:r>
    </w:p>
    <w:p w14:paraId="65D95F09" w14:textId="77777777" w:rsidR="001A7FD5" w:rsidRPr="00A85C39" w:rsidRDefault="001A7FD5" w:rsidP="00767742">
      <w:pPr>
        <w:jc w:val="both"/>
        <w:rPr>
          <w:rFonts w:ascii="Lato" w:hAnsi="Lato"/>
          <w:lang w:val="en-US"/>
        </w:rPr>
      </w:pPr>
    </w:p>
    <w:p w14:paraId="6C213BD3" w14:textId="709A176E" w:rsidR="00435398" w:rsidRPr="00A85C39" w:rsidRDefault="001A7FD5" w:rsidP="00B31AE5">
      <w:pPr>
        <w:ind w:left="360"/>
        <w:jc w:val="both"/>
        <w:rPr>
          <w:rFonts w:ascii="Lato" w:hAnsi="Lato"/>
          <w:b/>
          <w:bCs/>
          <w:lang w:val="en-US"/>
        </w:rPr>
      </w:pPr>
      <w:r w:rsidRPr="00A85C39">
        <w:rPr>
          <w:rFonts w:ascii="Lato" w:hAnsi="Lato"/>
          <w:b/>
          <w:bCs/>
          <w:lang w:val="en-US"/>
        </w:rPr>
        <w:t>TIMELINE</w:t>
      </w:r>
    </w:p>
    <w:p w14:paraId="07D46703" w14:textId="150B0FF2" w:rsidR="005B7486" w:rsidRPr="00A85C39" w:rsidRDefault="00392963" w:rsidP="00584159">
      <w:pPr>
        <w:spacing w:after="0" w:line="240" w:lineRule="auto"/>
        <w:jc w:val="both"/>
        <w:rPr>
          <w:rFonts w:ascii="Lato" w:hAnsi="Lato"/>
          <w:b/>
          <w:bCs/>
          <w:lang w:val="en-US"/>
        </w:rPr>
      </w:pPr>
      <w:r w:rsidRPr="00A85C39">
        <w:rPr>
          <w:rFonts w:ascii="Lato" w:hAnsi="Lato"/>
          <w:b/>
          <w:bCs/>
          <w:lang w:val="en-US"/>
        </w:rPr>
        <w:t>R</w:t>
      </w:r>
      <w:r w:rsidR="004B0D30" w:rsidRPr="00A85C39">
        <w:rPr>
          <w:rFonts w:ascii="Lato" w:hAnsi="Lato"/>
          <w:b/>
          <w:bCs/>
          <w:lang w:val="en-US"/>
        </w:rPr>
        <w:t>equest for RFP</w:t>
      </w:r>
      <w:r w:rsidRPr="00A85C39">
        <w:rPr>
          <w:rFonts w:ascii="Lato" w:hAnsi="Lato"/>
          <w:b/>
          <w:bCs/>
          <w:lang w:val="en-US"/>
        </w:rPr>
        <w:t xml:space="preserve">: </w:t>
      </w:r>
      <w:r w:rsidR="005B7486" w:rsidRPr="00A85C39">
        <w:rPr>
          <w:rFonts w:ascii="Lato" w:hAnsi="Lato"/>
          <w:lang w:val="en-US"/>
        </w:rPr>
        <w:t>December 1, 2024</w:t>
      </w:r>
    </w:p>
    <w:p w14:paraId="6DA0A14C" w14:textId="225E4D9F" w:rsidR="00392963" w:rsidRPr="00A85C39" w:rsidRDefault="004B0D30" w:rsidP="00584159">
      <w:pPr>
        <w:spacing w:after="0" w:line="240" w:lineRule="auto"/>
        <w:jc w:val="both"/>
        <w:rPr>
          <w:rFonts w:ascii="Lato" w:hAnsi="Lato"/>
          <w:b/>
          <w:bCs/>
          <w:lang w:val="en-US"/>
        </w:rPr>
      </w:pPr>
      <w:r w:rsidRPr="00A85C39">
        <w:rPr>
          <w:rFonts w:ascii="Lato" w:hAnsi="Lato"/>
          <w:b/>
          <w:bCs/>
          <w:lang w:val="en-US"/>
        </w:rPr>
        <w:t>Deadline to Submit Proposal</w:t>
      </w:r>
      <w:r w:rsidR="00392963" w:rsidRPr="00A85C39">
        <w:rPr>
          <w:rFonts w:ascii="Lato" w:hAnsi="Lato"/>
          <w:b/>
          <w:bCs/>
          <w:lang w:val="en-US"/>
        </w:rPr>
        <w:t xml:space="preserve">: </w:t>
      </w:r>
      <w:r w:rsidR="005B7486" w:rsidRPr="00A85C39">
        <w:rPr>
          <w:rFonts w:ascii="Lato" w:hAnsi="Lato"/>
          <w:lang w:val="en-US"/>
        </w:rPr>
        <w:t>December 20, 2024</w:t>
      </w:r>
    </w:p>
    <w:p w14:paraId="58373A05" w14:textId="2C7A32D4" w:rsidR="00392963" w:rsidRPr="00A85C39" w:rsidRDefault="004B0D30" w:rsidP="00584159">
      <w:pPr>
        <w:spacing w:after="0" w:line="240" w:lineRule="auto"/>
        <w:jc w:val="both"/>
        <w:rPr>
          <w:rFonts w:ascii="Lato" w:hAnsi="Lato"/>
          <w:b/>
          <w:bCs/>
          <w:lang w:val="en-US"/>
        </w:rPr>
      </w:pPr>
      <w:r w:rsidRPr="00A85C39">
        <w:rPr>
          <w:rFonts w:ascii="Lato" w:hAnsi="Lato"/>
          <w:b/>
          <w:bCs/>
          <w:lang w:val="en-US"/>
        </w:rPr>
        <w:t>Selection of Expert</w:t>
      </w:r>
      <w:r w:rsidR="00392963" w:rsidRPr="00A85C39">
        <w:rPr>
          <w:rFonts w:ascii="Lato" w:hAnsi="Lato"/>
          <w:b/>
          <w:bCs/>
          <w:lang w:val="en-US"/>
        </w:rPr>
        <w:t xml:space="preserve">: </w:t>
      </w:r>
      <w:r w:rsidR="00584673" w:rsidRPr="00A85C39">
        <w:rPr>
          <w:rFonts w:ascii="Lato" w:hAnsi="Lato"/>
          <w:lang w:val="en-US"/>
        </w:rPr>
        <w:t>January 15, 2025</w:t>
      </w:r>
    </w:p>
    <w:p w14:paraId="4314FC8A" w14:textId="2A91132D" w:rsidR="00392963" w:rsidRPr="00A85C39" w:rsidRDefault="004B0D30" w:rsidP="00584159">
      <w:pPr>
        <w:spacing w:after="0" w:line="240" w:lineRule="auto"/>
        <w:jc w:val="both"/>
        <w:rPr>
          <w:rFonts w:ascii="Lato" w:hAnsi="Lato"/>
          <w:b/>
          <w:bCs/>
          <w:lang w:val="en-US"/>
        </w:rPr>
      </w:pPr>
      <w:r w:rsidRPr="00A85C39">
        <w:rPr>
          <w:rFonts w:ascii="Lato" w:hAnsi="Lato"/>
          <w:b/>
          <w:bCs/>
          <w:lang w:val="en-US"/>
        </w:rPr>
        <w:t>Contract Award</w:t>
      </w:r>
      <w:r w:rsidR="00392963" w:rsidRPr="00A85C39">
        <w:rPr>
          <w:rFonts w:ascii="Lato" w:hAnsi="Lato"/>
          <w:b/>
          <w:bCs/>
          <w:lang w:val="en-US"/>
        </w:rPr>
        <w:t xml:space="preserve">: </w:t>
      </w:r>
      <w:r w:rsidR="00584673" w:rsidRPr="00A85C39">
        <w:rPr>
          <w:rFonts w:ascii="Lato" w:hAnsi="Lato"/>
          <w:lang w:val="en-US"/>
        </w:rPr>
        <w:t>January 15, 2025</w:t>
      </w:r>
    </w:p>
    <w:p w14:paraId="7A3B9CCF" w14:textId="700F6CD8" w:rsidR="00392963" w:rsidRPr="00A85C39" w:rsidRDefault="00392963" w:rsidP="005B7486">
      <w:pPr>
        <w:spacing w:after="0" w:line="240" w:lineRule="auto"/>
        <w:jc w:val="both"/>
        <w:rPr>
          <w:rFonts w:ascii="Lato" w:hAnsi="Lato"/>
          <w:b/>
          <w:bCs/>
          <w:lang w:val="en-US"/>
        </w:rPr>
      </w:pPr>
      <w:r w:rsidRPr="00A85C39">
        <w:rPr>
          <w:rFonts w:ascii="Lato" w:hAnsi="Lato"/>
          <w:b/>
          <w:bCs/>
          <w:lang w:val="en-US"/>
        </w:rPr>
        <w:t>Proje</w:t>
      </w:r>
      <w:r w:rsidR="004B0D30" w:rsidRPr="00A85C39">
        <w:rPr>
          <w:rFonts w:ascii="Lato" w:hAnsi="Lato"/>
          <w:b/>
          <w:bCs/>
          <w:lang w:val="en-US"/>
        </w:rPr>
        <w:t>ct Implementation</w:t>
      </w:r>
      <w:r w:rsidRPr="00A85C39">
        <w:rPr>
          <w:rFonts w:ascii="Lato" w:hAnsi="Lato"/>
          <w:b/>
          <w:bCs/>
          <w:lang w:val="en-US"/>
        </w:rPr>
        <w:t>:</w:t>
      </w:r>
      <w:r w:rsidR="00584673" w:rsidRPr="00A85C39">
        <w:rPr>
          <w:rFonts w:ascii="Lato" w:hAnsi="Lato"/>
          <w:b/>
          <w:bCs/>
          <w:lang w:val="en-US"/>
        </w:rPr>
        <w:t xml:space="preserve"> </w:t>
      </w:r>
      <w:r w:rsidR="00AB54C6">
        <w:rPr>
          <w:rFonts w:ascii="Lato" w:hAnsi="Lato"/>
          <w:lang w:val="en-US"/>
        </w:rPr>
        <w:t>March</w:t>
      </w:r>
      <w:r w:rsidR="009E25FA" w:rsidRPr="00A85C39">
        <w:rPr>
          <w:rFonts w:ascii="Lato" w:hAnsi="Lato"/>
          <w:lang w:val="en-US"/>
        </w:rPr>
        <w:t xml:space="preserve"> –</w:t>
      </w:r>
      <w:r w:rsidR="00FC70C0">
        <w:rPr>
          <w:rFonts w:ascii="Lato" w:hAnsi="Lato"/>
          <w:lang w:val="en-US"/>
        </w:rPr>
        <w:t xml:space="preserve"> April - </w:t>
      </w:r>
      <w:r w:rsidR="009E25FA" w:rsidRPr="00A85C39">
        <w:rPr>
          <w:rFonts w:ascii="Lato" w:hAnsi="Lato"/>
          <w:lang w:val="en-US"/>
        </w:rPr>
        <w:t xml:space="preserve"> May -  June 2025</w:t>
      </w:r>
    </w:p>
    <w:p w14:paraId="170FF014" w14:textId="77777777" w:rsidR="005B7486" w:rsidRPr="00A85C39" w:rsidRDefault="005B7486" w:rsidP="00584159">
      <w:pPr>
        <w:spacing w:after="0" w:line="240" w:lineRule="auto"/>
        <w:jc w:val="both"/>
        <w:rPr>
          <w:rFonts w:ascii="Lato" w:hAnsi="Lato"/>
          <w:b/>
          <w:bCs/>
          <w:lang w:val="en-US"/>
        </w:rPr>
      </w:pPr>
    </w:p>
    <w:p w14:paraId="0B1603CD" w14:textId="0E8EA789" w:rsidR="00392963" w:rsidRPr="00A85C39" w:rsidRDefault="004B0D30" w:rsidP="00B31AE5">
      <w:pPr>
        <w:ind w:left="360"/>
        <w:jc w:val="both"/>
        <w:rPr>
          <w:rFonts w:ascii="Lato" w:hAnsi="Lato"/>
          <w:b/>
          <w:bCs/>
          <w:lang w:val="en-US"/>
        </w:rPr>
      </w:pPr>
      <w:r w:rsidRPr="00A85C39">
        <w:rPr>
          <w:rFonts w:ascii="Lato" w:hAnsi="Lato"/>
          <w:b/>
          <w:bCs/>
          <w:lang w:val="en-US"/>
        </w:rPr>
        <w:t>SCOPE OF WORK</w:t>
      </w:r>
    </w:p>
    <w:p w14:paraId="2BFC229A" w14:textId="11FEB8E0" w:rsidR="004B0D30" w:rsidRPr="00A85C39" w:rsidRDefault="004B0D30" w:rsidP="00767742">
      <w:pPr>
        <w:jc w:val="both"/>
        <w:rPr>
          <w:rFonts w:ascii="Lato" w:hAnsi="Lato"/>
          <w:lang w:val="en-US"/>
        </w:rPr>
      </w:pPr>
      <w:r w:rsidRPr="00A85C39">
        <w:rPr>
          <w:rFonts w:ascii="Lato" w:hAnsi="Lato"/>
          <w:lang w:val="en-US"/>
        </w:rPr>
        <w:t>GÜ</w:t>
      </w:r>
      <w:r w:rsidR="00C97774">
        <w:rPr>
          <w:rFonts w:ascii="Lato" w:hAnsi="Lato"/>
          <w:lang w:val="en-US"/>
        </w:rPr>
        <w:t>L</w:t>
      </w:r>
      <w:r w:rsidRPr="00A85C39">
        <w:rPr>
          <w:rFonts w:ascii="Lato" w:hAnsi="Lato"/>
          <w:lang w:val="en-US"/>
        </w:rPr>
        <w:t xml:space="preserve">YAD </w:t>
      </w:r>
      <w:r w:rsidR="00584673" w:rsidRPr="00A85C39">
        <w:rPr>
          <w:rFonts w:ascii="Lato" w:hAnsi="Lato"/>
          <w:lang w:val="en-US"/>
        </w:rPr>
        <w:t>seeks to partner with experienced civil society organizations specializing in child protection to provide content and training for the field staff such as teachers, social service providers, and other team members. The respective organization is also expected to enhance the association's overall capacity.</w:t>
      </w:r>
    </w:p>
    <w:p w14:paraId="1252EE99" w14:textId="6850FC61" w:rsidR="00945570" w:rsidRPr="00A85C39" w:rsidRDefault="004B0D30" w:rsidP="00767742">
      <w:pPr>
        <w:jc w:val="both"/>
        <w:rPr>
          <w:rFonts w:ascii="Lato" w:hAnsi="Lato"/>
          <w:b/>
          <w:bCs/>
          <w:lang w:val="en-US"/>
        </w:rPr>
      </w:pPr>
      <w:r w:rsidRPr="00A85C39">
        <w:rPr>
          <w:rFonts w:ascii="Lato" w:hAnsi="Lato"/>
          <w:b/>
          <w:bCs/>
          <w:lang w:val="en-US"/>
        </w:rPr>
        <w:t>Locations</w:t>
      </w:r>
      <w:r w:rsidR="00945570" w:rsidRPr="00A85C39">
        <w:rPr>
          <w:rFonts w:ascii="Lato" w:hAnsi="Lato"/>
          <w:b/>
          <w:bCs/>
          <w:lang w:val="en-US"/>
        </w:rPr>
        <w:t xml:space="preserve">: </w:t>
      </w:r>
      <w:r w:rsidRPr="00A85C39">
        <w:rPr>
          <w:rFonts w:ascii="Lato" w:hAnsi="Lato"/>
          <w:lang w:val="en-US"/>
        </w:rPr>
        <w:t xml:space="preserve">Thirteen locations in </w:t>
      </w:r>
      <w:proofErr w:type="spellStart"/>
      <w:r w:rsidRPr="00A85C39">
        <w:rPr>
          <w:rFonts w:ascii="Lato" w:hAnsi="Lato"/>
          <w:lang w:val="en-US"/>
        </w:rPr>
        <w:t>Keçiborlu</w:t>
      </w:r>
      <w:proofErr w:type="spellEnd"/>
      <w:r w:rsidRPr="00A85C39">
        <w:rPr>
          <w:rFonts w:ascii="Lato" w:hAnsi="Lato"/>
          <w:lang w:val="en-US"/>
        </w:rPr>
        <w:t xml:space="preserve"> and </w:t>
      </w:r>
      <w:proofErr w:type="spellStart"/>
      <w:r w:rsidRPr="00A85C39">
        <w:rPr>
          <w:rFonts w:ascii="Lato" w:hAnsi="Lato"/>
          <w:lang w:val="en-US"/>
        </w:rPr>
        <w:t>Eğirdir</w:t>
      </w:r>
      <w:proofErr w:type="spellEnd"/>
      <w:r w:rsidRPr="00A85C39">
        <w:rPr>
          <w:rFonts w:ascii="Lato" w:hAnsi="Lato"/>
          <w:lang w:val="en-US"/>
        </w:rPr>
        <w:t xml:space="preserve"> District of </w:t>
      </w:r>
      <w:proofErr w:type="spellStart"/>
      <w:r w:rsidRPr="00A85C39">
        <w:rPr>
          <w:rFonts w:ascii="Lato" w:hAnsi="Lato"/>
          <w:lang w:val="en-US"/>
        </w:rPr>
        <w:t>Isparta</w:t>
      </w:r>
      <w:proofErr w:type="spellEnd"/>
      <w:r w:rsidRPr="00A85C39">
        <w:rPr>
          <w:rFonts w:ascii="Lato" w:hAnsi="Lato"/>
          <w:lang w:val="en-US"/>
        </w:rPr>
        <w:t>,</w:t>
      </w:r>
    </w:p>
    <w:p w14:paraId="329814AE"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t>Ardıçlı</w:t>
      </w:r>
      <w:proofErr w:type="spellEnd"/>
    </w:p>
    <w:p w14:paraId="0F5E22BE"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t>Saracık</w:t>
      </w:r>
      <w:proofErr w:type="spellEnd"/>
    </w:p>
    <w:p w14:paraId="29678A19"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t>Tepecik</w:t>
      </w:r>
      <w:proofErr w:type="spellEnd"/>
    </w:p>
    <w:p w14:paraId="0429A7F8" w14:textId="77777777" w:rsidR="00630055" w:rsidRPr="00A85C39" w:rsidRDefault="00630055" w:rsidP="00767742">
      <w:pPr>
        <w:pStyle w:val="ListeParagraf"/>
        <w:numPr>
          <w:ilvl w:val="0"/>
          <w:numId w:val="3"/>
        </w:numPr>
        <w:jc w:val="both"/>
        <w:rPr>
          <w:rFonts w:ascii="Lato" w:hAnsi="Lato"/>
          <w:lang w:val="en-US"/>
        </w:rPr>
      </w:pPr>
      <w:r w:rsidRPr="00A85C39">
        <w:rPr>
          <w:rFonts w:ascii="Lato" w:hAnsi="Lato"/>
          <w:lang w:val="en-US"/>
        </w:rPr>
        <w:t>Kılıç</w:t>
      </w:r>
    </w:p>
    <w:p w14:paraId="4D1D8220" w14:textId="77777777" w:rsidR="00630055" w:rsidRPr="00A85C39" w:rsidRDefault="00630055" w:rsidP="00767742">
      <w:pPr>
        <w:pStyle w:val="ListeParagraf"/>
        <w:numPr>
          <w:ilvl w:val="0"/>
          <w:numId w:val="3"/>
        </w:numPr>
        <w:jc w:val="both"/>
        <w:rPr>
          <w:rFonts w:ascii="Lato" w:hAnsi="Lato"/>
          <w:lang w:val="en-US"/>
        </w:rPr>
      </w:pPr>
      <w:r w:rsidRPr="00A85C39">
        <w:rPr>
          <w:rFonts w:ascii="Lato" w:hAnsi="Lato"/>
          <w:lang w:val="en-US"/>
        </w:rPr>
        <w:t>Senir</w:t>
      </w:r>
    </w:p>
    <w:p w14:paraId="0015E5D6"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t>Keçiborlu</w:t>
      </w:r>
      <w:proofErr w:type="spellEnd"/>
      <w:r w:rsidRPr="00A85C39">
        <w:rPr>
          <w:rFonts w:ascii="Lato" w:hAnsi="Lato"/>
          <w:lang w:val="en-US"/>
        </w:rPr>
        <w:t xml:space="preserve"> Merkez</w:t>
      </w:r>
    </w:p>
    <w:p w14:paraId="631EFEE8" w14:textId="77777777" w:rsidR="00630055" w:rsidRPr="00A85C39" w:rsidRDefault="00630055" w:rsidP="00767742">
      <w:pPr>
        <w:pStyle w:val="ListeParagraf"/>
        <w:numPr>
          <w:ilvl w:val="0"/>
          <w:numId w:val="3"/>
        </w:numPr>
        <w:jc w:val="both"/>
        <w:rPr>
          <w:rFonts w:ascii="Lato" w:hAnsi="Lato"/>
          <w:lang w:val="en-US"/>
        </w:rPr>
      </w:pPr>
      <w:r w:rsidRPr="00A85C39">
        <w:rPr>
          <w:rFonts w:ascii="Lato" w:hAnsi="Lato"/>
          <w:lang w:val="en-US"/>
        </w:rPr>
        <w:t>Yeşilyurt</w:t>
      </w:r>
    </w:p>
    <w:p w14:paraId="37260504"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t>Yenitepe</w:t>
      </w:r>
      <w:proofErr w:type="spellEnd"/>
    </w:p>
    <w:p w14:paraId="489B3FCC"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t>İleydağı</w:t>
      </w:r>
      <w:proofErr w:type="spellEnd"/>
    </w:p>
    <w:p w14:paraId="06EB4AAE"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t>Sorkuncak</w:t>
      </w:r>
      <w:proofErr w:type="spellEnd"/>
    </w:p>
    <w:p w14:paraId="0B9CB953" w14:textId="77777777" w:rsidR="00630055" w:rsidRPr="00A85C39" w:rsidRDefault="00630055" w:rsidP="00767742">
      <w:pPr>
        <w:pStyle w:val="ListeParagraf"/>
        <w:numPr>
          <w:ilvl w:val="0"/>
          <w:numId w:val="3"/>
        </w:numPr>
        <w:jc w:val="both"/>
        <w:rPr>
          <w:rFonts w:ascii="Lato" w:hAnsi="Lato"/>
          <w:lang w:val="en-US"/>
        </w:rPr>
      </w:pPr>
      <w:r w:rsidRPr="00A85C39">
        <w:rPr>
          <w:rFonts w:ascii="Lato" w:hAnsi="Lato"/>
          <w:lang w:val="en-US"/>
        </w:rPr>
        <w:t>Barla</w:t>
      </w:r>
    </w:p>
    <w:p w14:paraId="167E5CE7"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lastRenderedPageBreak/>
        <w:t>Güneykent</w:t>
      </w:r>
      <w:proofErr w:type="spellEnd"/>
    </w:p>
    <w:p w14:paraId="08BEC2CB" w14:textId="77777777" w:rsidR="00630055" w:rsidRPr="00A85C39" w:rsidRDefault="00630055" w:rsidP="00767742">
      <w:pPr>
        <w:pStyle w:val="ListeParagraf"/>
        <w:numPr>
          <w:ilvl w:val="0"/>
          <w:numId w:val="3"/>
        </w:numPr>
        <w:jc w:val="both"/>
        <w:rPr>
          <w:rFonts w:ascii="Lato" w:hAnsi="Lato"/>
          <w:lang w:val="en-US"/>
        </w:rPr>
      </w:pPr>
      <w:proofErr w:type="spellStart"/>
      <w:r w:rsidRPr="00A85C39">
        <w:rPr>
          <w:rFonts w:ascii="Lato" w:hAnsi="Lato"/>
          <w:lang w:val="en-US"/>
        </w:rPr>
        <w:t>Kozluca</w:t>
      </w:r>
      <w:proofErr w:type="spellEnd"/>
    </w:p>
    <w:p w14:paraId="19532FD6" w14:textId="0F39FB91" w:rsidR="004B0D30" w:rsidRPr="00A85C39" w:rsidRDefault="004B0D30" w:rsidP="00767742">
      <w:pPr>
        <w:jc w:val="both"/>
        <w:rPr>
          <w:rFonts w:ascii="Lato" w:hAnsi="Lato"/>
          <w:lang w:val="en-US"/>
        </w:rPr>
      </w:pPr>
      <w:r w:rsidRPr="00A85C39">
        <w:rPr>
          <w:rFonts w:ascii="Lato" w:hAnsi="Lato"/>
          <w:lang w:val="en-US"/>
        </w:rPr>
        <w:t>The project</w:t>
      </w:r>
      <w:r w:rsidR="00584673" w:rsidRPr="00A85C39">
        <w:rPr>
          <w:rFonts w:ascii="Lato" w:hAnsi="Lato"/>
          <w:lang w:val="en-US"/>
        </w:rPr>
        <w:t xml:space="preserve"> scope</w:t>
      </w:r>
      <w:r w:rsidRPr="00A85C39">
        <w:rPr>
          <w:rFonts w:ascii="Lato" w:hAnsi="Lato"/>
          <w:lang w:val="en-US"/>
        </w:rPr>
        <w:t xml:space="preserve"> cover a total of 13 regions</w:t>
      </w:r>
      <w:r w:rsidR="00F46139" w:rsidRPr="00A85C39">
        <w:rPr>
          <w:rFonts w:ascii="Lato" w:hAnsi="Lato"/>
          <w:lang w:val="en-US"/>
        </w:rPr>
        <w:t>.</w:t>
      </w:r>
      <w:r w:rsidRPr="00A85C39">
        <w:rPr>
          <w:rFonts w:ascii="Lato" w:hAnsi="Lato"/>
          <w:lang w:val="en-US"/>
        </w:rPr>
        <w:t xml:space="preserve"> </w:t>
      </w:r>
      <w:proofErr w:type="spellStart"/>
      <w:r w:rsidRPr="00A85C39">
        <w:rPr>
          <w:rFonts w:ascii="Lato" w:hAnsi="Lato"/>
          <w:lang w:val="en-US"/>
        </w:rPr>
        <w:t>Ardıçlı</w:t>
      </w:r>
      <w:proofErr w:type="spellEnd"/>
      <w:r w:rsidRPr="00A85C39">
        <w:rPr>
          <w:rFonts w:ascii="Lato" w:hAnsi="Lato"/>
          <w:lang w:val="en-US"/>
        </w:rPr>
        <w:t xml:space="preserve"> and </w:t>
      </w:r>
      <w:proofErr w:type="spellStart"/>
      <w:r w:rsidRPr="00A85C39">
        <w:rPr>
          <w:rFonts w:ascii="Lato" w:hAnsi="Lato"/>
          <w:lang w:val="en-US"/>
        </w:rPr>
        <w:t>Saracık</w:t>
      </w:r>
      <w:proofErr w:type="spellEnd"/>
      <w:r w:rsidRPr="00A85C39">
        <w:rPr>
          <w:rFonts w:ascii="Lato" w:hAnsi="Lato"/>
          <w:lang w:val="en-US"/>
        </w:rPr>
        <w:t xml:space="preserve"> </w:t>
      </w:r>
      <w:r w:rsidR="00F46139" w:rsidRPr="00A85C39">
        <w:rPr>
          <w:rFonts w:ascii="Lato" w:hAnsi="Lato"/>
          <w:lang w:val="en-US"/>
        </w:rPr>
        <w:t>will be</w:t>
      </w:r>
      <w:r w:rsidRPr="00A85C39">
        <w:rPr>
          <w:rFonts w:ascii="Lato" w:hAnsi="Lato"/>
          <w:lang w:val="en-US"/>
        </w:rPr>
        <w:t xml:space="preserve"> designated as central camp areas</w:t>
      </w:r>
      <w:r w:rsidR="00F46139" w:rsidRPr="00A85C39">
        <w:rPr>
          <w:rFonts w:ascii="Lato" w:hAnsi="Lato"/>
          <w:lang w:val="en-US"/>
        </w:rPr>
        <w:t xml:space="preserve"> to accommodate all workers </w:t>
      </w:r>
      <w:r w:rsidRPr="00A85C39">
        <w:rPr>
          <w:rFonts w:ascii="Lato" w:hAnsi="Lato"/>
          <w:lang w:val="en-US"/>
        </w:rPr>
        <w:t>a</w:t>
      </w:r>
      <w:r w:rsidR="00F46139" w:rsidRPr="00A85C39">
        <w:rPr>
          <w:rFonts w:ascii="Lato" w:hAnsi="Lato"/>
          <w:lang w:val="en-US"/>
        </w:rPr>
        <w:t>nd all</w:t>
      </w:r>
      <w:r w:rsidRPr="00A85C39">
        <w:rPr>
          <w:rFonts w:ascii="Lato" w:hAnsi="Lato"/>
          <w:lang w:val="en-US"/>
        </w:rPr>
        <w:t xml:space="preserve"> </w:t>
      </w:r>
      <w:r w:rsidR="00F46139" w:rsidRPr="00A85C39">
        <w:rPr>
          <w:rFonts w:ascii="Lato" w:hAnsi="Lato"/>
          <w:lang w:val="en-US"/>
        </w:rPr>
        <w:t xml:space="preserve">activities will be planned accordingly. </w:t>
      </w:r>
    </w:p>
    <w:p w14:paraId="73F8751E" w14:textId="4B2411E9" w:rsidR="004B0D30" w:rsidRPr="00A85C39" w:rsidRDefault="004114E5" w:rsidP="00767742">
      <w:pPr>
        <w:jc w:val="both"/>
        <w:rPr>
          <w:rFonts w:ascii="Lato" w:hAnsi="Lato"/>
          <w:lang w:val="en-US"/>
        </w:rPr>
      </w:pPr>
      <w:r w:rsidRPr="00A85C39">
        <w:rPr>
          <w:rFonts w:ascii="Lato" w:hAnsi="Lato"/>
          <w:lang w:val="en-US"/>
        </w:rPr>
        <w:t>It is aimed that a total of 1000 children will benefit from the project activities. Within the scope of the project, a primary school building in the region will be used for educational activities. School-aged children will be transported to school by shuttles. For pre-school children, care and education activities will be carried out in child-friendly areas to be established in central camp areas.</w:t>
      </w:r>
    </w:p>
    <w:p w14:paraId="4EC60B7D" w14:textId="1480A5E7" w:rsidR="00945570" w:rsidRPr="00A85C39" w:rsidRDefault="004114E5" w:rsidP="00767742">
      <w:pPr>
        <w:jc w:val="both"/>
        <w:rPr>
          <w:rFonts w:ascii="Lato" w:hAnsi="Lato"/>
          <w:b/>
          <w:bCs/>
          <w:lang w:val="en-US"/>
        </w:rPr>
      </w:pPr>
      <w:r w:rsidRPr="00A85C39">
        <w:rPr>
          <w:rFonts w:ascii="Lato" w:hAnsi="Lato"/>
          <w:b/>
          <w:bCs/>
          <w:lang w:val="en-US"/>
        </w:rPr>
        <w:t>The activities expected from the consultancy organization are specified under the following headings:</w:t>
      </w:r>
    </w:p>
    <w:p w14:paraId="68C343C0" w14:textId="7AB7F1ED" w:rsidR="002F7225" w:rsidRPr="00A85C39" w:rsidRDefault="004114E5" w:rsidP="00020D3F">
      <w:pPr>
        <w:pStyle w:val="ListeParagraf"/>
        <w:numPr>
          <w:ilvl w:val="0"/>
          <w:numId w:val="8"/>
        </w:numPr>
        <w:jc w:val="both"/>
        <w:rPr>
          <w:rFonts w:ascii="Lato" w:hAnsi="Lato"/>
          <w:b/>
          <w:bCs/>
          <w:lang w:val="en-US"/>
        </w:rPr>
      </w:pPr>
      <w:r w:rsidRPr="00A85C39">
        <w:rPr>
          <w:rFonts w:ascii="Lato" w:hAnsi="Lato"/>
          <w:b/>
          <w:bCs/>
          <w:lang w:val="en-US"/>
        </w:rPr>
        <w:t>Preparation of the content and methodology of the education and practices to be given to children and the guidebook for the education.</w:t>
      </w:r>
    </w:p>
    <w:p w14:paraId="2EC02739" w14:textId="77777777" w:rsidR="00DA04D2" w:rsidRPr="00A85C39" w:rsidRDefault="00DA04D2" w:rsidP="00584159">
      <w:pPr>
        <w:pStyle w:val="ListeParagraf"/>
        <w:ind w:left="360"/>
        <w:jc w:val="both"/>
        <w:rPr>
          <w:rFonts w:ascii="Lato" w:hAnsi="Lato"/>
          <w:b/>
          <w:bCs/>
          <w:lang w:val="en-US"/>
        </w:rPr>
      </w:pPr>
    </w:p>
    <w:p w14:paraId="5E20454C" w14:textId="6C1C2A43" w:rsidR="002215F2" w:rsidRPr="00A85C39" w:rsidRDefault="004114E5" w:rsidP="004114E5">
      <w:pPr>
        <w:pStyle w:val="ListeParagraf"/>
        <w:numPr>
          <w:ilvl w:val="1"/>
          <w:numId w:val="8"/>
        </w:numPr>
        <w:jc w:val="both"/>
        <w:rPr>
          <w:rFonts w:ascii="Lato" w:hAnsi="Lato"/>
          <w:b/>
          <w:bCs/>
          <w:lang w:val="en-US"/>
        </w:rPr>
      </w:pPr>
      <w:r w:rsidRPr="00A85C39">
        <w:rPr>
          <w:rFonts w:ascii="Lato" w:hAnsi="Lato"/>
          <w:b/>
          <w:bCs/>
          <w:lang w:val="en-US"/>
        </w:rPr>
        <w:t xml:space="preserve">Educational content and methodology </w:t>
      </w:r>
      <w:r w:rsidR="00DA04D2" w:rsidRPr="00A85C39">
        <w:rPr>
          <w:rFonts w:ascii="Lato" w:hAnsi="Lato"/>
          <w:b/>
          <w:bCs/>
          <w:lang w:val="en-US"/>
        </w:rPr>
        <w:t>by</w:t>
      </w:r>
      <w:r w:rsidRPr="00A85C39">
        <w:rPr>
          <w:rFonts w:ascii="Lato" w:hAnsi="Lato"/>
          <w:b/>
          <w:bCs/>
          <w:lang w:val="en-US"/>
        </w:rPr>
        <w:t xml:space="preserve"> age</w:t>
      </w:r>
      <w:r w:rsidR="00AB54C6">
        <w:rPr>
          <w:rFonts w:ascii="Lato" w:hAnsi="Lato"/>
          <w:b/>
          <w:bCs/>
          <w:lang w:val="en-US"/>
        </w:rPr>
        <w:t xml:space="preserve"> group</w:t>
      </w:r>
    </w:p>
    <w:p w14:paraId="32F2B62F" w14:textId="66D03F7B" w:rsidR="004114E5" w:rsidRPr="00A85C39" w:rsidRDefault="004114E5" w:rsidP="002215F2">
      <w:pPr>
        <w:jc w:val="both"/>
        <w:rPr>
          <w:rFonts w:ascii="Lato" w:hAnsi="Lato"/>
          <w:b/>
          <w:bCs/>
          <w:lang w:val="en-US"/>
        </w:rPr>
      </w:pPr>
      <w:r w:rsidRPr="00A85C39">
        <w:rPr>
          <w:rFonts w:ascii="Lato" w:hAnsi="Lato"/>
          <w:lang w:val="en-US"/>
        </w:rPr>
        <w:t xml:space="preserve">The aim is to implement the training activities </w:t>
      </w:r>
      <w:r w:rsidR="006B69C6" w:rsidRPr="00A85C39">
        <w:rPr>
          <w:rFonts w:ascii="Lato" w:hAnsi="Lato"/>
          <w:lang w:val="en-US"/>
        </w:rPr>
        <w:t>for</w:t>
      </w:r>
      <w:r w:rsidRPr="00A85C39">
        <w:rPr>
          <w:rFonts w:ascii="Lato" w:hAnsi="Lato"/>
          <w:lang w:val="en-US"/>
        </w:rPr>
        <w:t xml:space="preserve"> 650 children between the ages of 6-15. It is expected that training contents and application methodologies suitable for the target group will be developed. </w:t>
      </w:r>
    </w:p>
    <w:p w14:paraId="366F1351" w14:textId="76C123CE" w:rsidR="00D25CF9" w:rsidRDefault="004114E5" w:rsidP="00584159">
      <w:pPr>
        <w:jc w:val="both"/>
        <w:rPr>
          <w:rFonts w:ascii="Lato" w:hAnsi="Lato"/>
          <w:lang w:val="en-US"/>
        </w:rPr>
      </w:pPr>
      <w:r w:rsidRPr="00A85C39">
        <w:rPr>
          <w:rFonts w:ascii="Lato" w:hAnsi="Lato"/>
          <w:lang w:val="en-US"/>
        </w:rPr>
        <w:t xml:space="preserve">Since that the majority of children between the ages of 6-15 are </w:t>
      </w:r>
      <w:r w:rsidR="006B69C6" w:rsidRPr="00A85C39">
        <w:rPr>
          <w:rFonts w:ascii="Lato" w:hAnsi="Lato"/>
          <w:lang w:val="en-US"/>
        </w:rPr>
        <w:t>Syrian</w:t>
      </w:r>
      <w:r w:rsidR="00AB54C6">
        <w:rPr>
          <w:rFonts w:ascii="Lato" w:hAnsi="Lato"/>
          <w:lang w:val="en-US"/>
        </w:rPr>
        <w:t xml:space="preserve"> origins</w:t>
      </w:r>
      <w:r w:rsidRPr="00A85C39">
        <w:rPr>
          <w:rFonts w:ascii="Lato" w:hAnsi="Lato"/>
          <w:lang w:val="en-US"/>
        </w:rPr>
        <w:t>, it is important to have both Turkish and Arabic applications. In this context, the details of the training to be provided (</w:t>
      </w:r>
      <w:r w:rsidR="00DA04D2" w:rsidRPr="00A85C39">
        <w:rPr>
          <w:rFonts w:ascii="Lato" w:hAnsi="Lato"/>
          <w:lang w:val="en-US"/>
        </w:rPr>
        <w:t>number of</w:t>
      </w:r>
      <w:r w:rsidRPr="00A85C39">
        <w:rPr>
          <w:rFonts w:ascii="Lato" w:hAnsi="Lato"/>
          <w:lang w:val="en-US"/>
        </w:rPr>
        <w:t xml:space="preserve"> modules,  </w:t>
      </w:r>
      <w:r w:rsidR="00DA04D2" w:rsidRPr="00A85C39">
        <w:rPr>
          <w:rFonts w:ascii="Lato" w:hAnsi="Lato"/>
          <w:lang w:val="en-US"/>
        </w:rPr>
        <w:t>content of the modules</w:t>
      </w:r>
      <w:r w:rsidRPr="00A85C39">
        <w:rPr>
          <w:rFonts w:ascii="Lato" w:hAnsi="Lato"/>
          <w:lang w:val="en-US"/>
        </w:rPr>
        <w:t xml:space="preserve">, the method to be applied for </w:t>
      </w:r>
      <w:r w:rsidR="00DA04D2" w:rsidRPr="00A85C39">
        <w:rPr>
          <w:rFonts w:ascii="Lato" w:hAnsi="Lato"/>
          <w:lang w:val="en-US"/>
        </w:rPr>
        <w:t xml:space="preserve">both </w:t>
      </w:r>
      <w:r w:rsidR="006B69C6" w:rsidRPr="00A85C39">
        <w:rPr>
          <w:rFonts w:ascii="Lato" w:hAnsi="Lato"/>
          <w:lang w:val="en-US"/>
        </w:rPr>
        <w:t>Syrians</w:t>
      </w:r>
      <w:r w:rsidR="00DA04D2" w:rsidRPr="00A85C39">
        <w:rPr>
          <w:rFonts w:ascii="Lato" w:hAnsi="Lato"/>
          <w:lang w:val="en-US"/>
        </w:rPr>
        <w:t xml:space="preserve"> and local children</w:t>
      </w:r>
      <w:r w:rsidRPr="00A85C39">
        <w:rPr>
          <w:rFonts w:ascii="Lato" w:hAnsi="Lato"/>
          <w:lang w:val="en-US"/>
        </w:rPr>
        <w:t xml:space="preserve">, etc.) should be clearly stated. A guidebook should be prepared for the </w:t>
      </w:r>
      <w:r w:rsidR="00DA04D2" w:rsidRPr="00A85C39">
        <w:rPr>
          <w:rFonts w:ascii="Lato" w:hAnsi="Lato"/>
          <w:lang w:val="en-US"/>
        </w:rPr>
        <w:t>education.</w:t>
      </w:r>
    </w:p>
    <w:p w14:paraId="32CC8EA6" w14:textId="4D9440E2" w:rsidR="00AB54C6" w:rsidRPr="00A85C39" w:rsidRDefault="00AB54C6" w:rsidP="00584159">
      <w:pPr>
        <w:jc w:val="both"/>
        <w:rPr>
          <w:rFonts w:ascii="Lato" w:hAnsi="Lato"/>
          <w:b/>
          <w:bCs/>
          <w:lang w:val="en-US"/>
        </w:rPr>
      </w:pPr>
      <w:r>
        <w:rPr>
          <w:rFonts w:ascii="Lato" w:hAnsi="Lato"/>
          <w:lang w:val="en-US"/>
        </w:rPr>
        <w:t>Deadline :  End of March 2025</w:t>
      </w:r>
    </w:p>
    <w:p w14:paraId="117FA40B" w14:textId="4D8F1869" w:rsidR="002F7225" w:rsidRPr="00A85C39" w:rsidRDefault="00A93E8D" w:rsidP="002215F2">
      <w:pPr>
        <w:pStyle w:val="ListeParagraf"/>
        <w:numPr>
          <w:ilvl w:val="1"/>
          <w:numId w:val="8"/>
        </w:numPr>
        <w:jc w:val="both"/>
        <w:rPr>
          <w:rFonts w:ascii="Lato" w:hAnsi="Lato"/>
          <w:b/>
          <w:bCs/>
          <w:lang w:val="en-US"/>
        </w:rPr>
      </w:pPr>
      <w:r w:rsidRPr="00A85C39">
        <w:rPr>
          <w:rFonts w:ascii="Lato" w:hAnsi="Lato"/>
          <w:b/>
          <w:bCs/>
          <w:lang w:val="en-US"/>
        </w:rPr>
        <w:t>Preschool education content and methodology</w:t>
      </w:r>
      <w:r w:rsidR="002B3533" w:rsidRPr="00A85C39">
        <w:rPr>
          <w:rFonts w:ascii="Lato" w:hAnsi="Lato"/>
          <w:b/>
          <w:bCs/>
          <w:lang w:val="en-US"/>
        </w:rPr>
        <w:t xml:space="preserve"> </w:t>
      </w:r>
    </w:p>
    <w:p w14:paraId="6685AC56" w14:textId="5899B8C9" w:rsidR="00145EA4" w:rsidRPr="00A85C39" w:rsidRDefault="00A93E8D" w:rsidP="00767742">
      <w:pPr>
        <w:jc w:val="both"/>
        <w:rPr>
          <w:rFonts w:ascii="Lato" w:hAnsi="Lato"/>
          <w:lang w:val="en-US"/>
        </w:rPr>
      </w:pPr>
      <w:r w:rsidRPr="00A85C39">
        <w:rPr>
          <w:rFonts w:ascii="Lato" w:hAnsi="Lato"/>
          <w:lang w:val="en-US"/>
        </w:rPr>
        <w:t>The aim is to implement educational</w:t>
      </w:r>
      <w:r w:rsidR="00DA04D2" w:rsidRPr="00A85C39">
        <w:rPr>
          <w:rFonts w:ascii="Lato" w:hAnsi="Lato"/>
          <w:lang w:val="en-US"/>
        </w:rPr>
        <w:t>/caring</w:t>
      </w:r>
      <w:r w:rsidRPr="00A85C39">
        <w:rPr>
          <w:rFonts w:ascii="Lato" w:hAnsi="Lato"/>
          <w:lang w:val="en-US"/>
        </w:rPr>
        <w:t xml:space="preserve"> activities </w:t>
      </w:r>
      <w:r w:rsidR="00DA04D2" w:rsidRPr="00A85C39">
        <w:rPr>
          <w:rFonts w:ascii="Lato" w:hAnsi="Lato"/>
          <w:lang w:val="en-US"/>
        </w:rPr>
        <w:t>for</w:t>
      </w:r>
      <w:r w:rsidRPr="00A85C39">
        <w:rPr>
          <w:rFonts w:ascii="Lato" w:hAnsi="Lato"/>
          <w:lang w:val="en-US"/>
        </w:rPr>
        <w:t xml:space="preserve"> 200 children between the ages of 0-6.</w:t>
      </w:r>
    </w:p>
    <w:p w14:paraId="32CBCE76" w14:textId="5F32B660" w:rsidR="00AB54C6" w:rsidRDefault="00AB54C6" w:rsidP="00AB54C6">
      <w:pPr>
        <w:jc w:val="both"/>
        <w:rPr>
          <w:rFonts w:ascii="Lato" w:hAnsi="Lato"/>
        </w:rPr>
      </w:pPr>
      <w:r w:rsidRPr="00AB54C6">
        <w:rPr>
          <w:rFonts w:ascii="Lato" w:hAnsi="Lato"/>
          <w:lang w:val="en-US"/>
        </w:rPr>
        <w:t xml:space="preserve">Education and care-oriented activities should be designed for 0-3 and 4-6 years of age </w:t>
      </w:r>
      <w:proofErr w:type="spellStart"/>
      <w:r w:rsidRPr="00AB54C6">
        <w:rPr>
          <w:rFonts w:ascii="Lato" w:hAnsi="Lato"/>
        </w:rPr>
        <w:t>and</w:t>
      </w:r>
      <w:proofErr w:type="spellEnd"/>
      <w:r w:rsidRPr="00AB54C6">
        <w:rPr>
          <w:rFonts w:ascii="Lato" w:hAnsi="Lato"/>
        </w:rPr>
        <w:t xml:space="preserve"> </w:t>
      </w:r>
      <w:proofErr w:type="spellStart"/>
      <w:r w:rsidRPr="00AB54C6">
        <w:rPr>
          <w:rFonts w:ascii="Lato" w:hAnsi="Lato"/>
        </w:rPr>
        <w:t>their</w:t>
      </w:r>
      <w:proofErr w:type="spellEnd"/>
      <w:r w:rsidRPr="00AB54C6">
        <w:rPr>
          <w:rFonts w:ascii="Lato" w:hAnsi="Lato"/>
        </w:rPr>
        <w:t xml:space="preserve"> </w:t>
      </w:r>
      <w:proofErr w:type="spellStart"/>
      <w:r w:rsidRPr="00AB54C6">
        <w:rPr>
          <w:rFonts w:ascii="Lato" w:hAnsi="Lato"/>
        </w:rPr>
        <w:t>care-takers</w:t>
      </w:r>
      <w:proofErr w:type="spellEnd"/>
      <w:r w:rsidRPr="00AB54C6">
        <w:rPr>
          <w:rFonts w:ascii="Lato" w:hAnsi="Lato"/>
        </w:rPr>
        <w:t xml:space="preserve"> </w:t>
      </w:r>
      <w:r w:rsidRPr="00AB54C6">
        <w:rPr>
          <w:rFonts w:ascii="Lato" w:hAnsi="Lato"/>
          <w:lang w:val="en-US"/>
        </w:rPr>
        <w:t xml:space="preserve">and a guidebook should be prepared for this content. There should be </w:t>
      </w:r>
      <w:proofErr w:type="spellStart"/>
      <w:r w:rsidRPr="00AB54C6">
        <w:rPr>
          <w:rFonts w:ascii="Lato" w:hAnsi="Lato"/>
        </w:rPr>
        <w:t>dedicated</w:t>
      </w:r>
      <w:proofErr w:type="spellEnd"/>
      <w:r w:rsidRPr="00AB54C6">
        <w:rPr>
          <w:rFonts w:ascii="Lato" w:hAnsi="Lato"/>
        </w:rPr>
        <w:t xml:space="preserve"> </w:t>
      </w:r>
      <w:proofErr w:type="spellStart"/>
      <w:r w:rsidRPr="00AB54C6">
        <w:rPr>
          <w:rFonts w:ascii="Lato" w:hAnsi="Lato"/>
        </w:rPr>
        <w:t>contents</w:t>
      </w:r>
      <w:proofErr w:type="spellEnd"/>
      <w:r w:rsidRPr="00AB54C6">
        <w:rPr>
          <w:rFonts w:ascii="Lato" w:hAnsi="Lato"/>
        </w:rPr>
        <w:t xml:space="preserve"> </w:t>
      </w:r>
      <w:proofErr w:type="spellStart"/>
      <w:r w:rsidRPr="00AB54C6">
        <w:rPr>
          <w:rFonts w:ascii="Lato" w:hAnsi="Lato"/>
        </w:rPr>
        <w:t>according</w:t>
      </w:r>
      <w:proofErr w:type="spellEnd"/>
      <w:r w:rsidRPr="00AB54C6">
        <w:rPr>
          <w:rFonts w:ascii="Lato" w:hAnsi="Lato"/>
        </w:rPr>
        <w:t xml:space="preserve"> </w:t>
      </w:r>
      <w:proofErr w:type="spellStart"/>
      <w:r w:rsidRPr="00AB54C6">
        <w:rPr>
          <w:rFonts w:ascii="Lato" w:hAnsi="Lato"/>
        </w:rPr>
        <w:t>to</w:t>
      </w:r>
      <w:proofErr w:type="spellEnd"/>
      <w:r w:rsidRPr="00AB54C6">
        <w:rPr>
          <w:rFonts w:ascii="Lato" w:hAnsi="Lato"/>
        </w:rPr>
        <w:t xml:space="preserve"> </w:t>
      </w:r>
      <w:proofErr w:type="spellStart"/>
      <w:r w:rsidRPr="00AB54C6">
        <w:rPr>
          <w:rFonts w:ascii="Lato" w:hAnsi="Lato"/>
        </w:rPr>
        <w:t>the</w:t>
      </w:r>
      <w:proofErr w:type="spellEnd"/>
      <w:r w:rsidRPr="00AB54C6">
        <w:rPr>
          <w:rFonts w:ascii="Lato" w:hAnsi="Lato"/>
        </w:rPr>
        <w:t xml:space="preserve"> </w:t>
      </w:r>
      <w:proofErr w:type="spellStart"/>
      <w:r w:rsidRPr="00AB54C6">
        <w:rPr>
          <w:rFonts w:ascii="Lato" w:hAnsi="Lato"/>
        </w:rPr>
        <w:t>language</w:t>
      </w:r>
      <w:proofErr w:type="spellEnd"/>
      <w:r w:rsidRPr="00AB54C6">
        <w:rPr>
          <w:rFonts w:ascii="Lato" w:hAnsi="Lato"/>
        </w:rPr>
        <w:t xml:space="preserve"> </w:t>
      </w:r>
      <w:proofErr w:type="spellStart"/>
      <w:r w:rsidRPr="00AB54C6">
        <w:rPr>
          <w:rFonts w:ascii="Lato" w:hAnsi="Lato"/>
        </w:rPr>
        <w:t>and</w:t>
      </w:r>
      <w:proofErr w:type="spellEnd"/>
      <w:r w:rsidRPr="00AB54C6">
        <w:rPr>
          <w:rFonts w:ascii="Lato" w:hAnsi="Lato"/>
        </w:rPr>
        <w:t xml:space="preserve"> </w:t>
      </w:r>
      <w:proofErr w:type="spellStart"/>
      <w:r w:rsidRPr="00AB54C6">
        <w:rPr>
          <w:rFonts w:ascii="Lato" w:hAnsi="Lato"/>
        </w:rPr>
        <w:t>origin</w:t>
      </w:r>
      <w:proofErr w:type="spellEnd"/>
      <w:r w:rsidRPr="00AB54C6">
        <w:rPr>
          <w:rFonts w:ascii="Lato" w:hAnsi="Lato"/>
        </w:rPr>
        <w:t xml:space="preserve"> (</w:t>
      </w:r>
      <w:proofErr w:type="spellStart"/>
      <w:r w:rsidRPr="00AB54C6">
        <w:rPr>
          <w:rFonts w:ascii="Lato" w:hAnsi="Lato"/>
        </w:rPr>
        <w:t>Syrian</w:t>
      </w:r>
      <w:proofErr w:type="spellEnd"/>
      <w:r w:rsidRPr="00AB54C6">
        <w:rPr>
          <w:rFonts w:ascii="Lato" w:hAnsi="Lato"/>
        </w:rPr>
        <w:t xml:space="preserve">, </w:t>
      </w:r>
      <w:proofErr w:type="spellStart"/>
      <w:r w:rsidR="00C97774">
        <w:rPr>
          <w:rFonts w:ascii="Lato" w:hAnsi="Lato"/>
        </w:rPr>
        <w:t>T</w:t>
      </w:r>
      <w:r w:rsidRPr="00AB54C6">
        <w:rPr>
          <w:rFonts w:ascii="Lato" w:hAnsi="Lato"/>
        </w:rPr>
        <w:t>urkish</w:t>
      </w:r>
      <w:proofErr w:type="spellEnd"/>
      <w:r w:rsidRPr="00AB54C6">
        <w:rPr>
          <w:rFonts w:ascii="Lato" w:hAnsi="Lato"/>
        </w:rPr>
        <w:t xml:space="preserve">...) </w:t>
      </w:r>
      <w:proofErr w:type="spellStart"/>
      <w:r w:rsidRPr="00AB54C6">
        <w:rPr>
          <w:rFonts w:ascii="Lato" w:hAnsi="Lato"/>
        </w:rPr>
        <w:t>and</w:t>
      </w:r>
      <w:proofErr w:type="spellEnd"/>
      <w:r w:rsidRPr="00AB54C6">
        <w:rPr>
          <w:rFonts w:ascii="Lato" w:hAnsi="Lato"/>
        </w:rPr>
        <w:t xml:space="preserve"> </w:t>
      </w:r>
      <w:proofErr w:type="spellStart"/>
      <w:r w:rsidRPr="00AB54C6">
        <w:rPr>
          <w:rFonts w:ascii="Lato" w:hAnsi="Lato"/>
        </w:rPr>
        <w:t>adapted</w:t>
      </w:r>
      <w:proofErr w:type="spellEnd"/>
      <w:r w:rsidRPr="00AB54C6">
        <w:rPr>
          <w:rFonts w:ascii="Lato" w:hAnsi="Lato"/>
        </w:rPr>
        <w:t xml:space="preserve"> to </w:t>
      </w:r>
      <w:proofErr w:type="spellStart"/>
      <w:r w:rsidRPr="00AB54C6">
        <w:rPr>
          <w:rFonts w:ascii="Lato" w:hAnsi="Lato"/>
        </w:rPr>
        <w:t>the</w:t>
      </w:r>
      <w:proofErr w:type="spellEnd"/>
      <w:r w:rsidRPr="00AB54C6">
        <w:rPr>
          <w:rFonts w:ascii="Lato" w:hAnsi="Lato"/>
        </w:rPr>
        <w:t xml:space="preserve"> </w:t>
      </w:r>
      <w:proofErr w:type="spellStart"/>
      <w:r w:rsidRPr="00AB54C6">
        <w:rPr>
          <w:rFonts w:ascii="Lato" w:hAnsi="Lato"/>
        </w:rPr>
        <w:t>developpment</w:t>
      </w:r>
      <w:proofErr w:type="spellEnd"/>
      <w:r w:rsidRPr="00AB54C6">
        <w:rPr>
          <w:rFonts w:ascii="Lato" w:hAnsi="Lato"/>
        </w:rPr>
        <w:t xml:space="preserve"> of </w:t>
      </w:r>
      <w:proofErr w:type="spellStart"/>
      <w:r w:rsidRPr="00AB54C6">
        <w:rPr>
          <w:rFonts w:ascii="Lato" w:hAnsi="Lato"/>
        </w:rPr>
        <w:t>the</w:t>
      </w:r>
      <w:proofErr w:type="spellEnd"/>
      <w:r w:rsidRPr="00AB54C6">
        <w:rPr>
          <w:rFonts w:ascii="Lato" w:hAnsi="Lato"/>
        </w:rPr>
        <w:t xml:space="preserve"> </w:t>
      </w:r>
      <w:proofErr w:type="spellStart"/>
      <w:r w:rsidRPr="00AB54C6">
        <w:rPr>
          <w:rFonts w:ascii="Lato" w:hAnsi="Lato"/>
        </w:rPr>
        <w:t>children</w:t>
      </w:r>
      <w:proofErr w:type="spellEnd"/>
      <w:r w:rsidRPr="00AB54C6">
        <w:rPr>
          <w:rFonts w:ascii="Lato" w:hAnsi="Lato"/>
        </w:rPr>
        <w:t>.</w:t>
      </w:r>
    </w:p>
    <w:p w14:paraId="25AD6817" w14:textId="3206327E" w:rsidR="00AB54C6" w:rsidRPr="00AB54C6" w:rsidRDefault="00AB54C6" w:rsidP="00AB54C6">
      <w:pPr>
        <w:jc w:val="both"/>
        <w:rPr>
          <w:rFonts w:ascii="Lato" w:hAnsi="Lato"/>
          <w:b/>
          <w:bCs/>
          <w:lang w:val="en-US"/>
        </w:rPr>
      </w:pPr>
      <w:r w:rsidRPr="00AB54C6">
        <w:rPr>
          <w:rFonts w:ascii="Lato" w:hAnsi="Lato"/>
          <w:lang w:val="en-US"/>
        </w:rPr>
        <w:t>Deadline :  End of March 2025</w:t>
      </w:r>
    </w:p>
    <w:p w14:paraId="68C4EED2" w14:textId="3972F4F7" w:rsidR="002F7225" w:rsidRPr="00A85C39" w:rsidRDefault="002F7225" w:rsidP="002215F2">
      <w:pPr>
        <w:pStyle w:val="ListeParagraf"/>
        <w:numPr>
          <w:ilvl w:val="1"/>
          <w:numId w:val="8"/>
        </w:numPr>
        <w:jc w:val="both"/>
        <w:rPr>
          <w:rFonts w:ascii="Lato" w:hAnsi="Lato"/>
          <w:b/>
          <w:bCs/>
          <w:lang w:val="en-US"/>
        </w:rPr>
      </w:pPr>
      <w:r w:rsidRPr="00A85C39">
        <w:rPr>
          <w:rFonts w:ascii="Lato" w:hAnsi="Lato"/>
          <w:b/>
          <w:bCs/>
          <w:lang w:val="en-US"/>
        </w:rPr>
        <w:t xml:space="preserve">PSS </w:t>
      </w:r>
      <w:r w:rsidR="002215F2" w:rsidRPr="00A85C39">
        <w:rPr>
          <w:rFonts w:ascii="Lato" w:hAnsi="Lato"/>
          <w:b/>
          <w:bCs/>
          <w:lang w:val="en-US"/>
        </w:rPr>
        <w:t>content</w:t>
      </w:r>
      <w:r w:rsidRPr="00A85C39">
        <w:rPr>
          <w:rFonts w:ascii="Lato" w:hAnsi="Lato"/>
          <w:b/>
          <w:bCs/>
          <w:lang w:val="en-US"/>
        </w:rPr>
        <w:t xml:space="preserve"> </w:t>
      </w:r>
      <w:r w:rsidR="00A93E8D" w:rsidRPr="00A85C39">
        <w:rPr>
          <w:rFonts w:ascii="Lato" w:hAnsi="Lato"/>
          <w:b/>
          <w:bCs/>
          <w:lang w:val="en-US"/>
        </w:rPr>
        <w:t>and methodology</w:t>
      </w:r>
    </w:p>
    <w:p w14:paraId="4CDE44EC" w14:textId="77777777" w:rsidR="00AB54C6" w:rsidRPr="00AB54C6" w:rsidRDefault="00AB54C6" w:rsidP="00AB54C6">
      <w:pPr>
        <w:jc w:val="both"/>
        <w:rPr>
          <w:rFonts w:ascii="Lato" w:hAnsi="Lato"/>
          <w:lang w:val="en-US"/>
        </w:rPr>
      </w:pPr>
      <w:r w:rsidRPr="00AB54C6">
        <w:rPr>
          <w:rFonts w:ascii="Lato" w:hAnsi="Lato"/>
          <w:lang w:val="en-US"/>
        </w:rPr>
        <w:t xml:space="preserve">The aim is to create PSS content by age groups, It should provide appropriate results for the achievement and development of each age group, and have </w:t>
      </w:r>
      <w:proofErr w:type="spellStart"/>
      <w:r w:rsidRPr="00AB54C6">
        <w:rPr>
          <w:rFonts w:ascii="Lato" w:hAnsi="Lato"/>
        </w:rPr>
        <w:t>adapted</w:t>
      </w:r>
      <w:proofErr w:type="spellEnd"/>
      <w:r w:rsidRPr="00AB54C6">
        <w:rPr>
          <w:rFonts w:ascii="Lato" w:hAnsi="Lato"/>
          <w:lang w:val="en-US"/>
        </w:rPr>
        <w:t xml:space="preserve"> content for both Turkish and Syrian children.</w:t>
      </w:r>
    </w:p>
    <w:p w14:paraId="05F4FD2D" w14:textId="0C912A80" w:rsidR="00FC0164" w:rsidRPr="00A85C39" w:rsidRDefault="00FC0164" w:rsidP="00FC0164">
      <w:pPr>
        <w:jc w:val="both"/>
        <w:rPr>
          <w:rFonts w:ascii="Lato" w:hAnsi="Lato"/>
          <w:lang w:val="en-US"/>
        </w:rPr>
      </w:pPr>
      <w:r w:rsidRPr="00A85C39">
        <w:rPr>
          <w:rFonts w:ascii="Lato" w:hAnsi="Lato"/>
          <w:lang w:val="en-US"/>
        </w:rPr>
        <w:t>4-6</w:t>
      </w:r>
      <w:r w:rsidR="00A93E8D" w:rsidRPr="00A85C39">
        <w:rPr>
          <w:rFonts w:ascii="Lato" w:hAnsi="Lato"/>
          <w:lang w:val="en-US"/>
        </w:rPr>
        <w:t xml:space="preserve"> ages </w:t>
      </w:r>
      <w:r w:rsidRPr="00A85C39">
        <w:rPr>
          <w:rFonts w:ascii="Lato" w:hAnsi="Lato"/>
          <w:lang w:val="en-US"/>
        </w:rPr>
        <w:t>(</w:t>
      </w:r>
      <w:r w:rsidR="00A93E8D" w:rsidRPr="00A85C39">
        <w:rPr>
          <w:rFonts w:ascii="Lato" w:hAnsi="Lato"/>
          <w:lang w:val="en-US"/>
        </w:rPr>
        <w:t>pre-school</w:t>
      </w:r>
      <w:r w:rsidRPr="00A85C39">
        <w:rPr>
          <w:rFonts w:ascii="Lato" w:hAnsi="Lato"/>
          <w:lang w:val="en-US"/>
        </w:rPr>
        <w:t>)</w:t>
      </w:r>
    </w:p>
    <w:p w14:paraId="22A1544F" w14:textId="17996CCC" w:rsidR="00FC0164" w:rsidRPr="00A85C39" w:rsidRDefault="00FC0164" w:rsidP="00FC0164">
      <w:pPr>
        <w:jc w:val="both"/>
        <w:rPr>
          <w:rFonts w:ascii="Lato" w:hAnsi="Lato"/>
          <w:lang w:val="en-US"/>
        </w:rPr>
      </w:pPr>
      <w:r w:rsidRPr="00A85C39">
        <w:rPr>
          <w:rFonts w:ascii="Lato" w:hAnsi="Lato"/>
          <w:lang w:val="en-US"/>
        </w:rPr>
        <w:t xml:space="preserve">7-10 </w:t>
      </w:r>
      <w:r w:rsidR="00A93E8D" w:rsidRPr="00A85C39">
        <w:rPr>
          <w:rFonts w:ascii="Lato" w:hAnsi="Lato"/>
          <w:lang w:val="en-US"/>
        </w:rPr>
        <w:t>ages</w:t>
      </w:r>
      <w:r w:rsidRPr="00A85C39">
        <w:rPr>
          <w:rFonts w:ascii="Lato" w:hAnsi="Lato"/>
          <w:lang w:val="en-US"/>
        </w:rPr>
        <w:t xml:space="preserve"> (</w:t>
      </w:r>
      <w:r w:rsidR="00A93E8D" w:rsidRPr="00A85C39">
        <w:rPr>
          <w:rFonts w:ascii="Lato" w:hAnsi="Lato"/>
          <w:lang w:val="en-US"/>
        </w:rPr>
        <w:t>primary school</w:t>
      </w:r>
      <w:r w:rsidRPr="00A85C39">
        <w:rPr>
          <w:rFonts w:ascii="Lato" w:hAnsi="Lato"/>
          <w:lang w:val="en-US"/>
        </w:rPr>
        <w:t>)</w:t>
      </w:r>
    </w:p>
    <w:p w14:paraId="222C0D94" w14:textId="580B0FEF" w:rsidR="00FC0164" w:rsidRPr="00A85C39" w:rsidRDefault="00FC0164" w:rsidP="00FC0164">
      <w:pPr>
        <w:jc w:val="both"/>
        <w:rPr>
          <w:rFonts w:ascii="Lato" w:hAnsi="Lato"/>
          <w:lang w:val="en-US"/>
        </w:rPr>
      </w:pPr>
      <w:r w:rsidRPr="00A85C39">
        <w:rPr>
          <w:rFonts w:ascii="Lato" w:hAnsi="Lato"/>
          <w:lang w:val="en-US"/>
        </w:rPr>
        <w:t xml:space="preserve">11-14 </w:t>
      </w:r>
      <w:r w:rsidR="00A93E8D" w:rsidRPr="00A85C39">
        <w:rPr>
          <w:rFonts w:ascii="Lato" w:hAnsi="Lato"/>
          <w:lang w:val="en-US"/>
        </w:rPr>
        <w:t>ages</w:t>
      </w:r>
      <w:r w:rsidRPr="00A85C39">
        <w:rPr>
          <w:rFonts w:ascii="Lato" w:hAnsi="Lato"/>
          <w:lang w:val="en-US"/>
        </w:rPr>
        <w:t xml:space="preserve"> (</w:t>
      </w:r>
      <w:r w:rsidR="00A93E8D" w:rsidRPr="00A85C39">
        <w:rPr>
          <w:rFonts w:ascii="Lato" w:hAnsi="Lato"/>
          <w:lang w:val="en-US"/>
        </w:rPr>
        <w:t>secondary school</w:t>
      </w:r>
      <w:r w:rsidRPr="00A85C39">
        <w:rPr>
          <w:rFonts w:ascii="Lato" w:hAnsi="Lato"/>
          <w:lang w:val="en-US"/>
        </w:rPr>
        <w:t>)</w:t>
      </w:r>
    </w:p>
    <w:p w14:paraId="7BA046FE" w14:textId="6064E948" w:rsidR="00F27BF2" w:rsidRDefault="00FC0164" w:rsidP="00FC0164">
      <w:pPr>
        <w:jc w:val="both"/>
        <w:rPr>
          <w:rFonts w:ascii="Lato" w:hAnsi="Lato"/>
          <w:lang w:val="en-US"/>
        </w:rPr>
      </w:pPr>
      <w:r w:rsidRPr="00A85C39">
        <w:rPr>
          <w:rFonts w:ascii="Lato" w:hAnsi="Lato"/>
          <w:lang w:val="en-US"/>
        </w:rPr>
        <w:lastRenderedPageBreak/>
        <w:t xml:space="preserve">15-17 </w:t>
      </w:r>
      <w:r w:rsidR="00A93E8D" w:rsidRPr="00A85C39">
        <w:rPr>
          <w:rFonts w:ascii="Lato" w:hAnsi="Lato"/>
          <w:lang w:val="en-US"/>
        </w:rPr>
        <w:t>ages</w:t>
      </w:r>
      <w:r w:rsidRPr="00A85C39">
        <w:rPr>
          <w:rFonts w:ascii="Lato" w:hAnsi="Lato"/>
          <w:lang w:val="en-US"/>
        </w:rPr>
        <w:t xml:space="preserve"> (</w:t>
      </w:r>
      <w:r w:rsidR="00A93E8D" w:rsidRPr="00A85C39">
        <w:rPr>
          <w:rFonts w:ascii="Lato" w:hAnsi="Lato"/>
          <w:lang w:val="en-US"/>
        </w:rPr>
        <w:t>high school</w:t>
      </w:r>
      <w:r w:rsidRPr="00A85C39">
        <w:rPr>
          <w:rFonts w:ascii="Lato" w:hAnsi="Lato"/>
          <w:lang w:val="en-US"/>
        </w:rPr>
        <w:t>)</w:t>
      </w:r>
    </w:p>
    <w:p w14:paraId="598D8308" w14:textId="77777777" w:rsidR="00AB54C6" w:rsidRPr="00A85C39" w:rsidRDefault="00AB54C6" w:rsidP="00AB54C6">
      <w:pPr>
        <w:jc w:val="both"/>
        <w:rPr>
          <w:rFonts w:ascii="Lato" w:hAnsi="Lato"/>
          <w:b/>
          <w:bCs/>
          <w:lang w:val="en-US"/>
        </w:rPr>
      </w:pPr>
      <w:r>
        <w:rPr>
          <w:rFonts w:ascii="Lato" w:hAnsi="Lato"/>
          <w:lang w:val="en-US"/>
        </w:rPr>
        <w:t>Deadline :  End of March 2025</w:t>
      </w:r>
    </w:p>
    <w:p w14:paraId="796C37CC" w14:textId="77777777" w:rsidR="00AB54C6" w:rsidRPr="00A85C39" w:rsidRDefault="00AB54C6" w:rsidP="00FC0164">
      <w:pPr>
        <w:jc w:val="both"/>
        <w:rPr>
          <w:rFonts w:ascii="Lato" w:hAnsi="Lato"/>
          <w:lang w:val="en-US"/>
        </w:rPr>
      </w:pPr>
    </w:p>
    <w:p w14:paraId="660ACA4D" w14:textId="744EF799" w:rsidR="002F7225" w:rsidRPr="00A85C39" w:rsidRDefault="00F27BF2" w:rsidP="00F969A4">
      <w:pPr>
        <w:numPr>
          <w:ilvl w:val="0"/>
          <w:numId w:val="8"/>
        </w:numPr>
        <w:jc w:val="both"/>
        <w:rPr>
          <w:rFonts w:ascii="Lato" w:hAnsi="Lato"/>
          <w:b/>
          <w:bCs/>
          <w:lang w:val="en-US"/>
        </w:rPr>
      </w:pPr>
      <w:r w:rsidRPr="00A85C39">
        <w:rPr>
          <w:rFonts w:ascii="Lato" w:hAnsi="Lato"/>
          <w:b/>
          <w:bCs/>
          <w:lang w:val="en-US"/>
        </w:rPr>
        <w:t xml:space="preserve">Preparation of the content of the training to be given to trainers (teachers) </w:t>
      </w:r>
      <w:r w:rsidR="002215F2" w:rsidRPr="00A85C39">
        <w:rPr>
          <w:rFonts w:ascii="Lato" w:hAnsi="Lato"/>
          <w:b/>
          <w:bCs/>
          <w:lang w:val="en-US"/>
        </w:rPr>
        <w:t xml:space="preserve">and social workers </w:t>
      </w:r>
      <w:r w:rsidRPr="00A85C39">
        <w:rPr>
          <w:rFonts w:ascii="Lato" w:hAnsi="Lato"/>
          <w:b/>
          <w:bCs/>
          <w:lang w:val="en-US"/>
        </w:rPr>
        <w:t>and a guidebook</w:t>
      </w:r>
      <w:r w:rsidR="00AB54C6">
        <w:rPr>
          <w:rFonts w:ascii="Lato" w:hAnsi="Lato"/>
          <w:b/>
          <w:bCs/>
          <w:lang w:val="en-US"/>
        </w:rPr>
        <w:t xml:space="preserve"> and materials</w:t>
      </w:r>
    </w:p>
    <w:p w14:paraId="4510FCDC" w14:textId="456A2D94" w:rsidR="001B6765" w:rsidRPr="00A85C39" w:rsidRDefault="001B6765" w:rsidP="001B6765">
      <w:pPr>
        <w:jc w:val="both"/>
        <w:rPr>
          <w:rFonts w:ascii="Lato" w:hAnsi="Lato"/>
          <w:lang w:val="en-US"/>
        </w:rPr>
      </w:pPr>
      <w:r w:rsidRPr="00A85C39">
        <w:rPr>
          <w:rFonts w:ascii="Lato" w:hAnsi="Lato"/>
          <w:lang w:val="en-US"/>
        </w:rPr>
        <w:t>The aim is to provide pre-harvest training to teachers</w:t>
      </w:r>
      <w:r w:rsidR="002215F2" w:rsidRPr="00A85C39">
        <w:rPr>
          <w:rFonts w:ascii="Lato" w:hAnsi="Lato"/>
          <w:lang w:val="en-US"/>
        </w:rPr>
        <w:t xml:space="preserve"> and social workers</w:t>
      </w:r>
      <w:r w:rsidRPr="00A85C39">
        <w:rPr>
          <w:rFonts w:ascii="Lato" w:hAnsi="Lato"/>
          <w:lang w:val="en-US"/>
        </w:rPr>
        <w:t xml:space="preserve"> participating in fieldwork. The consulting organization is expected to develop training content and guide booklets tailored to the target group. The guide booklet should include a detailed schedule for teacher orientation, the duration of the training, and an outline of the main topics to be covered.</w:t>
      </w:r>
    </w:p>
    <w:p w14:paraId="46FFC7E9" w14:textId="46BC8DA5" w:rsidR="002F7225" w:rsidRPr="00A85C39" w:rsidRDefault="00F27BF2" w:rsidP="002215F2">
      <w:pPr>
        <w:pStyle w:val="ListeParagraf"/>
        <w:numPr>
          <w:ilvl w:val="1"/>
          <w:numId w:val="8"/>
        </w:numPr>
        <w:jc w:val="both"/>
        <w:rPr>
          <w:rFonts w:ascii="Lato" w:hAnsi="Lato"/>
          <w:b/>
          <w:bCs/>
          <w:lang w:val="en-US"/>
        </w:rPr>
      </w:pPr>
      <w:r w:rsidRPr="00A85C39">
        <w:rPr>
          <w:rFonts w:ascii="Lato" w:hAnsi="Lato"/>
          <w:b/>
          <w:bCs/>
          <w:lang w:val="en-US"/>
        </w:rPr>
        <w:t>Training of Trainers (teachers)</w:t>
      </w:r>
    </w:p>
    <w:p w14:paraId="4AD221DA" w14:textId="0EAB63B7" w:rsidR="001B6765" w:rsidRDefault="001B6765" w:rsidP="001B6765">
      <w:pPr>
        <w:jc w:val="both"/>
        <w:rPr>
          <w:rFonts w:ascii="Lato" w:hAnsi="Lato"/>
          <w:lang w:val="en-US"/>
        </w:rPr>
      </w:pPr>
      <w:r w:rsidRPr="00A85C39">
        <w:rPr>
          <w:rFonts w:ascii="Lato" w:hAnsi="Lato"/>
          <w:lang w:val="en-US"/>
        </w:rPr>
        <w:t>The aim is to provide specialized training for trainers in the specific field where the teachers will be working. Customized orientation materials should be developed based on the teachers' disciplines and roles, along with well-structured lesson plans to guide the entire process.</w:t>
      </w:r>
    </w:p>
    <w:p w14:paraId="5E485FE3" w14:textId="6B3C66B8" w:rsidR="00AB54C6" w:rsidRPr="00A85C39" w:rsidRDefault="00AB54C6" w:rsidP="001B6765">
      <w:pPr>
        <w:jc w:val="both"/>
        <w:rPr>
          <w:rFonts w:ascii="Lato" w:hAnsi="Lato"/>
          <w:lang w:val="en-US"/>
        </w:rPr>
      </w:pPr>
      <w:r>
        <w:rPr>
          <w:rFonts w:ascii="Lato" w:hAnsi="Lato"/>
          <w:lang w:val="en-US"/>
        </w:rPr>
        <w:t>Implementation in mid-end of April</w:t>
      </w:r>
    </w:p>
    <w:p w14:paraId="7E9B124A" w14:textId="0DF15C19" w:rsidR="002215F2" w:rsidRPr="00A85C39" w:rsidRDefault="002215F2" w:rsidP="002215F2">
      <w:pPr>
        <w:pStyle w:val="ListeParagraf"/>
        <w:numPr>
          <w:ilvl w:val="1"/>
          <w:numId w:val="8"/>
        </w:numPr>
        <w:jc w:val="both"/>
        <w:rPr>
          <w:rFonts w:ascii="Lato" w:hAnsi="Lato"/>
          <w:b/>
          <w:bCs/>
          <w:lang w:val="en-US"/>
        </w:rPr>
      </w:pPr>
      <w:r w:rsidRPr="00A85C39">
        <w:rPr>
          <w:rFonts w:ascii="Lato" w:hAnsi="Lato"/>
          <w:b/>
          <w:bCs/>
          <w:lang w:val="en-US"/>
        </w:rPr>
        <w:t>Supervision support for the teachers</w:t>
      </w:r>
    </w:p>
    <w:p w14:paraId="357257B2" w14:textId="46422540" w:rsidR="002215F2" w:rsidRDefault="002215F2" w:rsidP="001B6765">
      <w:pPr>
        <w:jc w:val="both"/>
        <w:rPr>
          <w:rFonts w:ascii="Lato" w:hAnsi="Lato"/>
          <w:lang w:val="en-US"/>
        </w:rPr>
      </w:pPr>
      <w:r w:rsidRPr="00A85C39">
        <w:rPr>
          <w:rFonts w:ascii="Lato" w:hAnsi="Lato"/>
          <w:lang w:val="en-US"/>
        </w:rPr>
        <w:t>Teachers working in the field are expected to receive ongoing supervision support throughout the implementation process. The scope, key topics, and methodology of the supervision service should be clearly outlined.</w:t>
      </w:r>
    </w:p>
    <w:p w14:paraId="36CF08AF" w14:textId="61B4A9AC" w:rsidR="00AB54C6" w:rsidRPr="00A85C39" w:rsidRDefault="00AB54C6" w:rsidP="001B6765">
      <w:pPr>
        <w:jc w:val="both"/>
        <w:rPr>
          <w:rFonts w:ascii="Lato" w:hAnsi="Lato"/>
          <w:lang w:val="en-US"/>
        </w:rPr>
      </w:pPr>
      <w:r>
        <w:rPr>
          <w:rFonts w:ascii="Lato" w:hAnsi="Lato"/>
          <w:lang w:val="en-US"/>
        </w:rPr>
        <w:t>From mid-end April to end of June</w:t>
      </w:r>
    </w:p>
    <w:p w14:paraId="5DA50A9D" w14:textId="0CE29AA8" w:rsidR="002F7225" w:rsidRPr="00A85C39" w:rsidRDefault="00F27BF2" w:rsidP="002215F2">
      <w:pPr>
        <w:pStyle w:val="ListeParagraf"/>
        <w:numPr>
          <w:ilvl w:val="1"/>
          <w:numId w:val="8"/>
        </w:numPr>
        <w:jc w:val="both"/>
        <w:rPr>
          <w:rFonts w:ascii="Lato" w:hAnsi="Lato"/>
          <w:b/>
          <w:bCs/>
          <w:lang w:val="en-US"/>
        </w:rPr>
      </w:pPr>
      <w:r w:rsidRPr="00A85C39">
        <w:rPr>
          <w:rFonts w:ascii="Lato" w:hAnsi="Lato"/>
          <w:b/>
          <w:bCs/>
          <w:lang w:val="en-US"/>
        </w:rPr>
        <w:t>Training for Social Workers</w:t>
      </w:r>
    </w:p>
    <w:p w14:paraId="0B4037B6" w14:textId="3CE4F1F2" w:rsidR="0009325D" w:rsidRDefault="001B6765" w:rsidP="0009325D">
      <w:pPr>
        <w:jc w:val="both"/>
        <w:rPr>
          <w:rFonts w:ascii="Lato" w:hAnsi="Lato"/>
          <w:lang w:val="en-US"/>
        </w:rPr>
      </w:pPr>
      <w:r w:rsidRPr="00A85C39">
        <w:rPr>
          <w:rFonts w:ascii="Lato" w:hAnsi="Lato"/>
          <w:lang w:val="en-US"/>
        </w:rPr>
        <w:t>Comprehensive training on child protection and case management procedures, along with orientation programs, is essential and thus expected for social workers who will be operating in the field. These programs should equip social workers with the knowledge and skills to identify and address child protection concerns, manage cases effectively, and follow standardized protocols. Orientation sessions should familiarize them with the cultural, social, and operational dynamics of the field, ensuring they can respond appropriately to the needs of vulnerable children and their families.</w:t>
      </w:r>
    </w:p>
    <w:p w14:paraId="66FCDF17" w14:textId="4B6A9EF0" w:rsidR="00AB54C6" w:rsidRPr="00A85C39" w:rsidRDefault="00AB54C6" w:rsidP="0009325D">
      <w:pPr>
        <w:jc w:val="both"/>
        <w:rPr>
          <w:rFonts w:ascii="Lato" w:hAnsi="Lato"/>
          <w:lang w:val="en-US"/>
        </w:rPr>
      </w:pPr>
      <w:r>
        <w:rPr>
          <w:rFonts w:ascii="Lato" w:hAnsi="Lato"/>
          <w:lang w:val="en-US"/>
        </w:rPr>
        <w:t>Implementation in mid-end of April</w:t>
      </w:r>
    </w:p>
    <w:p w14:paraId="473B4CAC" w14:textId="0E21BCE1" w:rsidR="002215F2" w:rsidRPr="00A85C39" w:rsidRDefault="002215F2" w:rsidP="00F969A4">
      <w:pPr>
        <w:pStyle w:val="ListeParagraf"/>
        <w:numPr>
          <w:ilvl w:val="0"/>
          <w:numId w:val="8"/>
        </w:numPr>
        <w:jc w:val="both"/>
        <w:rPr>
          <w:rFonts w:ascii="Lato" w:hAnsi="Lato"/>
          <w:b/>
          <w:bCs/>
          <w:lang w:val="en-US"/>
        </w:rPr>
      </w:pPr>
      <w:r w:rsidRPr="00A85C39">
        <w:rPr>
          <w:rFonts w:ascii="Lato" w:hAnsi="Lato"/>
          <w:b/>
          <w:bCs/>
          <w:lang w:val="en-US"/>
        </w:rPr>
        <w:t>Developing policies and procedures, supporting to establish</w:t>
      </w:r>
      <w:r w:rsidR="00A85C39">
        <w:rPr>
          <w:rFonts w:ascii="Lato" w:hAnsi="Lato"/>
          <w:b/>
          <w:bCs/>
          <w:lang w:val="en-US"/>
        </w:rPr>
        <w:t>ment of</w:t>
      </w:r>
      <w:r w:rsidRPr="00A85C39">
        <w:rPr>
          <w:rFonts w:ascii="Lato" w:hAnsi="Lato"/>
          <w:b/>
          <w:bCs/>
          <w:lang w:val="en-US"/>
        </w:rPr>
        <w:t xml:space="preserve"> systems</w:t>
      </w:r>
    </w:p>
    <w:p w14:paraId="2263B620" w14:textId="77777777" w:rsidR="002215F2" w:rsidRPr="00A85C39" w:rsidRDefault="002215F2" w:rsidP="002215F2">
      <w:pPr>
        <w:pStyle w:val="ListeParagraf"/>
        <w:ind w:left="360"/>
        <w:jc w:val="both"/>
        <w:rPr>
          <w:rFonts w:ascii="Lato" w:hAnsi="Lato"/>
          <w:b/>
          <w:bCs/>
          <w:lang w:val="en-US"/>
        </w:rPr>
      </w:pPr>
    </w:p>
    <w:p w14:paraId="1F950221" w14:textId="783F7AC3" w:rsidR="002F7225" w:rsidRPr="00A85C39" w:rsidRDefault="00F27BF2" w:rsidP="002215F2">
      <w:pPr>
        <w:pStyle w:val="ListeParagraf"/>
        <w:numPr>
          <w:ilvl w:val="1"/>
          <w:numId w:val="8"/>
        </w:numPr>
        <w:jc w:val="both"/>
        <w:rPr>
          <w:rFonts w:ascii="Lato" w:hAnsi="Lato"/>
          <w:b/>
          <w:bCs/>
          <w:lang w:val="en-US"/>
        </w:rPr>
      </w:pPr>
      <w:r w:rsidRPr="00A85C39">
        <w:rPr>
          <w:rFonts w:ascii="Lato" w:hAnsi="Lato"/>
          <w:b/>
          <w:bCs/>
          <w:lang w:val="en-US"/>
        </w:rPr>
        <w:t>Child protection</w:t>
      </w:r>
      <w:r w:rsidR="00EE7EDF" w:rsidRPr="00A85C39">
        <w:rPr>
          <w:rFonts w:ascii="Lato" w:hAnsi="Lato"/>
          <w:b/>
          <w:bCs/>
          <w:lang w:val="en-US"/>
        </w:rPr>
        <w:t xml:space="preserve"> policy and</w:t>
      </w:r>
      <w:r w:rsidRPr="00A85C39">
        <w:rPr>
          <w:rFonts w:ascii="Lato" w:hAnsi="Lato"/>
          <w:b/>
          <w:bCs/>
          <w:lang w:val="en-US"/>
        </w:rPr>
        <w:t xml:space="preserve"> training for all workers in the project</w:t>
      </w:r>
    </w:p>
    <w:p w14:paraId="171630B8" w14:textId="3250DCFE" w:rsidR="00F84ACB" w:rsidRDefault="00E30044" w:rsidP="00767742">
      <w:pPr>
        <w:jc w:val="both"/>
        <w:rPr>
          <w:rFonts w:ascii="Lato" w:hAnsi="Lato"/>
          <w:lang w:val="en-US"/>
        </w:rPr>
      </w:pPr>
      <w:r w:rsidRPr="00A85C39">
        <w:rPr>
          <w:rFonts w:ascii="Lato" w:hAnsi="Lato"/>
          <w:lang w:val="en-US"/>
        </w:rPr>
        <w:t>It is expected to develop a child protection policy for G</w:t>
      </w:r>
      <w:r w:rsidR="00C97774">
        <w:rPr>
          <w:rFonts w:ascii="Lato" w:hAnsi="Lato"/>
          <w:lang w:val="en-US"/>
        </w:rPr>
        <w:t>ÜL</w:t>
      </w:r>
      <w:r w:rsidRPr="00A85C39">
        <w:rPr>
          <w:rFonts w:ascii="Lato" w:hAnsi="Lato"/>
          <w:lang w:val="en-US"/>
        </w:rPr>
        <w:t>YAD and p</w:t>
      </w:r>
      <w:r w:rsidR="00A846C6" w:rsidRPr="00A85C39">
        <w:rPr>
          <w:rFonts w:ascii="Lato" w:hAnsi="Lato"/>
          <w:lang w:val="en-US"/>
        </w:rPr>
        <w:t>rovid</w:t>
      </w:r>
      <w:r w:rsidRPr="00A85C39">
        <w:rPr>
          <w:rFonts w:ascii="Lato" w:hAnsi="Lato"/>
          <w:lang w:val="en-US"/>
        </w:rPr>
        <w:t>e</w:t>
      </w:r>
      <w:r w:rsidR="00A846C6" w:rsidRPr="00A85C39">
        <w:rPr>
          <w:rFonts w:ascii="Lato" w:hAnsi="Lato"/>
          <w:lang w:val="en-US"/>
        </w:rPr>
        <w:t xml:space="preserve"> training to all employees in the project on child protection, child labor monitoring and referral. A schedule should be prepare</w:t>
      </w:r>
      <w:r w:rsidR="00EE7EDF" w:rsidRPr="00A85C39">
        <w:rPr>
          <w:rFonts w:ascii="Lato" w:hAnsi="Lato"/>
          <w:lang w:val="en-US"/>
        </w:rPr>
        <w:t>d</w:t>
      </w:r>
      <w:r w:rsidR="00A846C6" w:rsidRPr="00A85C39">
        <w:rPr>
          <w:rFonts w:ascii="Lato" w:hAnsi="Lato"/>
          <w:lang w:val="en-US"/>
        </w:rPr>
        <w:t xml:space="preserve"> for the training to be given and </w:t>
      </w:r>
      <w:r w:rsidR="00EE7EDF" w:rsidRPr="00A85C39">
        <w:rPr>
          <w:rFonts w:ascii="Lato" w:hAnsi="Lato"/>
          <w:lang w:val="en-US"/>
        </w:rPr>
        <w:t>content</w:t>
      </w:r>
      <w:r w:rsidR="00A846C6" w:rsidRPr="00A85C39">
        <w:rPr>
          <w:rFonts w:ascii="Lato" w:hAnsi="Lato"/>
          <w:lang w:val="en-US"/>
        </w:rPr>
        <w:t xml:space="preserve"> should be specified.</w:t>
      </w:r>
    </w:p>
    <w:p w14:paraId="3915FC99" w14:textId="77777777" w:rsidR="00AB54C6" w:rsidRDefault="00AB54C6" w:rsidP="00AB54C6">
      <w:pPr>
        <w:jc w:val="both"/>
        <w:rPr>
          <w:rFonts w:ascii="Lato" w:hAnsi="Lato"/>
          <w:lang w:val="en-US"/>
        </w:rPr>
      </w:pPr>
      <w:r>
        <w:rPr>
          <w:rFonts w:ascii="Lato" w:hAnsi="Lato"/>
          <w:lang w:val="en-US"/>
        </w:rPr>
        <w:t>Deadline for policy mid-end of March</w:t>
      </w:r>
    </w:p>
    <w:p w14:paraId="0D05F85F" w14:textId="35C2C54E" w:rsidR="00AB54C6" w:rsidRDefault="00AB54C6" w:rsidP="00767742">
      <w:pPr>
        <w:jc w:val="both"/>
        <w:rPr>
          <w:rFonts w:ascii="Lato" w:hAnsi="Lato"/>
          <w:lang w:val="en-US"/>
        </w:rPr>
      </w:pPr>
      <w:r>
        <w:rPr>
          <w:rFonts w:ascii="Lato" w:hAnsi="Lato"/>
          <w:lang w:val="en-US"/>
        </w:rPr>
        <w:t>Implementation in mid-end of April</w:t>
      </w:r>
    </w:p>
    <w:p w14:paraId="5CDC1CC6" w14:textId="77777777" w:rsidR="006F2F8B" w:rsidRDefault="006F2F8B" w:rsidP="00767742">
      <w:pPr>
        <w:jc w:val="both"/>
        <w:rPr>
          <w:rFonts w:ascii="Lato" w:hAnsi="Lato"/>
          <w:lang w:val="en-US"/>
        </w:rPr>
      </w:pPr>
    </w:p>
    <w:p w14:paraId="1A147EFF" w14:textId="77777777" w:rsidR="006F2F8B" w:rsidRPr="00A85C39" w:rsidRDefault="006F2F8B" w:rsidP="00767742">
      <w:pPr>
        <w:jc w:val="both"/>
        <w:rPr>
          <w:rFonts w:ascii="Lato" w:hAnsi="Lato"/>
          <w:lang w:val="en-US"/>
        </w:rPr>
      </w:pPr>
    </w:p>
    <w:p w14:paraId="5B530BD7" w14:textId="7A7254AE" w:rsidR="002F7225" w:rsidRPr="00A85C39" w:rsidRDefault="00A846C6" w:rsidP="002215F2">
      <w:pPr>
        <w:pStyle w:val="ListeParagraf"/>
        <w:numPr>
          <w:ilvl w:val="1"/>
          <w:numId w:val="8"/>
        </w:numPr>
        <w:jc w:val="both"/>
        <w:rPr>
          <w:rFonts w:ascii="Lato" w:hAnsi="Lato"/>
          <w:b/>
          <w:bCs/>
          <w:lang w:val="en-US"/>
        </w:rPr>
      </w:pPr>
      <w:r w:rsidRPr="00A85C39">
        <w:rPr>
          <w:rFonts w:ascii="Lato" w:hAnsi="Lato"/>
          <w:b/>
          <w:bCs/>
          <w:lang w:val="en-US"/>
        </w:rPr>
        <w:lastRenderedPageBreak/>
        <w:t>Establishing a referral system, creating policies and procedures and training</w:t>
      </w:r>
    </w:p>
    <w:p w14:paraId="3E24ACDD" w14:textId="5849179E" w:rsidR="00767742" w:rsidRDefault="00A846C6" w:rsidP="00767742">
      <w:pPr>
        <w:jc w:val="both"/>
        <w:rPr>
          <w:rFonts w:ascii="Lato" w:hAnsi="Lato"/>
          <w:lang w:val="en-US"/>
        </w:rPr>
      </w:pPr>
      <w:r w:rsidRPr="00A85C39">
        <w:rPr>
          <w:rFonts w:ascii="Lato" w:hAnsi="Lato"/>
          <w:lang w:val="en-US"/>
        </w:rPr>
        <w:t>In order to develop the capacity of GÜ</w:t>
      </w:r>
      <w:r w:rsidR="00C97774">
        <w:rPr>
          <w:rFonts w:ascii="Lato" w:hAnsi="Lato"/>
          <w:lang w:val="en-US"/>
        </w:rPr>
        <w:t>L</w:t>
      </w:r>
      <w:r w:rsidRPr="00A85C39">
        <w:rPr>
          <w:rFonts w:ascii="Lato" w:hAnsi="Lato"/>
          <w:lang w:val="en-US"/>
        </w:rPr>
        <w:t xml:space="preserve">YAD, it is expected that policy development support and training will be provided. It is expected that children identified to be working in the fields will be </w:t>
      </w:r>
      <w:r w:rsidR="00EE7EDF" w:rsidRPr="00A85C39">
        <w:rPr>
          <w:rFonts w:ascii="Lato" w:hAnsi="Lato"/>
          <w:lang w:val="en-US"/>
        </w:rPr>
        <w:t xml:space="preserve">referred </w:t>
      </w:r>
      <w:r w:rsidRPr="00A85C39">
        <w:rPr>
          <w:rFonts w:ascii="Lato" w:hAnsi="Lato"/>
          <w:lang w:val="en-US"/>
        </w:rPr>
        <w:t xml:space="preserve">to education and a referral mechanism will be established to </w:t>
      </w:r>
      <w:r w:rsidR="00EE7EDF" w:rsidRPr="00A85C39">
        <w:rPr>
          <w:rFonts w:ascii="Lato" w:hAnsi="Lato"/>
          <w:lang w:val="en-US"/>
        </w:rPr>
        <w:t>refer the</w:t>
      </w:r>
      <w:r w:rsidRPr="00A85C39">
        <w:rPr>
          <w:rFonts w:ascii="Lato" w:hAnsi="Lato"/>
          <w:lang w:val="en-US"/>
        </w:rPr>
        <w:t xml:space="preserve"> cases to relevant public institutions</w:t>
      </w:r>
      <w:r w:rsidR="00AB54C6">
        <w:rPr>
          <w:rFonts w:ascii="Lato" w:hAnsi="Lato"/>
          <w:lang w:val="en-US"/>
        </w:rPr>
        <w:t>.</w:t>
      </w:r>
    </w:p>
    <w:p w14:paraId="1C73289D" w14:textId="786CC7D1" w:rsidR="00AB54C6" w:rsidRDefault="00AB54C6" w:rsidP="00AB54C6">
      <w:pPr>
        <w:jc w:val="both"/>
        <w:rPr>
          <w:rFonts w:ascii="Lato" w:hAnsi="Lato"/>
          <w:lang w:val="en-US"/>
        </w:rPr>
      </w:pPr>
      <w:r>
        <w:rPr>
          <w:rFonts w:ascii="Lato" w:hAnsi="Lato"/>
          <w:lang w:val="en-US"/>
        </w:rPr>
        <w:t>Deadline for policy mid-end of March</w:t>
      </w:r>
    </w:p>
    <w:p w14:paraId="08E9CB22" w14:textId="63F8692B" w:rsidR="00AB54C6" w:rsidRPr="00A85C39" w:rsidRDefault="00AB54C6" w:rsidP="00AB54C6">
      <w:pPr>
        <w:jc w:val="both"/>
        <w:rPr>
          <w:rFonts w:ascii="Lato" w:hAnsi="Lato"/>
          <w:lang w:val="en-US"/>
        </w:rPr>
      </w:pPr>
      <w:r>
        <w:rPr>
          <w:rFonts w:ascii="Lato" w:hAnsi="Lato"/>
          <w:lang w:val="en-US"/>
        </w:rPr>
        <w:t>Implementation in mid-end of April</w:t>
      </w:r>
    </w:p>
    <w:p w14:paraId="07C144A5" w14:textId="77777777" w:rsidR="00AB54C6" w:rsidRPr="00A85C39" w:rsidRDefault="00AB54C6" w:rsidP="00767742">
      <w:pPr>
        <w:jc w:val="both"/>
        <w:rPr>
          <w:rFonts w:ascii="Lato" w:hAnsi="Lato"/>
          <w:lang w:val="en-US"/>
        </w:rPr>
      </w:pPr>
    </w:p>
    <w:p w14:paraId="2743DF2C" w14:textId="645F117F" w:rsidR="003636F4" w:rsidRPr="00A85C39" w:rsidRDefault="003636F4" w:rsidP="002215F2">
      <w:pPr>
        <w:pStyle w:val="ListeParagraf"/>
        <w:numPr>
          <w:ilvl w:val="0"/>
          <w:numId w:val="8"/>
        </w:numPr>
        <w:jc w:val="both"/>
        <w:rPr>
          <w:rFonts w:ascii="Lato" w:hAnsi="Lato"/>
          <w:b/>
          <w:bCs/>
          <w:lang w:val="en-US"/>
        </w:rPr>
      </w:pPr>
      <w:r w:rsidRPr="00A85C39">
        <w:rPr>
          <w:rFonts w:ascii="Lato" w:hAnsi="Lato"/>
          <w:b/>
          <w:bCs/>
          <w:lang w:val="en-US"/>
        </w:rPr>
        <w:t>Establishing camp management system</w:t>
      </w:r>
    </w:p>
    <w:p w14:paraId="6895534C" w14:textId="69E6DA14" w:rsidR="00700DD5" w:rsidRDefault="00700DD5" w:rsidP="00F969A4">
      <w:pPr>
        <w:jc w:val="both"/>
        <w:rPr>
          <w:rFonts w:ascii="Lato" w:hAnsi="Lato"/>
          <w:lang w:val="en-US"/>
        </w:rPr>
      </w:pPr>
      <w:r w:rsidRPr="00A85C39">
        <w:rPr>
          <w:rFonts w:ascii="Lato" w:hAnsi="Lato"/>
          <w:lang w:val="en-US"/>
        </w:rPr>
        <w:t>In 2025, it is planned to accommodate all workers in 2 campsites. Therefore, a comprehensive camp management plan should be prepared and implemented by G</w:t>
      </w:r>
      <w:r w:rsidR="00C97774">
        <w:rPr>
          <w:rFonts w:ascii="Lato" w:hAnsi="Lato"/>
          <w:lang w:val="en-US"/>
        </w:rPr>
        <w:t>ÜL</w:t>
      </w:r>
      <w:r w:rsidRPr="00A85C39">
        <w:rPr>
          <w:rFonts w:ascii="Lato" w:hAnsi="Lato"/>
          <w:lang w:val="en-US"/>
        </w:rPr>
        <w:t>YAD. The consultant organization is expected to prepare a content on this issue and establish a camp management system together with G</w:t>
      </w:r>
      <w:r w:rsidR="00C97774">
        <w:rPr>
          <w:rFonts w:ascii="Lato" w:hAnsi="Lato"/>
          <w:lang w:val="en-US"/>
        </w:rPr>
        <w:t>ÜL</w:t>
      </w:r>
      <w:r w:rsidRPr="00A85C39">
        <w:rPr>
          <w:rFonts w:ascii="Lato" w:hAnsi="Lato"/>
          <w:lang w:val="en-US"/>
        </w:rPr>
        <w:t>YAD.</w:t>
      </w:r>
    </w:p>
    <w:p w14:paraId="403EEA78" w14:textId="1124A7B2" w:rsidR="00AB54C6" w:rsidRDefault="00AB54C6" w:rsidP="00AB54C6">
      <w:pPr>
        <w:jc w:val="both"/>
        <w:rPr>
          <w:rFonts w:ascii="Lato" w:hAnsi="Lato"/>
          <w:lang w:val="en-US"/>
        </w:rPr>
      </w:pPr>
      <w:r>
        <w:rPr>
          <w:rFonts w:ascii="Lato" w:hAnsi="Lato"/>
          <w:lang w:val="en-US"/>
        </w:rPr>
        <w:t>Deadline for policy mid-end of March</w:t>
      </w:r>
    </w:p>
    <w:p w14:paraId="5B434F1D" w14:textId="601D0CD6" w:rsidR="00AB54C6" w:rsidRPr="00A85C39" w:rsidRDefault="00AB54C6" w:rsidP="00F969A4">
      <w:pPr>
        <w:jc w:val="both"/>
        <w:rPr>
          <w:rFonts w:ascii="Lato" w:hAnsi="Lato"/>
          <w:lang w:val="en-US"/>
        </w:rPr>
      </w:pPr>
      <w:r>
        <w:rPr>
          <w:rFonts w:ascii="Lato" w:hAnsi="Lato"/>
          <w:lang w:val="en-US"/>
        </w:rPr>
        <w:t>Implementation in mid-end of April</w:t>
      </w:r>
    </w:p>
    <w:p w14:paraId="59423D15" w14:textId="1D7DCE7E" w:rsidR="002215F2" w:rsidRPr="00A85C39" w:rsidRDefault="00AB54C6" w:rsidP="002215F2">
      <w:pPr>
        <w:pStyle w:val="ListeParagraf"/>
        <w:numPr>
          <w:ilvl w:val="1"/>
          <w:numId w:val="8"/>
        </w:numPr>
        <w:jc w:val="both"/>
        <w:rPr>
          <w:rFonts w:ascii="Lato" w:hAnsi="Lato"/>
          <w:b/>
          <w:bCs/>
          <w:lang w:val="en-US"/>
        </w:rPr>
      </w:pPr>
      <w:r>
        <w:rPr>
          <w:rFonts w:ascii="Lato" w:hAnsi="Lato"/>
          <w:b/>
          <w:bCs/>
          <w:lang w:val="en-US"/>
        </w:rPr>
        <w:t xml:space="preserve"> </w:t>
      </w:r>
      <w:r w:rsidR="003636F4" w:rsidRPr="00A85C39">
        <w:rPr>
          <w:rFonts w:ascii="Lato" w:hAnsi="Lato"/>
          <w:b/>
          <w:bCs/>
          <w:lang w:val="en-US"/>
        </w:rPr>
        <w:t>Developing camp procedure</w:t>
      </w:r>
    </w:p>
    <w:p w14:paraId="63361F49" w14:textId="1B865E7B" w:rsidR="002215F2" w:rsidRPr="00A85C39" w:rsidRDefault="00A85C39" w:rsidP="002215F2">
      <w:pPr>
        <w:jc w:val="both"/>
        <w:rPr>
          <w:rFonts w:ascii="Lato" w:hAnsi="Lato"/>
          <w:lang w:val="en-US"/>
        </w:rPr>
      </w:pPr>
      <w:r w:rsidRPr="00A85C39">
        <w:rPr>
          <w:rFonts w:ascii="Lato" w:hAnsi="Lato"/>
          <w:lang w:val="en-US"/>
        </w:rPr>
        <w:t>It is expected to clearly identify the participants of the camp and their cultural, socio-economical background, design a schedule of activities, establish safety protocols, emergency procedures, and risk management strategies to ensure the well-being of camp residents, define the roles and responsibilities of staff members to ensure smooth operations and cover such issues.</w:t>
      </w:r>
    </w:p>
    <w:p w14:paraId="20B9A4D3" w14:textId="7E676866" w:rsidR="003636F4" w:rsidRPr="00A85C39" w:rsidRDefault="00AB54C6" w:rsidP="002215F2">
      <w:pPr>
        <w:pStyle w:val="ListeParagraf"/>
        <w:numPr>
          <w:ilvl w:val="1"/>
          <w:numId w:val="8"/>
        </w:numPr>
        <w:jc w:val="both"/>
        <w:rPr>
          <w:rFonts w:ascii="Lato" w:hAnsi="Lato"/>
          <w:b/>
          <w:bCs/>
          <w:lang w:val="en-US"/>
        </w:rPr>
      </w:pPr>
      <w:r>
        <w:rPr>
          <w:rFonts w:ascii="Lato" w:hAnsi="Lato"/>
          <w:b/>
          <w:bCs/>
          <w:lang w:val="en-US"/>
        </w:rPr>
        <w:t xml:space="preserve"> </w:t>
      </w:r>
      <w:r w:rsidR="003636F4" w:rsidRPr="00A85C39">
        <w:rPr>
          <w:rFonts w:ascii="Lato" w:hAnsi="Lato"/>
          <w:b/>
          <w:bCs/>
          <w:lang w:val="en-US"/>
        </w:rPr>
        <w:t>Training field staff for camp management</w:t>
      </w:r>
    </w:p>
    <w:p w14:paraId="5773F612" w14:textId="192FF8B5" w:rsidR="00A85C39" w:rsidRPr="00A85C39" w:rsidRDefault="00A85C39" w:rsidP="00A85C39">
      <w:pPr>
        <w:jc w:val="both"/>
        <w:rPr>
          <w:rFonts w:ascii="Lato" w:hAnsi="Lato"/>
          <w:lang w:val="en-US"/>
        </w:rPr>
      </w:pPr>
      <w:r w:rsidRPr="00A85C39">
        <w:rPr>
          <w:rFonts w:ascii="Lato" w:hAnsi="Lato"/>
          <w:lang w:val="en-US"/>
        </w:rPr>
        <w:t>This task involves equipping field staff with the knowledge, skills, and tools necessary for effective camp management.</w:t>
      </w:r>
    </w:p>
    <w:p w14:paraId="036C06F4" w14:textId="77777777" w:rsidR="002215F2" w:rsidRPr="00A85C39" w:rsidRDefault="002215F2" w:rsidP="00767742">
      <w:pPr>
        <w:jc w:val="both"/>
        <w:rPr>
          <w:rFonts w:ascii="Lato" w:hAnsi="Lato"/>
          <w:lang w:val="en-US"/>
        </w:rPr>
      </w:pPr>
    </w:p>
    <w:p w14:paraId="2A0DC9A7" w14:textId="13A1057E" w:rsidR="00767742" w:rsidRPr="00A85C39" w:rsidRDefault="000711D7" w:rsidP="00B31AE5">
      <w:pPr>
        <w:ind w:left="360"/>
        <w:jc w:val="both"/>
        <w:rPr>
          <w:rFonts w:ascii="Lato" w:hAnsi="Lato"/>
          <w:b/>
          <w:bCs/>
          <w:lang w:val="en-US"/>
        </w:rPr>
      </w:pPr>
      <w:r w:rsidRPr="00A85C39">
        <w:rPr>
          <w:rFonts w:ascii="Lato" w:hAnsi="Lato"/>
          <w:b/>
          <w:bCs/>
          <w:lang w:val="en-US"/>
        </w:rPr>
        <w:t>DELIVERABLES</w:t>
      </w:r>
    </w:p>
    <w:p w14:paraId="533B7766" w14:textId="257FD51D" w:rsidR="00EE7EDF" w:rsidRPr="00A85C39" w:rsidRDefault="00EE7EDF" w:rsidP="00F969A4">
      <w:pPr>
        <w:jc w:val="both"/>
        <w:rPr>
          <w:rFonts w:ascii="Lato" w:hAnsi="Lato"/>
          <w:b/>
          <w:bCs/>
          <w:lang w:val="en-US"/>
        </w:rPr>
      </w:pPr>
      <w:r w:rsidRPr="00A85C39">
        <w:rPr>
          <w:rFonts w:ascii="Lato" w:hAnsi="Lato"/>
          <w:lang w:val="en-US"/>
        </w:rPr>
        <w:t xml:space="preserve">The project activities are aimed to reach at least 1000 children in 13 villages of </w:t>
      </w:r>
      <w:proofErr w:type="spellStart"/>
      <w:r w:rsidRPr="00A85C39">
        <w:rPr>
          <w:rFonts w:ascii="Lato" w:hAnsi="Lato"/>
          <w:lang w:val="en-US"/>
        </w:rPr>
        <w:t>Isparta</w:t>
      </w:r>
      <w:proofErr w:type="spellEnd"/>
      <w:r w:rsidRPr="00A85C39">
        <w:rPr>
          <w:rFonts w:ascii="Lato" w:hAnsi="Lato"/>
          <w:lang w:val="en-US"/>
        </w:rPr>
        <w:t>. All activities provided by the consultant organization are subject to pre- and post-evaluation.</w:t>
      </w:r>
    </w:p>
    <w:p w14:paraId="4159C93A" w14:textId="4D340466" w:rsidR="000711D7" w:rsidRPr="00A85C39" w:rsidRDefault="000711D7" w:rsidP="00767742">
      <w:pPr>
        <w:jc w:val="both"/>
        <w:rPr>
          <w:rFonts w:ascii="Lato" w:hAnsi="Lato"/>
          <w:lang w:val="en-US"/>
        </w:rPr>
      </w:pPr>
      <w:r w:rsidRPr="00A85C39">
        <w:rPr>
          <w:rFonts w:ascii="Lato" w:hAnsi="Lato"/>
          <w:lang w:val="en-US"/>
        </w:rPr>
        <w:t xml:space="preserve">The consulting </w:t>
      </w:r>
      <w:r w:rsidR="001B6765" w:rsidRPr="00A85C39">
        <w:rPr>
          <w:rFonts w:ascii="Lato" w:hAnsi="Lato"/>
          <w:lang w:val="en-US"/>
        </w:rPr>
        <w:t>organization</w:t>
      </w:r>
      <w:r w:rsidRPr="00A85C39">
        <w:rPr>
          <w:rFonts w:ascii="Lato" w:hAnsi="Lato"/>
          <w:lang w:val="en-US"/>
        </w:rPr>
        <w:t xml:space="preserve"> is expected to provide the following:</w:t>
      </w:r>
    </w:p>
    <w:p w14:paraId="1EB0290C" w14:textId="40EE35B0" w:rsidR="00D77843" w:rsidRPr="00A85C39" w:rsidRDefault="000711D7" w:rsidP="00D77843">
      <w:pPr>
        <w:pStyle w:val="ListeParagraf"/>
        <w:numPr>
          <w:ilvl w:val="0"/>
          <w:numId w:val="4"/>
        </w:numPr>
        <w:jc w:val="both"/>
        <w:rPr>
          <w:rFonts w:ascii="Lato" w:hAnsi="Lato"/>
          <w:lang w:val="en-US"/>
        </w:rPr>
      </w:pPr>
      <w:r w:rsidRPr="00A85C39">
        <w:rPr>
          <w:rFonts w:ascii="Lato" w:hAnsi="Lato"/>
          <w:lang w:val="en-US"/>
        </w:rPr>
        <w:t>Detailed work plan</w:t>
      </w:r>
      <w:r w:rsidR="001B6765" w:rsidRPr="00A85C39">
        <w:rPr>
          <w:rFonts w:ascii="Lato" w:hAnsi="Lato"/>
          <w:lang w:val="en-US"/>
        </w:rPr>
        <w:t xml:space="preserve"> for </w:t>
      </w:r>
      <w:r w:rsidR="00657889">
        <w:rPr>
          <w:rFonts w:ascii="Lato" w:hAnsi="Lato"/>
          <w:lang w:val="en-US"/>
        </w:rPr>
        <w:t>4</w:t>
      </w:r>
      <w:r w:rsidR="001B6765" w:rsidRPr="00A85C39">
        <w:rPr>
          <w:rFonts w:ascii="Lato" w:hAnsi="Lato"/>
          <w:lang w:val="en-US"/>
        </w:rPr>
        <w:t xml:space="preserve"> months</w:t>
      </w:r>
    </w:p>
    <w:p w14:paraId="2C0ECD18" w14:textId="76F8D443" w:rsidR="002215F2" w:rsidRPr="00A85C39" w:rsidRDefault="00EE7EDF" w:rsidP="002215F2">
      <w:pPr>
        <w:pStyle w:val="ListeParagraf"/>
        <w:numPr>
          <w:ilvl w:val="0"/>
          <w:numId w:val="4"/>
        </w:numPr>
        <w:jc w:val="both"/>
        <w:rPr>
          <w:rFonts w:ascii="Lato" w:hAnsi="Lato"/>
          <w:lang w:val="en-US"/>
        </w:rPr>
      </w:pPr>
      <w:r w:rsidRPr="00A85C39">
        <w:rPr>
          <w:rFonts w:ascii="Lato" w:hAnsi="Lato"/>
          <w:lang w:val="en-US"/>
        </w:rPr>
        <w:t>Child protection policy for G</w:t>
      </w:r>
      <w:r w:rsidR="00C97774">
        <w:rPr>
          <w:rFonts w:ascii="Lato" w:hAnsi="Lato"/>
          <w:lang w:val="en-US"/>
        </w:rPr>
        <w:t>ÜL</w:t>
      </w:r>
      <w:r w:rsidRPr="00A85C39">
        <w:rPr>
          <w:rFonts w:ascii="Lato" w:hAnsi="Lato"/>
          <w:lang w:val="en-US"/>
        </w:rPr>
        <w:t xml:space="preserve">YAD and training </w:t>
      </w:r>
      <w:r w:rsidR="000711D7" w:rsidRPr="00A85C39">
        <w:rPr>
          <w:rFonts w:ascii="Lato" w:hAnsi="Lato"/>
          <w:lang w:val="en-US"/>
        </w:rPr>
        <w:t>methodology</w:t>
      </w:r>
    </w:p>
    <w:p w14:paraId="108A21E8" w14:textId="78B58A50" w:rsidR="00D77843" w:rsidRPr="00A85C39" w:rsidRDefault="000711D7" w:rsidP="002215F2">
      <w:pPr>
        <w:pStyle w:val="ListeParagraf"/>
        <w:numPr>
          <w:ilvl w:val="0"/>
          <w:numId w:val="4"/>
        </w:numPr>
        <w:jc w:val="both"/>
        <w:rPr>
          <w:rFonts w:ascii="Lato" w:hAnsi="Lato"/>
          <w:lang w:val="en-US"/>
        </w:rPr>
      </w:pPr>
      <w:r w:rsidRPr="00A85C39">
        <w:rPr>
          <w:rFonts w:ascii="Lato" w:hAnsi="Lato"/>
          <w:lang w:val="en-US"/>
        </w:rPr>
        <w:t>Child labor case management system</w:t>
      </w:r>
      <w:r w:rsidR="00EE7EDF" w:rsidRPr="00A85C39">
        <w:rPr>
          <w:rFonts w:ascii="Lato" w:hAnsi="Lato"/>
          <w:lang w:val="en-US"/>
        </w:rPr>
        <w:t xml:space="preserve"> and procedure</w:t>
      </w:r>
      <w:r w:rsidRPr="00A85C39">
        <w:rPr>
          <w:rFonts w:ascii="Lato" w:hAnsi="Lato"/>
          <w:lang w:val="en-US"/>
        </w:rPr>
        <w:t>: Description of processes, roles and responsibilities, implementation plan</w:t>
      </w:r>
    </w:p>
    <w:p w14:paraId="2FD43029" w14:textId="36917160" w:rsidR="00D77843" w:rsidRPr="00A85C39" w:rsidRDefault="000711D7" w:rsidP="00D77843">
      <w:pPr>
        <w:pStyle w:val="ListeParagraf"/>
        <w:numPr>
          <w:ilvl w:val="0"/>
          <w:numId w:val="4"/>
        </w:numPr>
        <w:jc w:val="both"/>
        <w:rPr>
          <w:rFonts w:ascii="Lato" w:hAnsi="Lato"/>
          <w:lang w:val="en-US"/>
        </w:rPr>
      </w:pPr>
      <w:r w:rsidRPr="00A85C39">
        <w:rPr>
          <w:rFonts w:ascii="Lato" w:hAnsi="Lato"/>
          <w:lang w:val="en-US"/>
        </w:rPr>
        <w:t>Training modules and guidebooks regarding the training specified within the scope of the study.</w:t>
      </w:r>
    </w:p>
    <w:p w14:paraId="22E1A0B3" w14:textId="21AE5A6C" w:rsidR="00700DD5" w:rsidRPr="00A85C39" w:rsidRDefault="00700DD5" w:rsidP="00D77843">
      <w:pPr>
        <w:pStyle w:val="ListeParagraf"/>
        <w:numPr>
          <w:ilvl w:val="0"/>
          <w:numId w:val="4"/>
        </w:numPr>
        <w:jc w:val="both"/>
        <w:rPr>
          <w:rFonts w:ascii="Lato" w:hAnsi="Lato"/>
          <w:lang w:val="en-US"/>
        </w:rPr>
      </w:pPr>
      <w:r w:rsidRPr="00A85C39">
        <w:rPr>
          <w:rFonts w:ascii="Lato" w:hAnsi="Lato"/>
          <w:lang w:val="en-US"/>
        </w:rPr>
        <w:t>Camp management procedure and system</w:t>
      </w:r>
    </w:p>
    <w:p w14:paraId="0B436506" w14:textId="6F5A0211" w:rsidR="00EE7EDF" w:rsidRPr="00A85C39" w:rsidRDefault="000711D7" w:rsidP="00EE7EDF">
      <w:pPr>
        <w:pStyle w:val="ListeParagraf"/>
        <w:numPr>
          <w:ilvl w:val="0"/>
          <w:numId w:val="4"/>
        </w:numPr>
        <w:jc w:val="both"/>
        <w:rPr>
          <w:rFonts w:ascii="Lato" w:hAnsi="Lato"/>
          <w:lang w:val="en-US"/>
        </w:rPr>
      </w:pPr>
      <w:r w:rsidRPr="00A85C39">
        <w:rPr>
          <w:rFonts w:ascii="Lato" w:hAnsi="Lato"/>
          <w:lang w:val="en-US"/>
        </w:rPr>
        <w:t>Training attendance lists</w:t>
      </w:r>
      <w:r w:rsidR="00EE7EDF" w:rsidRPr="00A85C39">
        <w:rPr>
          <w:rFonts w:ascii="Lato" w:hAnsi="Lato"/>
          <w:lang w:val="en-US"/>
        </w:rPr>
        <w:t>,</w:t>
      </w:r>
      <w:r w:rsidRPr="00A85C39">
        <w:rPr>
          <w:rFonts w:ascii="Lato" w:hAnsi="Lato"/>
          <w:lang w:val="en-US"/>
        </w:rPr>
        <w:t xml:space="preserve"> training activity reports</w:t>
      </w:r>
      <w:r w:rsidR="00EE7EDF" w:rsidRPr="00A85C39">
        <w:rPr>
          <w:rFonts w:ascii="Lato" w:hAnsi="Lato"/>
          <w:lang w:val="en-US"/>
        </w:rPr>
        <w:t>, supervision reports</w:t>
      </w:r>
    </w:p>
    <w:p w14:paraId="49F4F558" w14:textId="51B1B83F" w:rsidR="00E30044" w:rsidRPr="00A85C39" w:rsidRDefault="00E30044" w:rsidP="00EE7EDF">
      <w:pPr>
        <w:pStyle w:val="ListeParagraf"/>
        <w:numPr>
          <w:ilvl w:val="0"/>
          <w:numId w:val="4"/>
        </w:numPr>
        <w:jc w:val="both"/>
        <w:rPr>
          <w:rFonts w:ascii="Lato" w:hAnsi="Lato"/>
          <w:lang w:val="en-US"/>
        </w:rPr>
      </w:pPr>
      <w:r w:rsidRPr="00A85C39">
        <w:rPr>
          <w:rFonts w:ascii="Lato" w:hAnsi="Lato"/>
          <w:lang w:val="en-US"/>
        </w:rPr>
        <w:t>2 Financial reports</w:t>
      </w:r>
      <w:r w:rsidR="00AB54C6">
        <w:rPr>
          <w:rFonts w:ascii="Lato" w:hAnsi="Lato"/>
          <w:lang w:val="en-US"/>
        </w:rPr>
        <w:t xml:space="preserve"> shared with FLA and GÜLYAD according to FLA standards</w:t>
      </w:r>
    </w:p>
    <w:p w14:paraId="56B563E5" w14:textId="5574E107" w:rsidR="00EE7EDF" w:rsidRPr="00A85C39" w:rsidRDefault="00EE7EDF" w:rsidP="00D77843">
      <w:pPr>
        <w:pStyle w:val="ListeParagraf"/>
        <w:numPr>
          <w:ilvl w:val="0"/>
          <w:numId w:val="4"/>
        </w:numPr>
        <w:jc w:val="both"/>
        <w:rPr>
          <w:rFonts w:ascii="Lato" w:hAnsi="Lato"/>
          <w:lang w:val="en-US"/>
        </w:rPr>
      </w:pPr>
      <w:r w:rsidRPr="00A85C39">
        <w:rPr>
          <w:rFonts w:ascii="Lato" w:hAnsi="Lato"/>
          <w:lang w:val="en-US"/>
        </w:rPr>
        <w:t xml:space="preserve">Final </w:t>
      </w:r>
      <w:r w:rsidR="00E30044" w:rsidRPr="00A85C39">
        <w:rPr>
          <w:rFonts w:ascii="Lato" w:hAnsi="Lato"/>
          <w:lang w:val="en-US"/>
        </w:rPr>
        <w:t xml:space="preserve">Narrative </w:t>
      </w:r>
      <w:r w:rsidRPr="00A85C39">
        <w:rPr>
          <w:rFonts w:ascii="Lato" w:hAnsi="Lato"/>
          <w:lang w:val="en-US"/>
        </w:rPr>
        <w:t>report</w:t>
      </w:r>
    </w:p>
    <w:p w14:paraId="7D0E80C4" w14:textId="1D796888" w:rsidR="00D77843" w:rsidRDefault="00C97774" w:rsidP="00D77843">
      <w:pPr>
        <w:jc w:val="both"/>
        <w:rPr>
          <w:rFonts w:ascii="Lato" w:hAnsi="Lato"/>
          <w:lang w:val="en-US"/>
        </w:rPr>
      </w:pPr>
      <w:r w:rsidRPr="00C97774">
        <w:rPr>
          <w:rFonts w:ascii="Lato" w:hAnsi="Lato"/>
          <w:lang w:val="en-US"/>
        </w:rPr>
        <w:lastRenderedPageBreak/>
        <w:t>A budget proposal is expected for the service to be provided by the consulting organization.</w:t>
      </w:r>
      <w:r>
        <w:rPr>
          <w:rFonts w:ascii="Lato" w:hAnsi="Lato"/>
          <w:lang w:val="en-US"/>
        </w:rPr>
        <w:t xml:space="preserve"> </w:t>
      </w:r>
      <w:r w:rsidR="00903AA6" w:rsidRPr="00A85C39">
        <w:rPr>
          <w:rFonts w:ascii="Lato" w:hAnsi="Lato"/>
          <w:lang w:val="en-US"/>
        </w:rPr>
        <w:t>The budget proposal includes school and child care service modules per school, training modules and guidebooks, fee of consultants/advisors, suppl</w:t>
      </w:r>
      <w:r w:rsidR="006A7466">
        <w:rPr>
          <w:rFonts w:ascii="Lato" w:hAnsi="Lato"/>
          <w:lang w:val="en-US"/>
        </w:rPr>
        <w:t xml:space="preserve">ies, </w:t>
      </w:r>
      <w:r w:rsidR="00903AA6" w:rsidRPr="00A85C39">
        <w:rPr>
          <w:rFonts w:ascii="Lato" w:hAnsi="Lato"/>
          <w:lang w:val="en-US"/>
        </w:rPr>
        <w:t>transportation, accommodation</w:t>
      </w:r>
      <w:r w:rsidR="00700DD5" w:rsidRPr="00A85C39">
        <w:rPr>
          <w:rFonts w:ascii="Lato" w:hAnsi="Lato"/>
          <w:lang w:val="en-US"/>
        </w:rPr>
        <w:t>, food</w:t>
      </w:r>
      <w:r w:rsidR="00903AA6" w:rsidRPr="00A85C39">
        <w:rPr>
          <w:rFonts w:ascii="Lato" w:hAnsi="Lato"/>
          <w:lang w:val="en-US"/>
        </w:rPr>
        <w:t xml:space="preserve"> and other daily expenses.</w:t>
      </w:r>
      <w:r w:rsidR="005D14D0">
        <w:rPr>
          <w:rFonts w:ascii="Lato" w:hAnsi="Lato"/>
          <w:lang w:val="en-US"/>
        </w:rPr>
        <w:t xml:space="preserve"> All the expenses are expected to be put in breakdowns (unit costs and quantities added) and justified with an explanation column.</w:t>
      </w:r>
    </w:p>
    <w:p w14:paraId="02686C26" w14:textId="77777777" w:rsidR="00AB54C6" w:rsidRDefault="00AB54C6" w:rsidP="00D77843">
      <w:pPr>
        <w:jc w:val="both"/>
        <w:rPr>
          <w:rFonts w:ascii="Lato" w:hAnsi="Lato"/>
          <w:lang w:val="en-US"/>
        </w:rPr>
      </w:pPr>
    </w:p>
    <w:p w14:paraId="3C2F50D0" w14:textId="77777777" w:rsidR="00AB54C6" w:rsidRPr="00A85C39" w:rsidRDefault="00AB54C6" w:rsidP="00D77843">
      <w:pPr>
        <w:jc w:val="both"/>
        <w:rPr>
          <w:rFonts w:ascii="Lato" w:hAnsi="Lato"/>
          <w:lang w:val="en-US"/>
        </w:rPr>
      </w:pPr>
    </w:p>
    <w:p w14:paraId="6E0E4E17" w14:textId="707787ED" w:rsidR="00321F9C" w:rsidRPr="00A85C39" w:rsidRDefault="00903AA6" w:rsidP="00321F9C">
      <w:pPr>
        <w:pStyle w:val="ListeParagraf"/>
        <w:numPr>
          <w:ilvl w:val="0"/>
          <w:numId w:val="2"/>
        </w:numPr>
        <w:jc w:val="both"/>
        <w:rPr>
          <w:rFonts w:ascii="Lato" w:hAnsi="Lato"/>
          <w:b/>
          <w:bCs/>
          <w:lang w:val="en-US"/>
        </w:rPr>
      </w:pPr>
      <w:r w:rsidRPr="00A85C39">
        <w:rPr>
          <w:rFonts w:ascii="Lato" w:hAnsi="Lato"/>
          <w:b/>
          <w:bCs/>
          <w:lang w:val="en-US"/>
        </w:rPr>
        <w:t>WORKING CONDITIONS</w:t>
      </w:r>
    </w:p>
    <w:p w14:paraId="74C2A91C" w14:textId="6C86BF25" w:rsidR="00321F9C" w:rsidRPr="00A85C39" w:rsidRDefault="00903AA6" w:rsidP="00321F9C">
      <w:pPr>
        <w:pStyle w:val="ListeParagraf"/>
        <w:numPr>
          <w:ilvl w:val="0"/>
          <w:numId w:val="5"/>
        </w:numPr>
        <w:jc w:val="both"/>
        <w:rPr>
          <w:rFonts w:ascii="Lato" w:hAnsi="Lato"/>
          <w:lang w:val="en-US"/>
        </w:rPr>
      </w:pPr>
      <w:r w:rsidRPr="00A85C39">
        <w:rPr>
          <w:rFonts w:ascii="Lato" w:hAnsi="Lato"/>
          <w:lang w:val="en-US"/>
        </w:rPr>
        <w:t>The service provider is obliged to hold regular weekly meetings with FLA and GÜ</w:t>
      </w:r>
      <w:r w:rsidR="00C97774">
        <w:rPr>
          <w:rFonts w:ascii="Lato" w:hAnsi="Lato"/>
          <w:lang w:val="en-US"/>
        </w:rPr>
        <w:t>L</w:t>
      </w:r>
      <w:r w:rsidRPr="00A85C39">
        <w:rPr>
          <w:rFonts w:ascii="Lato" w:hAnsi="Lato"/>
          <w:lang w:val="en-US"/>
        </w:rPr>
        <w:t>YAD and to provide regular reports on its activities.</w:t>
      </w:r>
    </w:p>
    <w:p w14:paraId="0E6B210D" w14:textId="54D77D1E" w:rsidR="00321F9C" w:rsidRPr="00A85C39" w:rsidRDefault="00903AA6" w:rsidP="00321F9C">
      <w:pPr>
        <w:pStyle w:val="ListeParagraf"/>
        <w:numPr>
          <w:ilvl w:val="0"/>
          <w:numId w:val="5"/>
        </w:numPr>
        <w:jc w:val="both"/>
        <w:rPr>
          <w:rFonts w:ascii="Lato" w:hAnsi="Lato"/>
          <w:lang w:val="en-US"/>
        </w:rPr>
      </w:pPr>
      <w:r w:rsidRPr="00A85C39">
        <w:rPr>
          <w:rFonts w:ascii="Lato" w:hAnsi="Lato"/>
          <w:lang w:val="en-US"/>
        </w:rPr>
        <w:t>The service provider attends a workshop with other service providers before the project starts and holds project evaluation meetings during and after the project.</w:t>
      </w:r>
    </w:p>
    <w:p w14:paraId="2BC388D0" w14:textId="11FDE9CA" w:rsidR="00321F9C" w:rsidRPr="00A85C39" w:rsidRDefault="00903AA6" w:rsidP="00321F9C">
      <w:pPr>
        <w:pStyle w:val="ListeParagraf"/>
        <w:numPr>
          <w:ilvl w:val="0"/>
          <w:numId w:val="5"/>
        </w:numPr>
        <w:jc w:val="both"/>
        <w:rPr>
          <w:rFonts w:ascii="Lato" w:hAnsi="Lato"/>
          <w:lang w:val="en-US"/>
        </w:rPr>
      </w:pPr>
      <w:r w:rsidRPr="00A85C39">
        <w:rPr>
          <w:rFonts w:ascii="Lato" w:hAnsi="Lato"/>
          <w:lang w:val="en-US"/>
        </w:rPr>
        <w:t>The service provider is obliged to complete all activities and the relevant budget of the project within the date range specified in the contract.</w:t>
      </w:r>
    </w:p>
    <w:p w14:paraId="31F4C931" w14:textId="1CA456D8" w:rsidR="00321F9C" w:rsidRPr="00A85C39" w:rsidRDefault="00903AA6" w:rsidP="00321F9C">
      <w:pPr>
        <w:pStyle w:val="ListeParagraf"/>
        <w:numPr>
          <w:ilvl w:val="0"/>
          <w:numId w:val="5"/>
        </w:numPr>
        <w:jc w:val="both"/>
        <w:rPr>
          <w:rFonts w:ascii="Lato" w:hAnsi="Lato"/>
          <w:lang w:val="en-US"/>
        </w:rPr>
      </w:pPr>
      <w:r w:rsidRPr="00A85C39">
        <w:rPr>
          <w:rFonts w:ascii="Lato" w:hAnsi="Lato"/>
          <w:lang w:val="en-US"/>
        </w:rPr>
        <w:t>The service provider is obliged to provide information about its activities at various meetings of the project.</w:t>
      </w:r>
    </w:p>
    <w:p w14:paraId="0032073B" w14:textId="44350E52" w:rsidR="00321F9C" w:rsidRPr="00A85C39" w:rsidRDefault="00903AA6" w:rsidP="00321F9C">
      <w:pPr>
        <w:pStyle w:val="ListeParagraf"/>
        <w:numPr>
          <w:ilvl w:val="0"/>
          <w:numId w:val="5"/>
        </w:numPr>
        <w:jc w:val="both"/>
        <w:rPr>
          <w:rFonts w:ascii="Lato" w:hAnsi="Lato"/>
          <w:lang w:val="en-US"/>
        </w:rPr>
      </w:pPr>
      <w:r w:rsidRPr="00A85C39">
        <w:rPr>
          <w:rFonts w:ascii="Lato" w:hAnsi="Lato"/>
          <w:lang w:val="en-US"/>
        </w:rPr>
        <w:t>The service provider follows the communication rules of the project.</w:t>
      </w:r>
    </w:p>
    <w:p w14:paraId="4FA3BACC" w14:textId="085FEEA6" w:rsidR="00321F9C" w:rsidRPr="00A85C39" w:rsidRDefault="00903AA6" w:rsidP="00321F9C">
      <w:pPr>
        <w:pStyle w:val="ListeParagraf"/>
        <w:numPr>
          <w:ilvl w:val="0"/>
          <w:numId w:val="5"/>
        </w:numPr>
        <w:jc w:val="both"/>
        <w:rPr>
          <w:rFonts w:ascii="Lato" w:hAnsi="Lato"/>
          <w:lang w:val="en-US"/>
        </w:rPr>
      </w:pPr>
      <w:r w:rsidRPr="00A85C39">
        <w:rPr>
          <w:rFonts w:ascii="Lato" w:hAnsi="Lato"/>
          <w:lang w:val="en-US"/>
        </w:rPr>
        <w:t>The service provider is obligated to operate and report in accordance with the financial rules and financing guidelines provided in advance by FLA</w:t>
      </w:r>
      <w:r w:rsidR="00700DD5" w:rsidRPr="00A85C39">
        <w:rPr>
          <w:rFonts w:ascii="Lato" w:hAnsi="Lato"/>
          <w:lang w:val="en-US"/>
        </w:rPr>
        <w:t xml:space="preserve"> and </w:t>
      </w:r>
      <w:r w:rsidRPr="00A85C39">
        <w:rPr>
          <w:rFonts w:ascii="Lato" w:hAnsi="Lato"/>
          <w:lang w:val="en-US"/>
        </w:rPr>
        <w:t>GÜ</w:t>
      </w:r>
      <w:r w:rsidR="00C97774">
        <w:rPr>
          <w:rFonts w:ascii="Lato" w:hAnsi="Lato"/>
          <w:lang w:val="en-US"/>
        </w:rPr>
        <w:t>L</w:t>
      </w:r>
      <w:r w:rsidRPr="00A85C39">
        <w:rPr>
          <w:rFonts w:ascii="Lato" w:hAnsi="Lato"/>
          <w:lang w:val="en-US"/>
        </w:rPr>
        <w:t>YAD</w:t>
      </w:r>
      <w:r w:rsidR="00700DD5" w:rsidRPr="00A85C39">
        <w:rPr>
          <w:rFonts w:ascii="Lato" w:hAnsi="Lato"/>
          <w:lang w:val="en-US"/>
        </w:rPr>
        <w:t>.</w:t>
      </w:r>
    </w:p>
    <w:p w14:paraId="61D32AFF" w14:textId="77777777" w:rsidR="001A7CAF" w:rsidRPr="00A85C39" w:rsidRDefault="001A7CAF" w:rsidP="0028427E">
      <w:pPr>
        <w:jc w:val="both"/>
        <w:rPr>
          <w:rFonts w:ascii="Lato" w:hAnsi="Lato"/>
          <w:highlight w:val="yellow"/>
          <w:lang w:val="en-US"/>
        </w:rPr>
      </w:pPr>
    </w:p>
    <w:p w14:paraId="46FA861F" w14:textId="08C84B01" w:rsidR="001A7CAF" w:rsidRPr="00A85C39" w:rsidRDefault="00903AA6" w:rsidP="0028427E">
      <w:pPr>
        <w:pStyle w:val="ListeParagraf"/>
        <w:numPr>
          <w:ilvl w:val="0"/>
          <w:numId w:val="2"/>
        </w:numPr>
        <w:jc w:val="both"/>
        <w:rPr>
          <w:rFonts w:ascii="Lato" w:hAnsi="Lato"/>
          <w:b/>
          <w:bCs/>
          <w:lang w:val="en-US"/>
        </w:rPr>
      </w:pPr>
      <w:r w:rsidRPr="00A85C39">
        <w:rPr>
          <w:rFonts w:ascii="Lato" w:hAnsi="Lato"/>
          <w:b/>
          <w:bCs/>
          <w:lang w:val="en-US"/>
        </w:rPr>
        <w:t>EVALUATION CRITERIA</w:t>
      </w:r>
    </w:p>
    <w:p w14:paraId="37CD7D3B" w14:textId="635301B0" w:rsidR="001A7CAF" w:rsidRPr="00A85C39" w:rsidRDefault="00903AA6" w:rsidP="0028427E">
      <w:pPr>
        <w:jc w:val="both"/>
        <w:rPr>
          <w:rFonts w:ascii="Lato" w:hAnsi="Lato"/>
          <w:lang w:val="en-US"/>
        </w:rPr>
      </w:pPr>
      <w:r w:rsidRPr="00A85C39">
        <w:rPr>
          <w:rFonts w:ascii="Lato" w:hAnsi="Lato"/>
          <w:lang w:val="en-US"/>
        </w:rPr>
        <w:t>The proposals will be evaluated by the FLA</w:t>
      </w:r>
      <w:r w:rsidR="00700DD5" w:rsidRPr="00A85C39">
        <w:rPr>
          <w:rFonts w:ascii="Lato" w:hAnsi="Lato"/>
          <w:lang w:val="en-US"/>
        </w:rPr>
        <w:t xml:space="preserve">, </w:t>
      </w:r>
      <w:r w:rsidRPr="00A85C39">
        <w:rPr>
          <w:rFonts w:ascii="Lato" w:hAnsi="Lato"/>
          <w:lang w:val="en-US"/>
        </w:rPr>
        <w:t>GÜ</w:t>
      </w:r>
      <w:r w:rsidR="00C97774">
        <w:rPr>
          <w:rFonts w:ascii="Lato" w:hAnsi="Lato"/>
          <w:lang w:val="en-US"/>
        </w:rPr>
        <w:t>L</w:t>
      </w:r>
      <w:r w:rsidRPr="00A85C39">
        <w:rPr>
          <w:rFonts w:ascii="Lato" w:hAnsi="Lato"/>
          <w:lang w:val="en-US"/>
        </w:rPr>
        <w:t>YAD</w:t>
      </w:r>
      <w:r w:rsidR="001B6765" w:rsidRPr="00A85C39">
        <w:rPr>
          <w:rFonts w:ascii="Lato" w:hAnsi="Lato"/>
          <w:lang w:val="en-US"/>
        </w:rPr>
        <w:t xml:space="preserve"> and</w:t>
      </w:r>
      <w:r w:rsidRPr="00A85C39">
        <w:rPr>
          <w:rFonts w:ascii="Lato" w:hAnsi="Lato"/>
          <w:lang w:val="en-US"/>
        </w:rPr>
        <w:t xml:space="preserve"> Child Protection Working Group according to the following criteria.</w:t>
      </w:r>
    </w:p>
    <w:p w14:paraId="5507EA43" w14:textId="62A2687E" w:rsidR="001A7CAF" w:rsidRPr="00A85C39" w:rsidRDefault="00DC33E9" w:rsidP="0028427E">
      <w:pPr>
        <w:pStyle w:val="ListeParagraf"/>
        <w:numPr>
          <w:ilvl w:val="0"/>
          <w:numId w:val="6"/>
        </w:numPr>
        <w:jc w:val="both"/>
        <w:rPr>
          <w:rFonts w:ascii="Lato" w:hAnsi="Lato"/>
          <w:lang w:val="en-US"/>
        </w:rPr>
      </w:pPr>
      <w:r w:rsidRPr="00A85C39">
        <w:rPr>
          <w:rFonts w:ascii="Lato" w:hAnsi="Lato"/>
          <w:lang w:val="en-US"/>
        </w:rPr>
        <w:t>Methodology and approach</w:t>
      </w:r>
    </w:p>
    <w:p w14:paraId="09ED3C1C" w14:textId="5E15E829" w:rsidR="001A7CAF" w:rsidRPr="00A85C39" w:rsidRDefault="00DC33E9" w:rsidP="0028427E">
      <w:pPr>
        <w:pStyle w:val="ListeParagraf"/>
        <w:numPr>
          <w:ilvl w:val="0"/>
          <w:numId w:val="6"/>
        </w:numPr>
        <w:jc w:val="both"/>
        <w:rPr>
          <w:rFonts w:ascii="Lato" w:hAnsi="Lato"/>
          <w:lang w:val="en-US"/>
        </w:rPr>
      </w:pPr>
      <w:r w:rsidRPr="00A85C39">
        <w:rPr>
          <w:rFonts w:ascii="Lato" w:hAnsi="Lato"/>
          <w:lang w:val="en-US"/>
        </w:rPr>
        <w:t>Qualification of the Service Provider and the Team</w:t>
      </w:r>
    </w:p>
    <w:p w14:paraId="277DB77A" w14:textId="777696B0" w:rsidR="001A7CAF" w:rsidRPr="00A85C39" w:rsidRDefault="00DC33E9" w:rsidP="0028427E">
      <w:pPr>
        <w:pStyle w:val="ListeParagraf"/>
        <w:numPr>
          <w:ilvl w:val="0"/>
          <w:numId w:val="6"/>
        </w:numPr>
        <w:jc w:val="both"/>
        <w:rPr>
          <w:rFonts w:ascii="Lato" w:hAnsi="Lato"/>
          <w:lang w:val="en-US"/>
        </w:rPr>
      </w:pPr>
      <w:r w:rsidRPr="00A85C39">
        <w:rPr>
          <w:rFonts w:ascii="Lato" w:hAnsi="Lato"/>
          <w:lang w:val="en-US"/>
        </w:rPr>
        <w:t>Similar work experience</w:t>
      </w:r>
    </w:p>
    <w:p w14:paraId="1201B265" w14:textId="13125F04" w:rsidR="0028427E" w:rsidRPr="00A85C39" w:rsidRDefault="001A7CAF" w:rsidP="0028427E">
      <w:pPr>
        <w:pStyle w:val="ListeParagraf"/>
        <w:numPr>
          <w:ilvl w:val="0"/>
          <w:numId w:val="6"/>
        </w:numPr>
        <w:jc w:val="both"/>
        <w:rPr>
          <w:rFonts w:ascii="Lato" w:hAnsi="Lato"/>
          <w:lang w:val="en-US"/>
        </w:rPr>
      </w:pPr>
      <w:r w:rsidRPr="00A85C39">
        <w:rPr>
          <w:rFonts w:ascii="Lato" w:hAnsi="Lato"/>
          <w:lang w:val="en-US"/>
        </w:rPr>
        <w:t>Finan</w:t>
      </w:r>
      <w:r w:rsidR="00DC33E9" w:rsidRPr="00A85C39">
        <w:rPr>
          <w:rFonts w:ascii="Lato" w:hAnsi="Lato"/>
          <w:lang w:val="en-US"/>
        </w:rPr>
        <w:t>cial Proposal</w:t>
      </w:r>
      <w:r w:rsidR="00700DD5" w:rsidRPr="00A85C39">
        <w:rPr>
          <w:rFonts w:ascii="Lato" w:hAnsi="Lato"/>
          <w:lang w:val="en-US"/>
        </w:rPr>
        <w:t xml:space="preserve"> (with budget breakdowns and clear justification)</w:t>
      </w:r>
    </w:p>
    <w:p w14:paraId="278163BE" w14:textId="77777777" w:rsidR="0028427E" w:rsidRPr="00A85C39" w:rsidRDefault="0028427E" w:rsidP="0028427E">
      <w:pPr>
        <w:ind w:left="360"/>
        <w:jc w:val="both"/>
        <w:rPr>
          <w:rFonts w:ascii="Lato" w:hAnsi="Lato"/>
          <w:lang w:val="en-US"/>
        </w:rPr>
      </w:pPr>
    </w:p>
    <w:p w14:paraId="7BC79D5D" w14:textId="514850D4" w:rsidR="0028427E" w:rsidRPr="00A85C39" w:rsidRDefault="00DC33E9" w:rsidP="0028427E">
      <w:pPr>
        <w:pStyle w:val="ListeParagraf"/>
        <w:numPr>
          <w:ilvl w:val="0"/>
          <w:numId w:val="2"/>
        </w:numPr>
        <w:jc w:val="both"/>
        <w:rPr>
          <w:rFonts w:ascii="Lato" w:hAnsi="Lato"/>
          <w:b/>
          <w:bCs/>
          <w:lang w:val="en-US"/>
        </w:rPr>
      </w:pPr>
      <w:r w:rsidRPr="00A85C39">
        <w:rPr>
          <w:rFonts w:ascii="Lato" w:hAnsi="Lato"/>
          <w:b/>
          <w:bCs/>
          <w:lang w:val="en-US"/>
        </w:rPr>
        <w:t>HOW TO APPLY ?</w:t>
      </w:r>
    </w:p>
    <w:p w14:paraId="7DDAA794" w14:textId="3216D69C" w:rsidR="0028427E" w:rsidRPr="00A85C39" w:rsidRDefault="00DC33E9" w:rsidP="0028427E">
      <w:pPr>
        <w:jc w:val="both"/>
        <w:rPr>
          <w:rFonts w:ascii="Lato" w:hAnsi="Lato"/>
          <w:lang w:val="en-US"/>
        </w:rPr>
      </w:pPr>
      <w:r w:rsidRPr="00A85C39">
        <w:rPr>
          <w:rFonts w:ascii="Lato" w:hAnsi="Lato"/>
          <w:lang w:val="en-US"/>
        </w:rPr>
        <w:t xml:space="preserve">Interested candidates must submit their proposal for the RFP for Child Protection to </w:t>
      </w:r>
      <w:r w:rsidR="001B6765" w:rsidRPr="00A85C39">
        <w:rPr>
          <w:rFonts w:ascii="Lato" w:hAnsi="Lato"/>
          <w:lang w:val="en-US"/>
        </w:rPr>
        <w:t>G</w:t>
      </w:r>
      <w:r w:rsidR="00C97774">
        <w:rPr>
          <w:rFonts w:ascii="Lato" w:hAnsi="Lato"/>
          <w:lang w:val="en-US"/>
        </w:rPr>
        <w:t>ÜL</w:t>
      </w:r>
      <w:r w:rsidR="001B6765" w:rsidRPr="00A85C39">
        <w:rPr>
          <w:rFonts w:ascii="Lato" w:hAnsi="Lato"/>
          <w:lang w:val="en-US"/>
        </w:rPr>
        <w:t xml:space="preserve">YAD and </w:t>
      </w:r>
      <w:r w:rsidRPr="00A85C39">
        <w:rPr>
          <w:rFonts w:ascii="Lato" w:hAnsi="Lato"/>
          <w:lang w:val="en-US"/>
        </w:rPr>
        <w:t xml:space="preserve">FLA by </w:t>
      </w:r>
      <w:r w:rsidR="00EA20AB" w:rsidRPr="00A85C39">
        <w:rPr>
          <w:rFonts w:ascii="Lato" w:hAnsi="Lato"/>
          <w:lang w:val="en-US"/>
        </w:rPr>
        <w:t xml:space="preserve">December </w:t>
      </w:r>
      <w:r w:rsidR="00700DD5" w:rsidRPr="00A85C39">
        <w:rPr>
          <w:rFonts w:ascii="Lato" w:hAnsi="Lato"/>
          <w:lang w:val="en-US"/>
        </w:rPr>
        <w:t>20</w:t>
      </w:r>
      <w:r w:rsidRPr="00A85C39">
        <w:rPr>
          <w:rFonts w:ascii="Lato" w:hAnsi="Lato"/>
          <w:lang w:val="en-US"/>
        </w:rPr>
        <w:t>, 202</w:t>
      </w:r>
      <w:r w:rsidR="00700DD5" w:rsidRPr="00A85C39">
        <w:rPr>
          <w:rFonts w:ascii="Lato" w:hAnsi="Lato"/>
          <w:lang w:val="en-US"/>
        </w:rPr>
        <w:t>5</w:t>
      </w:r>
      <w:r w:rsidR="00175055" w:rsidRPr="00A85C39">
        <w:rPr>
          <w:rFonts w:ascii="Lato" w:hAnsi="Lato"/>
          <w:lang w:val="en-US"/>
        </w:rPr>
        <w:t>.</w:t>
      </w:r>
      <w:r w:rsidR="0028427E" w:rsidRPr="00A85C39">
        <w:rPr>
          <w:rFonts w:ascii="Lato" w:hAnsi="Lato"/>
          <w:lang w:val="en-US"/>
        </w:rPr>
        <w:t xml:space="preserve"> </w:t>
      </w:r>
      <w:r w:rsidR="00EA20AB" w:rsidRPr="00A85C39">
        <w:rPr>
          <w:rFonts w:ascii="Lato" w:hAnsi="Lato"/>
          <w:lang w:val="en-US"/>
        </w:rPr>
        <w:t xml:space="preserve"> </w:t>
      </w:r>
    </w:p>
    <w:p w14:paraId="2A31D33A" w14:textId="10D2B82C" w:rsidR="00175055" w:rsidRPr="00A85C39" w:rsidRDefault="00DC33E9" w:rsidP="0028427E">
      <w:pPr>
        <w:jc w:val="both"/>
        <w:rPr>
          <w:rFonts w:ascii="Lato" w:hAnsi="Lato"/>
          <w:lang w:val="en-US"/>
        </w:rPr>
      </w:pPr>
      <w:r w:rsidRPr="00A85C39">
        <w:rPr>
          <w:rFonts w:ascii="Lato" w:hAnsi="Lato"/>
          <w:lang w:val="en-US"/>
        </w:rPr>
        <w:t>In reply to this RFP, the service provider shall provide a proposal with the following:</w:t>
      </w:r>
    </w:p>
    <w:p w14:paraId="18D85322" w14:textId="3CEC7532" w:rsidR="00175055" w:rsidRPr="00A85C39" w:rsidRDefault="00DC33E9" w:rsidP="00175055">
      <w:pPr>
        <w:pStyle w:val="ListeParagraf"/>
        <w:numPr>
          <w:ilvl w:val="0"/>
          <w:numId w:val="7"/>
        </w:numPr>
        <w:jc w:val="both"/>
        <w:rPr>
          <w:rFonts w:ascii="Lato" w:hAnsi="Lato"/>
          <w:lang w:val="en-US"/>
        </w:rPr>
      </w:pPr>
      <w:r w:rsidRPr="00A85C39">
        <w:rPr>
          <w:rFonts w:ascii="Lato" w:hAnsi="Lato"/>
          <w:lang w:val="en-US"/>
        </w:rPr>
        <w:t>Availability, experience, and proof of conducting similar assignments.</w:t>
      </w:r>
    </w:p>
    <w:p w14:paraId="08AF1357" w14:textId="77777777" w:rsidR="00DC33E9" w:rsidRPr="00A85C39" w:rsidRDefault="00DC33E9" w:rsidP="00175055">
      <w:pPr>
        <w:pStyle w:val="ListeParagraf"/>
        <w:numPr>
          <w:ilvl w:val="0"/>
          <w:numId w:val="7"/>
        </w:numPr>
        <w:jc w:val="both"/>
        <w:rPr>
          <w:rFonts w:ascii="Lato" w:hAnsi="Lato"/>
          <w:lang w:val="en-US"/>
        </w:rPr>
      </w:pPr>
      <w:r w:rsidRPr="00A85C39">
        <w:rPr>
          <w:rFonts w:ascii="Lato" w:hAnsi="Lato"/>
          <w:lang w:val="en-US"/>
        </w:rPr>
        <w:t>The proposed methodology and work plan</w:t>
      </w:r>
    </w:p>
    <w:p w14:paraId="4AB24084" w14:textId="77777777" w:rsidR="00DC33E9" w:rsidRPr="00A85C39" w:rsidRDefault="00DC33E9" w:rsidP="00DC33E9">
      <w:pPr>
        <w:pStyle w:val="ListeParagraf"/>
        <w:numPr>
          <w:ilvl w:val="0"/>
          <w:numId w:val="7"/>
        </w:numPr>
        <w:jc w:val="both"/>
        <w:rPr>
          <w:rFonts w:ascii="Lato" w:hAnsi="Lato"/>
          <w:lang w:val="en-US"/>
        </w:rPr>
      </w:pPr>
      <w:r w:rsidRPr="00A85C39">
        <w:rPr>
          <w:rFonts w:ascii="Lato" w:hAnsi="Lato"/>
          <w:lang w:val="en-US"/>
        </w:rPr>
        <w:t>A timeframe for the work</w:t>
      </w:r>
      <w:r w:rsidR="0028427E" w:rsidRPr="00A85C39">
        <w:rPr>
          <w:rFonts w:ascii="Lato" w:hAnsi="Lato"/>
          <w:lang w:val="en-US"/>
        </w:rPr>
        <w:t xml:space="preserve"> </w:t>
      </w:r>
    </w:p>
    <w:p w14:paraId="58E3CDDB" w14:textId="77777777" w:rsidR="00DC33E9" w:rsidRPr="00A85C39" w:rsidRDefault="00DC33E9" w:rsidP="00DC33E9">
      <w:pPr>
        <w:pStyle w:val="ListeParagraf"/>
        <w:numPr>
          <w:ilvl w:val="0"/>
          <w:numId w:val="7"/>
        </w:numPr>
        <w:jc w:val="both"/>
        <w:rPr>
          <w:rFonts w:ascii="Lato" w:hAnsi="Lato"/>
          <w:lang w:val="en-US"/>
        </w:rPr>
      </w:pPr>
      <w:r w:rsidRPr="00A85C39">
        <w:rPr>
          <w:rFonts w:ascii="Lato" w:hAnsi="Lato"/>
          <w:lang w:val="en-US"/>
        </w:rPr>
        <w:t xml:space="preserve">A detailed total budget for the assignment includes professional service fees for the various team members and expected travel and organization costs. </w:t>
      </w:r>
    </w:p>
    <w:p w14:paraId="0C8ED1E2" w14:textId="77777777" w:rsidR="00DC33E9" w:rsidRPr="00A85C39" w:rsidRDefault="00DC33E9" w:rsidP="00DC33E9">
      <w:pPr>
        <w:pStyle w:val="ListeParagraf"/>
        <w:numPr>
          <w:ilvl w:val="0"/>
          <w:numId w:val="7"/>
        </w:numPr>
        <w:jc w:val="both"/>
        <w:rPr>
          <w:rFonts w:ascii="Lato" w:hAnsi="Lato"/>
          <w:lang w:val="en-US"/>
        </w:rPr>
      </w:pPr>
      <w:r w:rsidRPr="00A85C39">
        <w:rPr>
          <w:rFonts w:ascii="Lato" w:hAnsi="Lato"/>
          <w:lang w:val="en-US"/>
        </w:rPr>
        <w:t>Submit CV of team members.</w:t>
      </w:r>
      <w:r w:rsidR="0028427E" w:rsidRPr="00A85C39">
        <w:rPr>
          <w:rFonts w:ascii="Lato" w:hAnsi="Lato"/>
          <w:lang w:val="en-US"/>
        </w:rPr>
        <w:t xml:space="preserve"> </w:t>
      </w:r>
    </w:p>
    <w:p w14:paraId="3EE96B12" w14:textId="77777777" w:rsidR="00DC33E9" w:rsidRPr="00A85C39" w:rsidRDefault="00DC33E9" w:rsidP="00DC33E9">
      <w:pPr>
        <w:pStyle w:val="ListeParagraf"/>
        <w:jc w:val="both"/>
        <w:rPr>
          <w:rFonts w:ascii="Lato" w:hAnsi="Lato"/>
          <w:lang w:val="en-US"/>
        </w:rPr>
      </w:pPr>
    </w:p>
    <w:p w14:paraId="66D86E09" w14:textId="4FF89958" w:rsidR="001A7CAF" w:rsidRPr="00A85C39" w:rsidRDefault="00EA20AB" w:rsidP="00FE05A2">
      <w:pPr>
        <w:jc w:val="both"/>
        <w:rPr>
          <w:rFonts w:ascii="Lato" w:hAnsi="Lato"/>
          <w:highlight w:val="yellow"/>
          <w:lang w:val="en-US"/>
        </w:rPr>
      </w:pPr>
      <w:r w:rsidRPr="00A85C39">
        <w:rPr>
          <w:rFonts w:ascii="Lato" w:hAnsi="Lato"/>
          <w:lang w:val="en-US"/>
        </w:rPr>
        <w:t xml:space="preserve">Submit the proposal by December </w:t>
      </w:r>
      <w:r w:rsidR="00700DD5" w:rsidRPr="00A85C39">
        <w:rPr>
          <w:rFonts w:ascii="Lato" w:hAnsi="Lato"/>
          <w:lang w:val="en-US"/>
        </w:rPr>
        <w:t>20</w:t>
      </w:r>
      <w:r w:rsidRPr="00A85C39">
        <w:rPr>
          <w:rFonts w:ascii="Lato" w:hAnsi="Lato"/>
          <w:lang w:val="en-US"/>
        </w:rPr>
        <w:t>, 202</w:t>
      </w:r>
      <w:r w:rsidR="00700DD5" w:rsidRPr="00A85C39">
        <w:rPr>
          <w:rFonts w:ascii="Lato" w:hAnsi="Lato"/>
          <w:lang w:val="en-US"/>
        </w:rPr>
        <w:t>5</w:t>
      </w:r>
      <w:r w:rsidRPr="00A85C39">
        <w:rPr>
          <w:rFonts w:ascii="Lato" w:hAnsi="Lato"/>
          <w:lang w:val="en-US"/>
        </w:rPr>
        <w:t xml:space="preserve">, to </w:t>
      </w:r>
      <w:r w:rsidR="002550B1" w:rsidRPr="00A85C39">
        <w:rPr>
          <w:rFonts w:ascii="Lato" w:hAnsi="Lato"/>
          <w:lang w:val="en-US"/>
        </w:rPr>
        <w:t>Cennet Tekeli</w:t>
      </w:r>
      <w:r w:rsidRPr="00A85C39">
        <w:rPr>
          <w:rFonts w:ascii="Lato" w:hAnsi="Lato"/>
          <w:lang w:val="en-US"/>
        </w:rPr>
        <w:t xml:space="preserve"> at </w:t>
      </w:r>
      <w:r w:rsidR="00175055" w:rsidRPr="00A85C39">
        <w:rPr>
          <w:rFonts w:ascii="Lato" w:hAnsi="Lato"/>
          <w:lang w:val="en-US"/>
        </w:rPr>
        <w:t xml:space="preserve">  </w:t>
      </w:r>
      <w:hyperlink r:id="rId8" w:history="1">
        <w:r w:rsidR="00175055" w:rsidRPr="00A85C39">
          <w:rPr>
            <w:rStyle w:val="Kpr"/>
            <w:rFonts w:ascii="Lato" w:hAnsi="Lato"/>
            <w:lang w:val="en-US"/>
          </w:rPr>
          <w:t>cennet.tekeli@outlook.com</w:t>
        </w:r>
      </w:hyperlink>
      <w:r w:rsidR="00175055" w:rsidRPr="00A85C39">
        <w:rPr>
          <w:rFonts w:ascii="Lato" w:hAnsi="Lato"/>
          <w:lang w:val="en-US"/>
        </w:rPr>
        <w:t xml:space="preserve"> </w:t>
      </w:r>
      <w:r w:rsidR="0028427E" w:rsidRPr="00A85C39">
        <w:rPr>
          <w:rFonts w:ascii="Lato" w:hAnsi="Lato"/>
          <w:lang w:val="en-US"/>
        </w:rPr>
        <w:t xml:space="preserve"> </w:t>
      </w:r>
      <w:r w:rsidR="00DC33E9" w:rsidRPr="00A85C39">
        <w:rPr>
          <w:rFonts w:ascii="Lato" w:hAnsi="Lato"/>
          <w:lang w:val="en-US"/>
        </w:rPr>
        <w:t xml:space="preserve"> </w:t>
      </w:r>
      <w:r w:rsidR="00700DD5" w:rsidRPr="00A85C39">
        <w:rPr>
          <w:rFonts w:ascii="Lato" w:hAnsi="Lato"/>
          <w:lang w:val="en-US"/>
        </w:rPr>
        <w:t xml:space="preserve">and Başak Tuğsavul at </w:t>
      </w:r>
      <w:hyperlink r:id="rId9" w:history="1">
        <w:r w:rsidR="002215F2" w:rsidRPr="00A85C39">
          <w:rPr>
            <w:rStyle w:val="Kpr"/>
            <w:rFonts w:ascii="Lato" w:hAnsi="Lato"/>
            <w:lang w:val="en-US"/>
          </w:rPr>
          <w:t>btugsavul@fairlabor.org</w:t>
        </w:r>
      </w:hyperlink>
      <w:r w:rsidR="002215F2" w:rsidRPr="00A85C39">
        <w:rPr>
          <w:rFonts w:ascii="Lato" w:hAnsi="Lato"/>
          <w:lang w:val="en-US"/>
        </w:rPr>
        <w:t xml:space="preserve"> .</w:t>
      </w:r>
      <w:r w:rsidR="00DC33E9" w:rsidRPr="00A85C39">
        <w:rPr>
          <w:rFonts w:ascii="Lato" w:hAnsi="Lato"/>
          <w:lang w:val="en-US"/>
        </w:rPr>
        <w:t xml:space="preserve"> </w:t>
      </w:r>
    </w:p>
    <w:sectPr w:rsidR="001A7CAF" w:rsidRPr="00A85C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2824C" w14:textId="77777777" w:rsidR="00EE7AAF" w:rsidRDefault="00EE7AAF" w:rsidP="005B7486">
      <w:pPr>
        <w:spacing w:after="0" w:line="240" w:lineRule="auto"/>
      </w:pPr>
      <w:r>
        <w:separator/>
      </w:r>
    </w:p>
  </w:endnote>
  <w:endnote w:type="continuationSeparator" w:id="0">
    <w:p w14:paraId="04625F37" w14:textId="77777777" w:rsidR="00EE7AAF" w:rsidRDefault="00EE7AAF" w:rsidP="005B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D836" w14:textId="77777777" w:rsidR="00EE7AAF" w:rsidRDefault="00EE7AAF" w:rsidP="005B7486">
      <w:pPr>
        <w:spacing w:after="0" w:line="240" w:lineRule="auto"/>
      </w:pPr>
      <w:r>
        <w:separator/>
      </w:r>
    </w:p>
  </w:footnote>
  <w:footnote w:type="continuationSeparator" w:id="0">
    <w:p w14:paraId="5435F559" w14:textId="77777777" w:rsidR="00EE7AAF" w:rsidRDefault="00EE7AAF" w:rsidP="005B7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F55DE"/>
    <w:multiLevelType w:val="multilevel"/>
    <w:tmpl w:val="B75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C748E"/>
    <w:multiLevelType w:val="hybridMultilevel"/>
    <w:tmpl w:val="052E05CC"/>
    <w:lvl w:ilvl="0" w:tplc="AB16F8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4836C9"/>
    <w:multiLevelType w:val="hybridMultilevel"/>
    <w:tmpl w:val="FFD651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EA302C"/>
    <w:multiLevelType w:val="hybridMultilevel"/>
    <w:tmpl w:val="8CFE8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485058"/>
    <w:multiLevelType w:val="hybridMultilevel"/>
    <w:tmpl w:val="2C343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E14DEB"/>
    <w:multiLevelType w:val="multilevel"/>
    <w:tmpl w:val="29E0F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9B79CD"/>
    <w:multiLevelType w:val="multilevel"/>
    <w:tmpl w:val="160043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040275"/>
    <w:multiLevelType w:val="hybridMultilevel"/>
    <w:tmpl w:val="1026DCB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61622"/>
    <w:multiLevelType w:val="hybridMultilevel"/>
    <w:tmpl w:val="B7AE3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D32B31"/>
    <w:multiLevelType w:val="hybridMultilevel"/>
    <w:tmpl w:val="382EB3B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C32177F"/>
    <w:multiLevelType w:val="multilevel"/>
    <w:tmpl w:val="29E0F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830E0C"/>
    <w:multiLevelType w:val="multilevel"/>
    <w:tmpl w:val="399681E4"/>
    <w:lvl w:ilvl="0">
      <w:start w:val="1"/>
      <w:numFmt w:val="decimal"/>
      <w:lvlText w:val="%1."/>
      <w:lvlJc w:val="left"/>
      <w:pPr>
        <w:ind w:left="360" w:hanging="360"/>
      </w:pPr>
      <w:rPr>
        <w:rFonts w:hint="default"/>
        <w:color w:val="auto"/>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654F18"/>
    <w:multiLevelType w:val="hybridMultilevel"/>
    <w:tmpl w:val="47086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6706826">
    <w:abstractNumId w:val="0"/>
  </w:num>
  <w:num w:numId="2" w16cid:durableId="1544749122">
    <w:abstractNumId w:val="2"/>
  </w:num>
  <w:num w:numId="3" w16cid:durableId="1919752522">
    <w:abstractNumId w:val="1"/>
  </w:num>
  <w:num w:numId="4" w16cid:durableId="1433160221">
    <w:abstractNumId w:val="12"/>
  </w:num>
  <w:num w:numId="5" w16cid:durableId="1242060114">
    <w:abstractNumId w:val="8"/>
  </w:num>
  <w:num w:numId="6" w16cid:durableId="1637568574">
    <w:abstractNumId w:val="3"/>
  </w:num>
  <w:num w:numId="7" w16cid:durableId="232467632">
    <w:abstractNumId w:val="4"/>
  </w:num>
  <w:num w:numId="8" w16cid:durableId="1561870000">
    <w:abstractNumId w:val="11"/>
  </w:num>
  <w:num w:numId="9" w16cid:durableId="168907017">
    <w:abstractNumId w:val="7"/>
  </w:num>
  <w:num w:numId="10" w16cid:durableId="513150268">
    <w:abstractNumId w:val="9"/>
  </w:num>
  <w:num w:numId="11" w16cid:durableId="833180836">
    <w:abstractNumId w:val="10"/>
  </w:num>
  <w:num w:numId="12" w16cid:durableId="243802551">
    <w:abstractNumId w:val="5"/>
  </w:num>
  <w:num w:numId="13" w16cid:durableId="455876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83"/>
    <w:rsid w:val="00020D3F"/>
    <w:rsid w:val="00036616"/>
    <w:rsid w:val="000711D7"/>
    <w:rsid w:val="00071F3A"/>
    <w:rsid w:val="000858DF"/>
    <w:rsid w:val="000904AF"/>
    <w:rsid w:val="0009325D"/>
    <w:rsid w:val="000A2A24"/>
    <w:rsid w:val="001070DF"/>
    <w:rsid w:val="001212DF"/>
    <w:rsid w:val="00136C82"/>
    <w:rsid w:val="00145EA4"/>
    <w:rsid w:val="00166943"/>
    <w:rsid w:val="00167EEF"/>
    <w:rsid w:val="00175055"/>
    <w:rsid w:val="001A7CAF"/>
    <w:rsid w:val="001A7FD5"/>
    <w:rsid w:val="001B6765"/>
    <w:rsid w:val="001D13CF"/>
    <w:rsid w:val="002057AE"/>
    <w:rsid w:val="002215F2"/>
    <w:rsid w:val="002550B1"/>
    <w:rsid w:val="00267DDE"/>
    <w:rsid w:val="0028427E"/>
    <w:rsid w:val="002B3533"/>
    <w:rsid w:val="002C1A28"/>
    <w:rsid w:val="002F7225"/>
    <w:rsid w:val="0030797D"/>
    <w:rsid w:val="00321F9C"/>
    <w:rsid w:val="00361627"/>
    <w:rsid w:val="003636F4"/>
    <w:rsid w:val="00392963"/>
    <w:rsid w:val="003B7759"/>
    <w:rsid w:val="003E108F"/>
    <w:rsid w:val="004114E5"/>
    <w:rsid w:val="00435398"/>
    <w:rsid w:val="00442F6C"/>
    <w:rsid w:val="004B0D30"/>
    <w:rsid w:val="0053297A"/>
    <w:rsid w:val="00547AF2"/>
    <w:rsid w:val="00563CE7"/>
    <w:rsid w:val="00584159"/>
    <w:rsid w:val="00584673"/>
    <w:rsid w:val="005A7276"/>
    <w:rsid w:val="005B7486"/>
    <w:rsid w:val="005D14D0"/>
    <w:rsid w:val="00630055"/>
    <w:rsid w:val="00657889"/>
    <w:rsid w:val="006A7466"/>
    <w:rsid w:val="006B69C6"/>
    <w:rsid w:val="006F2F8B"/>
    <w:rsid w:val="00700DD5"/>
    <w:rsid w:val="00702F26"/>
    <w:rsid w:val="00767742"/>
    <w:rsid w:val="007A0742"/>
    <w:rsid w:val="007A19AF"/>
    <w:rsid w:val="007A23AF"/>
    <w:rsid w:val="008157A1"/>
    <w:rsid w:val="008351B2"/>
    <w:rsid w:val="00844307"/>
    <w:rsid w:val="008567F0"/>
    <w:rsid w:val="008A7757"/>
    <w:rsid w:val="008C123E"/>
    <w:rsid w:val="008F4F53"/>
    <w:rsid w:val="00903AA6"/>
    <w:rsid w:val="0094198B"/>
    <w:rsid w:val="00945570"/>
    <w:rsid w:val="009A3F4F"/>
    <w:rsid w:val="009E25FA"/>
    <w:rsid w:val="009F088C"/>
    <w:rsid w:val="00A15D2B"/>
    <w:rsid w:val="00A846C6"/>
    <w:rsid w:val="00A85C39"/>
    <w:rsid w:val="00A93E8D"/>
    <w:rsid w:val="00AB54C6"/>
    <w:rsid w:val="00AC13A1"/>
    <w:rsid w:val="00B31AE5"/>
    <w:rsid w:val="00B35C64"/>
    <w:rsid w:val="00BB7E5C"/>
    <w:rsid w:val="00C0472D"/>
    <w:rsid w:val="00C1216A"/>
    <w:rsid w:val="00C97774"/>
    <w:rsid w:val="00CD29EA"/>
    <w:rsid w:val="00CF795A"/>
    <w:rsid w:val="00D17083"/>
    <w:rsid w:val="00D20B47"/>
    <w:rsid w:val="00D25CF9"/>
    <w:rsid w:val="00D77843"/>
    <w:rsid w:val="00DA04D2"/>
    <w:rsid w:val="00DC33E9"/>
    <w:rsid w:val="00E30044"/>
    <w:rsid w:val="00E375BE"/>
    <w:rsid w:val="00E44A11"/>
    <w:rsid w:val="00EA20AB"/>
    <w:rsid w:val="00EE06C0"/>
    <w:rsid w:val="00EE7AAF"/>
    <w:rsid w:val="00EE7EDF"/>
    <w:rsid w:val="00F27BF2"/>
    <w:rsid w:val="00F46139"/>
    <w:rsid w:val="00F84ACB"/>
    <w:rsid w:val="00F969A4"/>
    <w:rsid w:val="00FC0164"/>
    <w:rsid w:val="00FC70C0"/>
    <w:rsid w:val="00FE05A2"/>
    <w:rsid w:val="00FF04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8CC4"/>
  <w15:chartTrackingRefBased/>
  <w15:docId w15:val="{4C2B2F6B-5042-43F6-8375-ECB860E9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17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17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1708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1708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1708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1708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708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708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708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708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1708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1708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1708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1708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170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170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170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17083"/>
    <w:rPr>
      <w:rFonts w:eastAsiaTheme="majorEastAsia" w:cstheme="majorBidi"/>
      <w:color w:val="272727" w:themeColor="text1" w:themeTint="D8"/>
    </w:rPr>
  </w:style>
  <w:style w:type="paragraph" w:styleId="KonuBal">
    <w:name w:val="Title"/>
    <w:basedOn w:val="Normal"/>
    <w:next w:val="Normal"/>
    <w:link w:val="KonuBalChar"/>
    <w:uiPriority w:val="10"/>
    <w:qFormat/>
    <w:rsid w:val="00D17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708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170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70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170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17083"/>
    <w:rPr>
      <w:i/>
      <w:iCs/>
      <w:color w:val="404040" w:themeColor="text1" w:themeTint="BF"/>
    </w:rPr>
  </w:style>
  <w:style w:type="paragraph" w:styleId="ListeParagraf">
    <w:name w:val="List Paragraph"/>
    <w:basedOn w:val="Normal"/>
    <w:uiPriority w:val="34"/>
    <w:qFormat/>
    <w:rsid w:val="00D17083"/>
    <w:pPr>
      <w:ind w:left="720"/>
      <w:contextualSpacing/>
    </w:pPr>
  </w:style>
  <w:style w:type="character" w:styleId="GlVurgulama">
    <w:name w:val="Intense Emphasis"/>
    <w:basedOn w:val="VarsaylanParagrafYazTipi"/>
    <w:uiPriority w:val="21"/>
    <w:qFormat/>
    <w:rsid w:val="00D17083"/>
    <w:rPr>
      <w:i/>
      <w:iCs/>
      <w:color w:val="0F4761" w:themeColor="accent1" w:themeShade="BF"/>
    </w:rPr>
  </w:style>
  <w:style w:type="paragraph" w:styleId="GlAlnt">
    <w:name w:val="Intense Quote"/>
    <w:basedOn w:val="Normal"/>
    <w:next w:val="Normal"/>
    <w:link w:val="GlAlntChar"/>
    <w:uiPriority w:val="30"/>
    <w:qFormat/>
    <w:rsid w:val="00D17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17083"/>
    <w:rPr>
      <w:i/>
      <w:iCs/>
      <w:color w:val="0F4761" w:themeColor="accent1" w:themeShade="BF"/>
    </w:rPr>
  </w:style>
  <w:style w:type="character" w:styleId="GlBavuru">
    <w:name w:val="Intense Reference"/>
    <w:basedOn w:val="VarsaylanParagrafYazTipi"/>
    <w:uiPriority w:val="32"/>
    <w:qFormat/>
    <w:rsid w:val="00D17083"/>
    <w:rPr>
      <w:b/>
      <w:bCs/>
      <w:smallCaps/>
      <w:color w:val="0F4761" w:themeColor="accent1" w:themeShade="BF"/>
      <w:spacing w:val="5"/>
    </w:rPr>
  </w:style>
  <w:style w:type="character" w:styleId="Kpr">
    <w:name w:val="Hyperlink"/>
    <w:basedOn w:val="VarsaylanParagrafYazTipi"/>
    <w:uiPriority w:val="99"/>
    <w:unhideWhenUsed/>
    <w:rsid w:val="00175055"/>
    <w:rPr>
      <w:color w:val="467886" w:themeColor="hyperlink"/>
      <w:u w:val="single"/>
    </w:rPr>
  </w:style>
  <w:style w:type="character" w:styleId="zmlenmeyenBahsetme">
    <w:name w:val="Unresolved Mention"/>
    <w:basedOn w:val="VarsaylanParagrafYazTipi"/>
    <w:uiPriority w:val="99"/>
    <w:semiHidden/>
    <w:unhideWhenUsed/>
    <w:rsid w:val="00175055"/>
    <w:rPr>
      <w:color w:val="605E5C"/>
      <w:shd w:val="clear" w:color="auto" w:fill="E1DFDD"/>
    </w:rPr>
  </w:style>
  <w:style w:type="character" w:styleId="AklamaBavurusu">
    <w:name w:val="annotation reference"/>
    <w:basedOn w:val="VarsaylanParagrafYazTipi"/>
    <w:uiPriority w:val="99"/>
    <w:semiHidden/>
    <w:unhideWhenUsed/>
    <w:rsid w:val="000A2A24"/>
    <w:rPr>
      <w:sz w:val="16"/>
      <w:szCs w:val="16"/>
    </w:rPr>
  </w:style>
  <w:style w:type="paragraph" w:styleId="AklamaMetni">
    <w:name w:val="annotation text"/>
    <w:basedOn w:val="Normal"/>
    <w:link w:val="AklamaMetniChar"/>
    <w:uiPriority w:val="99"/>
    <w:unhideWhenUsed/>
    <w:rsid w:val="000A2A24"/>
    <w:pPr>
      <w:spacing w:line="240" w:lineRule="auto"/>
    </w:pPr>
    <w:rPr>
      <w:sz w:val="20"/>
      <w:szCs w:val="20"/>
    </w:rPr>
  </w:style>
  <w:style w:type="character" w:customStyle="1" w:styleId="AklamaMetniChar">
    <w:name w:val="Açıklama Metni Char"/>
    <w:basedOn w:val="VarsaylanParagrafYazTipi"/>
    <w:link w:val="AklamaMetni"/>
    <w:uiPriority w:val="99"/>
    <w:rsid w:val="000A2A24"/>
    <w:rPr>
      <w:sz w:val="20"/>
      <w:szCs w:val="20"/>
    </w:rPr>
  </w:style>
  <w:style w:type="paragraph" w:styleId="AklamaKonusu">
    <w:name w:val="annotation subject"/>
    <w:basedOn w:val="AklamaMetni"/>
    <w:next w:val="AklamaMetni"/>
    <w:link w:val="AklamaKonusuChar"/>
    <w:uiPriority w:val="99"/>
    <w:semiHidden/>
    <w:unhideWhenUsed/>
    <w:rsid w:val="000A2A24"/>
    <w:rPr>
      <w:b/>
      <w:bCs/>
    </w:rPr>
  </w:style>
  <w:style w:type="character" w:customStyle="1" w:styleId="AklamaKonusuChar">
    <w:name w:val="Açıklama Konusu Char"/>
    <w:basedOn w:val="AklamaMetniChar"/>
    <w:link w:val="AklamaKonusu"/>
    <w:uiPriority w:val="99"/>
    <w:semiHidden/>
    <w:rsid w:val="000A2A24"/>
    <w:rPr>
      <w:b/>
      <w:bCs/>
      <w:sz w:val="20"/>
      <w:szCs w:val="20"/>
    </w:rPr>
  </w:style>
  <w:style w:type="paragraph" w:styleId="Dzeltme">
    <w:name w:val="Revision"/>
    <w:hidden/>
    <w:uiPriority w:val="99"/>
    <w:semiHidden/>
    <w:rsid w:val="005B7486"/>
    <w:pPr>
      <w:spacing w:after="0" w:line="240" w:lineRule="auto"/>
    </w:pPr>
  </w:style>
  <w:style w:type="character" w:styleId="DipnotBavurusu">
    <w:name w:val="footnote reference"/>
    <w:basedOn w:val="VarsaylanParagrafYazTipi"/>
    <w:uiPriority w:val="99"/>
    <w:semiHidden/>
    <w:unhideWhenUsed/>
    <w:rsid w:val="005B7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2659">
      <w:bodyDiv w:val="1"/>
      <w:marLeft w:val="0"/>
      <w:marRight w:val="0"/>
      <w:marTop w:val="0"/>
      <w:marBottom w:val="0"/>
      <w:divBdr>
        <w:top w:val="none" w:sz="0" w:space="0" w:color="auto"/>
        <w:left w:val="none" w:sz="0" w:space="0" w:color="auto"/>
        <w:bottom w:val="none" w:sz="0" w:space="0" w:color="auto"/>
        <w:right w:val="none" w:sz="0" w:space="0" w:color="auto"/>
      </w:divBdr>
    </w:div>
    <w:div w:id="203251918">
      <w:bodyDiv w:val="1"/>
      <w:marLeft w:val="0"/>
      <w:marRight w:val="0"/>
      <w:marTop w:val="0"/>
      <w:marBottom w:val="0"/>
      <w:divBdr>
        <w:top w:val="none" w:sz="0" w:space="0" w:color="auto"/>
        <w:left w:val="none" w:sz="0" w:space="0" w:color="auto"/>
        <w:bottom w:val="none" w:sz="0" w:space="0" w:color="auto"/>
        <w:right w:val="none" w:sz="0" w:space="0" w:color="auto"/>
      </w:divBdr>
    </w:div>
    <w:div w:id="206458018">
      <w:bodyDiv w:val="1"/>
      <w:marLeft w:val="0"/>
      <w:marRight w:val="0"/>
      <w:marTop w:val="0"/>
      <w:marBottom w:val="0"/>
      <w:divBdr>
        <w:top w:val="none" w:sz="0" w:space="0" w:color="auto"/>
        <w:left w:val="none" w:sz="0" w:space="0" w:color="auto"/>
        <w:bottom w:val="none" w:sz="0" w:space="0" w:color="auto"/>
        <w:right w:val="none" w:sz="0" w:space="0" w:color="auto"/>
      </w:divBdr>
    </w:div>
    <w:div w:id="328095486">
      <w:bodyDiv w:val="1"/>
      <w:marLeft w:val="0"/>
      <w:marRight w:val="0"/>
      <w:marTop w:val="0"/>
      <w:marBottom w:val="0"/>
      <w:divBdr>
        <w:top w:val="none" w:sz="0" w:space="0" w:color="auto"/>
        <w:left w:val="none" w:sz="0" w:space="0" w:color="auto"/>
        <w:bottom w:val="none" w:sz="0" w:space="0" w:color="auto"/>
        <w:right w:val="none" w:sz="0" w:space="0" w:color="auto"/>
      </w:divBdr>
    </w:div>
    <w:div w:id="609119644">
      <w:bodyDiv w:val="1"/>
      <w:marLeft w:val="0"/>
      <w:marRight w:val="0"/>
      <w:marTop w:val="0"/>
      <w:marBottom w:val="0"/>
      <w:divBdr>
        <w:top w:val="none" w:sz="0" w:space="0" w:color="auto"/>
        <w:left w:val="none" w:sz="0" w:space="0" w:color="auto"/>
        <w:bottom w:val="none" w:sz="0" w:space="0" w:color="auto"/>
        <w:right w:val="none" w:sz="0" w:space="0" w:color="auto"/>
      </w:divBdr>
    </w:div>
    <w:div w:id="1136725633">
      <w:bodyDiv w:val="1"/>
      <w:marLeft w:val="0"/>
      <w:marRight w:val="0"/>
      <w:marTop w:val="0"/>
      <w:marBottom w:val="0"/>
      <w:divBdr>
        <w:top w:val="none" w:sz="0" w:space="0" w:color="auto"/>
        <w:left w:val="none" w:sz="0" w:space="0" w:color="auto"/>
        <w:bottom w:val="none" w:sz="0" w:space="0" w:color="auto"/>
        <w:right w:val="none" w:sz="0" w:space="0" w:color="auto"/>
      </w:divBdr>
    </w:div>
    <w:div w:id="1597441476">
      <w:bodyDiv w:val="1"/>
      <w:marLeft w:val="0"/>
      <w:marRight w:val="0"/>
      <w:marTop w:val="0"/>
      <w:marBottom w:val="0"/>
      <w:divBdr>
        <w:top w:val="none" w:sz="0" w:space="0" w:color="auto"/>
        <w:left w:val="none" w:sz="0" w:space="0" w:color="auto"/>
        <w:bottom w:val="none" w:sz="0" w:space="0" w:color="auto"/>
        <w:right w:val="none" w:sz="0" w:space="0" w:color="auto"/>
      </w:divBdr>
    </w:div>
    <w:div w:id="20665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net.tekeli@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tugsavul@fairlabor.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5</Pages>
  <Words>1607</Words>
  <Characters>9163</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KiNGHaZe</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Cennet Tekeli</dc:creator>
  <cp:keywords/>
  <dc:description/>
  <cp:lastModifiedBy>Cennet Tekeli</cp:lastModifiedBy>
  <cp:revision>32</cp:revision>
  <dcterms:created xsi:type="dcterms:W3CDTF">2024-11-19T14:08:00Z</dcterms:created>
  <dcterms:modified xsi:type="dcterms:W3CDTF">2024-12-02T13:38:00Z</dcterms:modified>
</cp:coreProperties>
</file>