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D3B0" w14:textId="77777777" w:rsidR="009A703B" w:rsidRDefault="00000000">
      <w:pPr>
        <w:pStyle w:val="BodyText"/>
        <w:ind w:left="45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671DB4" wp14:editId="41EB5BDB">
            <wp:extent cx="988250" cy="10698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25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6D458" w14:textId="77777777" w:rsidR="009A703B" w:rsidRDefault="009A703B">
      <w:pPr>
        <w:pStyle w:val="BodyText"/>
        <w:spacing w:before="3"/>
        <w:rPr>
          <w:rFonts w:ascii="Times New Roman"/>
          <w:sz w:val="25"/>
        </w:rPr>
      </w:pPr>
    </w:p>
    <w:p w14:paraId="6CACD96E" w14:textId="77777777" w:rsidR="009A703B" w:rsidRDefault="00000000">
      <w:pPr>
        <w:spacing w:before="90"/>
        <w:ind w:left="3546" w:right="3546"/>
        <w:jc w:val="center"/>
        <w:rPr>
          <w:b/>
          <w:sz w:val="31"/>
        </w:rPr>
      </w:pPr>
      <w:r>
        <w:rPr>
          <w:b/>
          <w:color w:val="282A2A"/>
          <w:sz w:val="31"/>
        </w:rPr>
        <w:t>TERMS</w:t>
      </w:r>
      <w:r>
        <w:rPr>
          <w:b/>
          <w:color w:val="282A2A"/>
          <w:spacing w:val="-6"/>
          <w:sz w:val="31"/>
        </w:rPr>
        <w:t xml:space="preserve"> </w:t>
      </w:r>
      <w:r>
        <w:rPr>
          <w:b/>
          <w:color w:val="282A2A"/>
          <w:sz w:val="31"/>
        </w:rPr>
        <w:t>OF</w:t>
      </w:r>
      <w:r>
        <w:rPr>
          <w:b/>
          <w:color w:val="282A2A"/>
          <w:spacing w:val="-18"/>
          <w:sz w:val="31"/>
        </w:rPr>
        <w:t xml:space="preserve"> </w:t>
      </w:r>
      <w:r>
        <w:rPr>
          <w:b/>
          <w:color w:val="282A2A"/>
          <w:spacing w:val="-2"/>
          <w:sz w:val="31"/>
        </w:rPr>
        <w:t>REFERENCE</w:t>
      </w:r>
    </w:p>
    <w:p w14:paraId="3E1E4A46" w14:textId="77777777" w:rsidR="009A703B" w:rsidRDefault="009A703B">
      <w:pPr>
        <w:pStyle w:val="BodyText"/>
        <w:spacing w:before="2"/>
        <w:rPr>
          <w:b/>
          <w:sz w:val="24"/>
        </w:rPr>
      </w:pPr>
    </w:p>
    <w:p w14:paraId="2B14244A" w14:textId="77777777" w:rsidR="009A703B" w:rsidRDefault="00000000">
      <w:pPr>
        <w:pStyle w:val="Heading1"/>
        <w:spacing w:before="93"/>
        <w:ind w:left="150"/>
      </w:pPr>
      <w:r>
        <w:rPr>
          <w:color w:val="267290"/>
        </w:rPr>
        <w:t>GENERAL</w:t>
      </w:r>
      <w:r>
        <w:rPr>
          <w:color w:val="267290"/>
          <w:spacing w:val="26"/>
          <w:w w:val="105"/>
        </w:rPr>
        <w:t xml:space="preserve"> </w:t>
      </w:r>
      <w:r>
        <w:rPr>
          <w:color w:val="267290"/>
          <w:spacing w:val="-2"/>
          <w:w w:val="105"/>
        </w:rPr>
        <w:t>INFORMATION</w:t>
      </w:r>
    </w:p>
    <w:p w14:paraId="3EC101F3" w14:textId="2BC59CB5" w:rsidR="009A703B" w:rsidRDefault="0089704C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FB5C0" wp14:editId="51D677FA">
                <wp:simplePos x="0" y="0"/>
                <wp:positionH relativeFrom="page">
                  <wp:posOffset>541020</wp:posOffset>
                </wp:positionH>
                <wp:positionV relativeFrom="paragraph">
                  <wp:posOffset>44450</wp:posOffset>
                </wp:positionV>
                <wp:extent cx="663638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51"/>
                            <a:gd name="T2" fmla="+- 0 11302 852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97AC" id="docshape1" o:spid="_x0000_s1026" style="position:absolute;margin-left:42.6pt;margin-top:3.5pt;width:52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" path="m,l10450,e" filled="f" strokeweight=".25444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14:paraId="0D74A3AB" w14:textId="77777777" w:rsidR="009A703B" w:rsidRDefault="009A703B">
      <w:pPr>
        <w:pStyle w:val="BodyText"/>
        <w:spacing w:before="7"/>
        <w:rPr>
          <w:b/>
          <w:sz w:val="28"/>
        </w:rPr>
      </w:pPr>
    </w:p>
    <w:p w14:paraId="4EB7892C" w14:textId="15463422" w:rsidR="009A703B" w:rsidRDefault="00000000">
      <w:pPr>
        <w:pStyle w:val="BodyText"/>
        <w:spacing w:line="285" w:lineRule="auto"/>
        <w:ind w:left="146" w:firstLine="6"/>
      </w:pPr>
      <w:r>
        <w:rPr>
          <w:color w:val="282A2A"/>
          <w:w w:val="105"/>
        </w:rPr>
        <w:t>D</w:t>
      </w:r>
      <w:r w:rsidR="002A0A2B">
        <w:rPr>
          <w:color w:val="282A2A"/>
          <w:w w:val="105"/>
        </w:rPr>
        <w:t>ü</w:t>
      </w:r>
      <w:r>
        <w:rPr>
          <w:color w:val="282A2A"/>
          <w:w w:val="105"/>
        </w:rPr>
        <w:t>nya</w:t>
      </w:r>
      <w:r>
        <w:rPr>
          <w:color w:val="282A2A"/>
          <w:spacing w:val="73"/>
          <w:w w:val="105"/>
        </w:rPr>
        <w:t xml:space="preserve"> </w:t>
      </w:r>
      <w:proofErr w:type="spellStart"/>
      <w:r>
        <w:rPr>
          <w:color w:val="282A2A"/>
          <w:w w:val="105"/>
        </w:rPr>
        <w:t>Doktorlar</w:t>
      </w:r>
      <w:r w:rsidR="002A0A2B">
        <w:rPr>
          <w:color w:val="282A2A"/>
          <w:w w:val="105"/>
        </w:rPr>
        <w:t>ı</w:t>
      </w:r>
      <w:proofErr w:type="spellEnd"/>
      <w:r>
        <w:rPr>
          <w:color w:val="282A2A"/>
          <w:spacing w:val="40"/>
          <w:w w:val="105"/>
        </w:rPr>
        <w:t xml:space="preserve"> </w:t>
      </w:r>
      <w:proofErr w:type="spellStart"/>
      <w:r>
        <w:rPr>
          <w:color w:val="282A2A"/>
          <w:w w:val="105"/>
        </w:rPr>
        <w:t>Dernegi</w:t>
      </w:r>
      <w:proofErr w:type="spellEnd"/>
      <w:r>
        <w:rPr>
          <w:color w:val="282A2A"/>
          <w:spacing w:val="71"/>
          <w:w w:val="105"/>
        </w:rPr>
        <w:t xml:space="preserve"> </w:t>
      </w:r>
      <w:r>
        <w:rPr>
          <w:color w:val="282A2A"/>
          <w:w w:val="105"/>
        </w:rPr>
        <w:t>is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outsourcing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external</w:t>
      </w:r>
      <w:r>
        <w:rPr>
          <w:color w:val="282A2A"/>
          <w:spacing w:val="71"/>
          <w:w w:val="105"/>
        </w:rPr>
        <w:t xml:space="preserve"> </w:t>
      </w:r>
      <w:r>
        <w:rPr>
          <w:color w:val="282A2A"/>
          <w:w w:val="105"/>
        </w:rPr>
        <w:t>independent</w:t>
      </w:r>
      <w:r>
        <w:rPr>
          <w:color w:val="282A2A"/>
          <w:spacing w:val="80"/>
          <w:w w:val="105"/>
        </w:rPr>
        <w:t xml:space="preserve"> </w:t>
      </w:r>
      <w:r>
        <w:rPr>
          <w:color w:val="282A2A"/>
          <w:w w:val="105"/>
        </w:rPr>
        <w:t>auditor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to</w:t>
      </w:r>
      <w:r>
        <w:rPr>
          <w:color w:val="282A2A"/>
          <w:spacing w:val="80"/>
          <w:w w:val="105"/>
        </w:rPr>
        <w:t xml:space="preserve"> </w:t>
      </w:r>
      <w:r>
        <w:rPr>
          <w:color w:val="282A2A"/>
          <w:w w:val="105"/>
        </w:rPr>
        <w:t>conduct</w:t>
      </w:r>
      <w:r>
        <w:rPr>
          <w:color w:val="282A2A"/>
          <w:spacing w:val="76"/>
          <w:w w:val="105"/>
        </w:rPr>
        <w:t xml:space="preserve"> </w:t>
      </w:r>
      <w:r>
        <w:rPr>
          <w:color w:val="282A2A"/>
          <w:w w:val="105"/>
        </w:rPr>
        <w:t>financial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audit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of completed year of 202</w:t>
      </w:r>
      <w:r w:rsidR="005679BD">
        <w:rPr>
          <w:color w:val="282A2A"/>
          <w:w w:val="105"/>
        </w:rPr>
        <w:t>4</w:t>
      </w:r>
      <w:r>
        <w:rPr>
          <w:color w:val="282A2A"/>
          <w:w w:val="105"/>
        </w:rPr>
        <w:t>.</w:t>
      </w:r>
    </w:p>
    <w:p w14:paraId="721643B5" w14:textId="77777777" w:rsidR="009A703B" w:rsidRDefault="009A703B">
      <w:pPr>
        <w:pStyle w:val="BodyText"/>
        <w:spacing w:before="6"/>
        <w:rPr>
          <w:sz w:val="29"/>
        </w:rPr>
      </w:pPr>
    </w:p>
    <w:p w14:paraId="5B307814" w14:textId="06EC279A" w:rsidR="009A703B" w:rsidRDefault="0089704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5C74BF" wp14:editId="023D5B81">
                <wp:simplePos x="0" y="0"/>
                <wp:positionH relativeFrom="page">
                  <wp:posOffset>541020</wp:posOffset>
                </wp:positionH>
                <wp:positionV relativeFrom="paragraph">
                  <wp:posOffset>222885</wp:posOffset>
                </wp:positionV>
                <wp:extent cx="663638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51"/>
                            <a:gd name="T2" fmla="+- 0 11302 852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6F78" id="docshape2" o:spid="_x0000_s1026" style="position:absolute;margin-left:42.6pt;margin-top:17.55pt;width:522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" path="m,l10450,e" filled="f" strokeweight=".25444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>
        <w:rPr>
          <w:color w:val="267290"/>
        </w:rPr>
        <w:t>GENERAL</w:t>
      </w:r>
      <w:r>
        <w:rPr>
          <w:color w:val="267290"/>
          <w:spacing w:val="7"/>
        </w:rPr>
        <w:t xml:space="preserve"> </w:t>
      </w:r>
      <w:r>
        <w:rPr>
          <w:color w:val="267290"/>
        </w:rPr>
        <w:t>OBJECTIVES</w:t>
      </w:r>
      <w:r>
        <w:rPr>
          <w:color w:val="267290"/>
          <w:spacing w:val="13"/>
        </w:rPr>
        <w:t xml:space="preserve"> </w:t>
      </w:r>
      <w:r>
        <w:rPr>
          <w:color w:val="267290"/>
        </w:rPr>
        <w:t>AND</w:t>
      </w:r>
      <w:r>
        <w:rPr>
          <w:color w:val="267290"/>
          <w:spacing w:val="72"/>
        </w:rPr>
        <w:t xml:space="preserve"> </w:t>
      </w:r>
      <w:r>
        <w:rPr>
          <w:color w:val="267290"/>
          <w:spacing w:val="-2"/>
        </w:rPr>
        <w:t>ACTIVITIES</w:t>
      </w:r>
    </w:p>
    <w:p w14:paraId="6D7B84E2" w14:textId="77777777" w:rsidR="009A703B" w:rsidRDefault="009A703B">
      <w:pPr>
        <w:pStyle w:val="BodyText"/>
        <w:spacing w:before="5"/>
        <w:rPr>
          <w:b/>
          <w:sz w:val="39"/>
        </w:rPr>
      </w:pPr>
    </w:p>
    <w:p w14:paraId="36A5C857" w14:textId="77777777" w:rsidR="009A703B" w:rsidRDefault="00000000">
      <w:pPr>
        <w:spacing w:before="1"/>
        <w:ind w:left="146"/>
        <w:rPr>
          <w:b/>
          <w:sz w:val="20"/>
        </w:rPr>
      </w:pPr>
      <w:r>
        <w:rPr>
          <w:b/>
          <w:color w:val="282A2A"/>
          <w:w w:val="105"/>
          <w:sz w:val="20"/>
        </w:rPr>
        <w:t>Overall</w:t>
      </w:r>
      <w:r>
        <w:rPr>
          <w:b/>
          <w:color w:val="282A2A"/>
          <w:spacing w:val="-1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principles</w:t>
      </w:r>
      <w:r>
        <w:rPr>
          <w:b/>
          <w:color w:val="282A2A"/>
          <w:spacing w:val="-1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of</w:t>
      </w:r>
      <w:r>
        <w:rPr>
          <w:b/>
          <w:color w:val="282A2A"/>
          <w:spacing w:val="6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the</w:t>
      </w:r>
      <w:r>
        <w:rPr>
          <w:b/>
          <w:color w:val="282A2A"/>
          <w:spacing w:val="12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procedures</w:t>
      </w:r>
      <w:r>
        <w:rPr>
          <w:b/>
          <w:color w:val="282A2A"/>
          <w:spacing w:val="-5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to</w:t>
      </w:r>
      <w:r>
        <w:rPr>
          <w:b/>
          <w:color w:val="282A2A"/>
          <w:spacing w:val="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be</w:t>
      </w:r>
      <w:r>
        <w:rPr>
          <w:b/>
          <w:color w:val="282A2A"/>
          <w:spacing w:val="-5"/>
          <w:w w:val="105"/>
          <w:sz w:val="20"/>
        </w:rPr>
        <w:t xml:space="preserve"> </w:t>
      </w:r>
      <w:r>
        <w:rPr>
          <w:b/>
          <w:color w:val="282A2A"/>
          <w:spacing w:val="-2"/>
          <w:w w:val="105"/>
          <w:sz w:val="20"/>
        </w:rPr>
        <w:t>performed</w:t>
      </w:r>
    </w:p>
    <w:p w14:paraId="11037D5C" w14:textId="77777777" w:rsidR="009A703B" w:rsidRDefault="009A703B">
      <w:pPr>
        <w:pStyle w:val="BodyText"/>
        <w:spacing w:before="11"/>
        <w:rPr>
          <w:b/>
          <w:sz w:val="29"/>
        </w:rPr>
      </w:pPr>
    </w:p>
    <w:p w14:paraId="4DECFE66" w14:textId="542AA2DA" w:rsidR="009A703B" w:rsidRDefault="00000000">
      <w:pPr>
        <w:pStyle w:val="BodyText"/>
        <w:spacing w:line="285" w:lineRule="auto"/>
        <w:ind w:left="148" w:hanging="13"/>
      </w:pPr>
      <w:r>
        <w:rPr>
          <w:color w:val="282A2A"/>
          <w:w w:val="110"/>
        </w:rPr>
        <w:t>The</w:t>
      </w:r>
      <w:r>
        <w:rPr>
          <w:color w:val="282A2A"/>
          <w:spacing w:val="-19"/>
          <w:w w:val="110"/>
        </w:rPr>
        <w:t xml:space="preserve"> </w:t>
      </w:r>
      <w:r>
        <w:rPr>
          <w:color w:val="282A2A"/>
          <w:w w:val="110"/>
        </w:rPr>
        <w:t>auditor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is</w:t>
      </w:r>
      <w:r>
        <w:rPr>
          <w:color w:val="282A2A"/>
          <w:spacing w:val="-28"/>
          <w:w w:val="110"/>
        </w:rPr>
        <w:t xml:space="preserve"> </w:t>
      </w:r>
      <w:r>
        <w:rPr>
          <w:color w:val="282A2A"/>
          <w:w w:val="110"/>
        </w:rPr>
        <w:t>required</w:t>
      </w:r>
      <w:r>
        <w:rPr>
          <w:color w:val="282A2A"/>
          <w:spacing w:val="-24"/>
          <w:w w:val="110"/>
        </w:rPr>
        <w:t xml:space="preserve"> </w:t>
      </w:r>
      <w:r>
        <w:rPr>
          <w:color w:val="282A2A"/>
          <w:w w:val="110"/>
        </w:rPr>
        <w:t>to</w:t>
      </w:r>
      <w:r w:rsidR="00F970BB">
        <w:rPr>
          <w:color w:val="282A2A"/>
          <w:w w:val="110"/>
        </w:rPr>
        <w:t xml:space="preserve"> </w:t>
      </w:r>
      <w:r>
        <w:rPr>
          <w:color w:val="282A2A"/>
          <w:w w:val="110"/>
        </w:rPr>
        <w:t>plan,</w:t>
      </w:r>
      <w:r>
        <w:rPr>
          <w:color w:val="282A2A"/>
          <w:spacing w:val="-17"/>
          <w:w w:val="110"/>
        </w:rPr>
        <w:t xml:space="preserve"> </w:t>
      </w:r>
      <w:r w:rsidR="00F970BB">
        <w:rPr>
          <w:color w:val="282A2A"/>
          <w:w w:val="110"/>
        </w:rPr>
        <w:t>execute,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and</w:t>
      </w:r>
      <w:r>
        <w:rPr>
          <w:color w:val="282A2A"/>
          <w:spacing w:val="-24"/>
          <w:w w:val="110"/>
        </w:rPr>
        <w:t xml:space="preserve"> </w:t>
      </w:r>
      <w:r>
        <w:rPr>
          <w:color w:val="282A2A"/>
          <w:w w:val="110"/>
        </w:rPr>
        <w:t>report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on</w:t>
      </w:r>
      <w:r>
        <w:rPr>
          <w:color w:val="282A2A"/>
          <w:spacing w:val="-32"/>
          <w:w w:val="110"/>
        </w:rPr>
        <w:t xml:space="preserve"> </w:t>
      </w:r>
      <w:r>
        <w:rPr>
          <w:color w:val="282A2A"/>
          <w:w w:val="110"/>
        </w:rPr>
        <w:t>the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financial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audit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engagement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in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order</w:t>
      </w:r>
      <w:r>
        <w:rPr>
          <w:color w:val="282A2A"/>
          <w:spacing w:val="-22"/>
          <w:w w:val="110"/>
        </w:rPr>
        <w:t xml:space="preserve"> </w:t>
      </w:r>
      <w:r>
        <w:rPr>
          <w:color w:val="282A2A"/>
          <w:w w:val="110"/>
        </w:rPr>
        <w:t>to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conclude on the following matter:</w:t>
      </w:r>
    </w:p>
    <w:p w14:paraId="17E86FF1" w14:textId="77777777" w:rsidR="009A703B" w:rsidRDefault="009A703B">
      <w:pPr>
        <w:pStyle w:val="BodyText"/>
        <w:rPr>
          <w:sz w:val="28"/>
        </w:rPr>
      </w:pPr>
    </w:p>
    <w:p w14:paraId="4B1B1EB5" w14:textId="77777777" w:rsidR="009A703B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ind w:left="862" w:hanging="358"/>
        <w:rPr>
          <w:color w:val="282A2A"/>
          <w:sz w:val="20"/>
        </w:rPr>
      </w:pPr>
      <w:r>
        <w:rPr>
          <w:b/>
          <w:color w:val="282A2A"/>
          <w:w w:val="105"/>
          <w:sz w:val="20"/>
        </w:rPr>
        <w:t>Principles</w:t>
      </w:r>
      <w:r>
        <w:rPr>
          <w:b/>
          <w:color w:val="282A2A"/>
          <w:spacing w:val="-15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of</w:t>
      </w:r>
      <w:r>
        <w:rPr>
          <w:b/>
          <w:color w:val="282A2A"/>
          <w:spacing w:val="-11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orderliness</w:t>
      </w:r>
      <w:r>
        <w:rPr>
          <w:b/>
          <w:color w:val="282A2A"/>
          <w:spacing w:val="-12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(financial</w:t>
      </w:r>
      <w:r>
        <w:rPr>
          <w:b/>
          <w:color w:val="282A2A"/>
          <w:spacing w:val="-14"/>
          <w:w w:val="105"/>
          <w:sz w:val="20"/>
        </w:rPr>
        <w:t xml:space="preserve"> </w:t>
      </w:r>
      <w:r>
        <w:rPr>
          <w:b/>
          <w:color w:val="282A2A"/>
          <w:spacing w:val="-2"/>
          <w:w w:val="105"/>
          <w:sz w:val="20"/>
        </w:rPr>
        <w:t>regularity/reporting)</w:t>
      </w:r>
    </w:p>
    <w:p w14:paraId="6A75DB65" w14:textId="77777777" w:rsidR="009A703B" w:rsidRDefault="009A703B">
      <w:pPr>
        <w:pStyle w:val="BodyText"/>
        <w:rPr>
          <w:b/>
          <w:sz w:val="32"/>
        </w:rPr>
      </w:pPr>
    </w:p>
    <w:p w14:paraId="466EA322" w14:textId="40028FB7" w:rsidR="009A703B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ind w:left="862" w:hanging="366"/>
        <w:rPr>
          <w:color w:val="282A2A"/>
          <w:sz w:val="20"/>
        </w:rPr>
      </w:pPr>
      <w:r>
        <w:rPr>
          <w:b/>
          <w:color w:val="282A2A"/>
          <w:w w:val="105"/>
          <w:sz w:val="20"/>
        </w:rPr>
        <w:t>Existence,</w:t>
      </w:r>
      <w:r>
        <w:rPr>
          <w:b/>
          <w:color w:val="282A2A"/>
          <w:spacing w:val="-15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adequacy</w:t>
      </w:r>
      <w:r>
        <w:rPr>
          <w:b/>
          <w:color w:val="282A2A"/>
          <w:spacing w:val="-8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and</w:t>
      </w:r>
      <w:r>
        <w:rPr>
          <w:b/>
          <w:color w:val="282A2A"/>
          <w:spacing w:val="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effectiveness</w:t>
      </w:r>
      <w:r>
        <w:rPr>
          <w:b/>
          <w:color w:val="282A2A"/>
          <w:spacing w:val="1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of</w:t>
      </w:r>
      <w:r>
        <w:rPr>
          <w:b/>
          <w:color w:val="282A2A"/>
          <w:spacing w:val="-17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 xml:space="preserve">the </w:t>
      </w:r>
      <w:r w:rsidR="00F970BB">
        <w:rPr>
          <w:b/>
          <w:color w:val="282A2A"/>
          <w:w w:val="105"/>
          <w:sz w:val="20"/>
        </w:rPr>
        <w:t>Internal</w:t>
      </w:r>
      <w:r>
        <w:rPr>
          <w:b/>
          <w:color w:val="282A2A"/>
          <w:spacing w:val="-8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Control</w:t>
      </w:r>
      <w:r>
        <w:rPr>
          <w:b/>
          <w:color w:val="282A2A"/>
          <w:spacing w:val="-6"/>
          <w:w w:val="105"/>
          <w:sz w:val="20"/>
        </w:rPr>
        <w:t xml:space="preserve"> </w:t>
      </w:r>
      <w:r>
        <w:rPr>
          <w:b/>
          <w:color w:val="282A2A"/>
          <w:spacing w:val="-2"/>
          <w:w w:val="105"/>
          <w:sz w:val="20"/>
        </w:rPr>
        <w:t>System</w:t>
      </w:r>
    </w:p>
    <w:p w14:paraId="1D752958" w14:textId="77777777" w:rsidR="009A703B" w:rsidRDefault="009A703B">
      <w:pPr>
        <w:pStyle w:val="BodyText"/>
        <w:spacing w:before="1"/>
        <w:rPr>
          <w:b/>
          <w:sz w:val="32"/>
        </w:rPr>
      </w:pPr>
    </w:p>
    <w:p w14:paraId="32BFCE37" w14:textId="491E5730" w:rsidR="009A703B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ind w:left="862" w:hanging="366"/>
        <w:rPr>
          <w:color w:val="282A2A"/>
          <w:sz w:val="20"/>
        </w:rPr>
      </w:pPr>
      <w:r>
        <w:rPr>
          <w:b/>
          <w:color w:val="282A2A"/>
          <w:w w:val="105"/>
          <w:sz w:val="20"/>
        </w:rPr>
        <w:t>Economical</w:t>
      </w:r>
      <w:r>
        <w:rPr>
          <w:b/>
          <w:color w:val="282A2A"/>
          <w:spacing w:val="-15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conduct</w:t>
      </w:r>
      <w:r>
        <w:rPr>
          <w:b/>
          <w:color w:val="282A2A"/>
          <w:spacing w:val="-15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of</w:t>
      </w:r>
      <w:r>
        <w:rPr>
          <w:b/>
          <w:color w:val="282A2A"/>
          <w:spacing w:val="-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business</w:t>
      </w:r>
      <w:r>
        <w:rPr>
          <w:b/>
          <w:color w:val="282A2A"/>
          <w:spacing w:val="-15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and</w:t>
      </w:r>
      <w:r>
        <w:rPr>
          <w:b/>
          <w:color w:val="282A2A"/>
          <w:spacing w:val="-1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effectiv</w:t>
      </w:r>
      <w:r>
        <w:rPr>
          <w:b/>
          <w:color w:val="0C0C0C"/>
          <w:w w:val="105"/>
          <w:sz w:val="20"/>
        </w:rPr>
        <w:t>e</w:t>
      </w:r>
      <w:r>
        <w:rPr>
          <w:b/>
          <w:color w:val="0C0C0C"/>
          <w:spacing w:val="-15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use</w:t>
      </w:r>
      <w:r>
        <w:rPr>
          <w:b/>
          <w:color w:val="282A2A"/>
          <w:spacing w:val="-12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of</w:t>
      </w:r>
      <w:r>
        <w:rPr>
          <w:b/>
          <w:color w:val="282A2A"/>
          <w:spacing w:val="-15"/>
          <w:w w:val="105"/>
          <w:sz w:val="20"/>
        </w:rPr>
        <w:t xml:space="preserve"> </w:t>
      </w:r>
      <w:r w:rsidR="00F970BB">
        <w:rPr>
          <w:b/>
          <w:color w:val="282A2A"/>
          <w:w w:val="105"/>
          <w:sz w:val="20"/>
        </w:rPr>
        <w:t>financial</w:t>
      </w:r>
      <w:r>
        <w:rPr>
          <w:b/>
          <w:color w:val="282A2A"/>
          <w:spacing w:val="-15"/>
          <w:w w:val="105"/>
          <w:sz w:val="20"/>
        </w:rPr>
        <w:t xml:space="preserve"> </w:t>
      </w:r>
      <w:r>
        <w:rPr>
          <w:b/>
          <w:color w:val="282A2A"/>
          <w:spacing w:val="-2"/>
          <w:w w:val="105"/>
          <w:sz w:val="20"/>
        </w:rPr>
        <w:t>resources</w:t>
      </w:r>
    </w:p>
    <w:p w14:paraId="0356E522" w14:textId="77777777" w:rsidR="009A703B" w:rsidRDefault="009A703B">
      <w:pPr>
        <w:pStyle w:val="BodyText"/>
        <w:rPr>
          <w:b/>
          <w:sz w:val="22"/>
        </w:rPr>
      </w:pPr>
    </w:p>
    <w:p w14:paraId="37A0F1F7" w14:textId="77777777" w:rsidR="009A703B" w:rsidRDefault="009A703B">
      <w:pPr>
        <w:pStyle w:val="BodyText"/>
        <w:rPr>
          <w:b/>
          <w:sz w:val="22"/>
        </w:rPr>
      </w:pPr>
    </w:p>
    <w:p w14:paraId="346F5571" w14:textId="77777777" w:rsidR="009A703B" w:rsidRDefault="00000000">
      <w:pPr>
        <w:spacing w:before="137"/>
        <w:ind w:left="140"/>
        <w:rPr>
          <w:b/>
          <w:sz w:val="20"/>
        </w:rPr>
      </w:pPr>
      <w:r>
        <w:rPr>
          <w:b/>
          <w:color w:val="282A2A"/>
          <w:w w:val="105"/>
          <w:sz w:val="20"/>
        </w:rPr>
        <w:t>Documents</w:t>
      </w:r>
      <w:r>
        <w:rPr>
          <w:b/>
          <w:color w:val="282A2A"/>
          <w:spacing w:val="-8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of</w:t>
      </w:r>
      <w:r>
        <w:rPr>
          <w:b/>
          <w:color w:val="282A2A"/>
          <w:spacing w:val="-5"/>
          <w:w w:val="105"/>
          <w:sz w:val="20"/>
        </w:rPr>
        <w:t xml:space="preserve"> </w:t>
      </w:r>
      <w:r>
        <w:rPr>
          <w:b/>
          <w:color w:val="282A2A"/>
          <w:spacing w:val="-2"/>
          <w:w w:val="105"/>
          <w:sz w:val="20"/>
        </w:rPr>
        <w:t>reference</w:t>
      </w:r>
    </w:p>
    <w:p w14:paraId="2E2D992F" w14:textId="77777777" w:rsidR="009A703B" w:rsidRDefault="00000000">
      <w:pPr>
        <w:pStyle w:val="BodyText"/>
        <w:spacing w:before="172" w:line="292" w:lineRule="auto"/>
        <w:ind w:left="133" w:firstLine="1"/>
      </w:pPr>
      <w:r>
        <w:rPr>
          <w:color w:val="282A2A"/>
          <w:w w:val="105"/>
        </w:rPr>
        <w:t>The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following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documents</w:t>
      </w:r>
      <w:r>
        <w:rPr>
          <w:color w:val="282A2A"/>
          <w:spacing w:val="65"/>
          <w:w w:val="105"/>
        </w:rPr>
        <w:t xml:space="preserve"> </w:t>
      </w:r>
      <w:r>
        <w:rPr>
          <w:color w:val="282A2A"/>
          <w:w w:val="105"/>
        </w:rPr>
        <w:t>and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matters</w:t>
      </w:r>
      <w:r>
        <w:rPr>
          <w:color w:val="282A2A"/>
          <w:spacing w:val="62"/>
          <w:w w:val="105"/>
        </w:rPr>
        <w:t xml:space="preserve"> </w:t>
      </w:r>
      <w:r>
        <w:rPr>
          <w:color w:val="282A2A"/>
          <w:w w:val="105"/>
        </w:rPr>
        <w:t>are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to</w:t>
      </w:r>
      <w:r>
        <w:rPr>
          <w:color w:val="282A2A"/>
          <w:spacing w:val="80"/>
          <w:w w:val="105"/>
        </w:rPr>
        <w:t xml:space="preserve"> </w:t>
      </w:r>
      <w:r>
        <w:rPr>
          <w:color w:val="282A2A"/>
          <w:w w:val="105"/>
        </w:rPr>
        <w:t>be</w:t>
      </w:r>
      <w:r>
        <w:rPr>
          <w:color w:val="282A2A"/>
          <w:spacing w:val="65"/>
          <w:w w:val="105"/>
        </w:rPr>
        <w:t xml:space="preserve"> </w:t>
      </w:r>
      <w:r>
        <w:rPr>
          <w:color w:val="282A2A"/>
          <w:w w:val="105"/>
        </w:rPr>
        <w:t>considered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by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70"/>
          <w:w w:val="105"/>
        </w:rPr>
        <w:t xml:space="preserve"> </w:t>
      </w:r>
      <w:r>
        <w:rPr>
          <w:color w:val="282A2A"/>
          <w:w w:val="105"/>
        </w:rPr>
        <w:t>auditor</w:t>
      </w:r>
      <w:r>
        <w:rPr>
          <w:color w:val="282A2A"/>
          <w:spacing w:val="63"/>
          <w:w w:val="105"/>
        </w:rPr>
        <w:t xml:space="preserve"> </w:t>
      </w:r>
      <w:r>
        <w:rPr>
          <w:color w:val="282A2A"/>
          <w:w w:val="105"/>
        </w:rPr>
        <w:t>as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basic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references</w:t>
      </w:r>
      <w:r>
        <w:rPr>
          <w:color w:val="282A2A"/>
          <w:spacing w:val="65"/>
          <w:w w:val="105"/>
        </w:rPr>
        <w:t xml:space="preserve"> </w:t>
      </w:r>
      <w:r>
        <w:rPr>
          <w:color w:val="282A2A"/>
          <w:w w:val="105"/>
        </w:rPr>
        <w:t>for performing the financial audit</w:t>
      </w:r>
      <w:r>
        <w:rPr>
          <w:color w:val="494949"/>
          <w:w w:val="105"/>
        </w:rPr>
        <w:t>:</w:t>
      </w:r>
    </w:p>
    <w:p w14:paraId="265A5E57" w14:textId="77777777" w:rsidR="009A703B" w:rsidRDefault="009A703B">
      <w:pPr>
        <w:pStyle w:val="BodyText"/>
        <w:spacing w:before="5"/>
        <w:rPr>
          <w:sz w:val="16"/>
        </w:rPr>
      </w:pPr>
    </w:p>
    <w:p w14:paraId="73E20745" w14:textId="77777777" w:rsidR="009A703B" w:rsidRDefault="009A703B">
      <w:pPr>
        <w:rPr>
          <w:sz w:val="16"/>
        </w:rPr>
        <w:sectPr w:rsidR="009A703B">
          <w:type w:val="continuous"/>
          <w:pgSz w:w="11910" w:h="16840"/>
          <w:pgMar w:top="760" w:right="480" w:bottom="280" w:left="740" w:header="720" w:footer="720" w:gutter="0"/>
          <w:cols w:space="720"/>
        </w:sectPr>
      </w:pPr>
    </w:p>
    <w:p w14:paraId="413DCFD6" w14:textId="77777777" w:rsidR="009A703B" w:rsidRDefault="00000000">
      <w:pPr>
        <w:pStyle w:val="BodyText"/>
        <w:spacing w:before="93" w:line="588" w:lineRule="auto"/>
        <w:ind w:left="133" w:hanging="2"/>
      </w:pPr>
      <w:r>
        <w:rPr>
          <w:color w:val="282A2A"/>
          <w:spacing w:val="-2"/>
          <w:w w:val="105"/>
        </w:rPr>
        <w:t>Legislation: Accounting</w:t>
      </w:r>
      <w:r>
        <w:rPr>
          <w:color w:val="0C0C0C"/>
          <w:spacing w:val="-2"/>
          <w:w w:val="105"/>
        </w:rPr>
        <w:t>:</w:t>
      </w:r>
    </w:p>
    <w:p w14:paraId="7B5B22A0" w14:textId="77777777" w:rsidR="009A703B" w:rsidRDefault="00000000">
      <w:pPr>
        <w:pStyle w:val="BodyText"/>
        <w:spacing w:before="94"/>
        <w:ind w:left="132"/>
      </w:pPr>
      <w:r>
        <w:br w:type="column"/>
      </w:r>
      <w:r>
        <w:rPr>
          <w:color w:val="282A2A"/>
          <w:w w:val="105"/>
        </w:rPr>
        <w:t>National</w:t>
      </w:r>
      <w:r>
        <w:rPr>
          <w:color w:val="282A2A"/>
          <w:spacing w:val="8"/>
          <w:w w:val="110"/>
        </w:rPr>
        <w:t xml:space="preserve"> </w:t>
      </w:r>
      <w:r>
        <w:rPr>
          <w:color w:val="282A2A"/>
          <w:spacing w:val="-5"/>
          <w:w w:val="110"/>
        </w:rPr>
        <w:t>law</w:t>
      </w:r>
    </w:p>
    <w:p w14:paraId="724C44D0" w14:textId="77777777" w:rsidR="009A703B" w:rsidRDefault="009A703B">
      <w:pPr>
        <w:pStyle w:val="BodyText"/>
        <w:spacing w:before="5"/>
        <w:rPr>
          <w:sz w:val="30"/>
        </w:rPr>
      </w:pPr>
    </w:p>
    <w:p w14:paraId="72F8E6F5" w14:textId="20775975" w:rsidR="009A703B" w:rsidRDefault="00000000">
      <w:pPr>
        <w:pStyle w:val="BodyText"/>
        <w:ind w:left="134"/>
      </w:pPr>
      <w:r>
        <w:rPr>
          <w:color w:val="282A2A"/>
          <w:w w:val="105"/>
        </w:rPr>
        <w:t>Accounting</w:t>
      </w:r>
      <w:r>
        <w:rPr>
          <w:color w:val="282A2A"/>
          <w:spacing w:val="-6"/>
          <w:w w:val="105"/>
        </w:rPr>
        <w:t xml:space="preserve"> </w:t>
      </w:r>
      <w:r>
        <w:rPr>
          <w:color w:val="282A2A"/>
          <w:w w:val="105"/>
        </w:rPr>
        <w:t>documents</w:t>
      </w:r>
      <w:r>
        <w:rPr>
          <w:color w:val="282A2A"/>
          <w:spacing w:val="9"/>
          <w:w w:val="105"/>
        </w:rPr>
        <w:t xml:space="preserve"> </w:t>
      </w:r>
      <w:r>
        <w:rPr>
          <w:color w:val="282A2A"/>
          <w:w w:val="105"/>
        </w:rPr>
        <w:t>subject</w:t>
      </w:r>
      <w:r>
        <w:rPr>
          <w:color w:val="282A2A"/>
          <w:spacing w:val="-10"/>
          <w:w w:val="105"/>
        </w:rPr>
        <w:t xml:space="preserve"> </w:t>
      </w:r>
      <w:r>
        <w:rPr>
          <w:color w:val="282A2A"/>
          <w:w w:val="105"/>
        </w:rPr>
        <w:t>to</w:t>
      </w:r>
      <w:r>
        <w:rPr>
          <w:color w:val="282A2A"/>
          <w:spacing w:val="17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26"/>
          <w:w w:val="105"/>
        </w:rPr>
        <w:t xml:space="preserve"> </w:t>
      </w:r>
      <w:r>
        <w:rPr>
          <w:color w:val="282A2A"/>
          <w:w w:val="105"/>
        </w:rPr>
        <w:t>financial</w:t>
      </w:r>
      <w:r>
        <w:rPr>
          <w:color w:val="282A2A"/>
          <w:spacing w:val="1"/>
          <w:w w:val="105"/>
        </w:rPr>
        <w:t xml:space="preserve"> </w:t>
      </w:r>
      <w:r w:rsidR="00F970BB">
        <w:rPr>
          <w:color w:val="282A2A"/>
          <w:spacing w:val="-2"/>
          <w:w w:val="105"/>
        </w:rPr>
        <w:t>audit</w:t>
      </w:r>
      <w:r w:rsidR="00F970BB">
        <w:rPr>
          <w:color w:val="494949"/>
          <w:spacing w:val="-2"/>
          <w:w w:val="105"/>
        </w:rPr>
        <w:t>.</w:t>
      </w:r>
    </w:p>
    <w:p w14:paraId="51C12789" w14:textId="77777777" w:rsidR="009A703B" w:rsidRDefault="009A703B">
      <w:pPr>
        <w:sectPr w:rsidR="009A703B">
          <w:type w:val="continuous"/>
          <w:pgSz w:w="11910" w:h="16840"/>
          <w:pgMar w:top="760" w:right="480" w:bottom="280" w:left="740" w:header="720" w:footer="720" w:gutter="0"/>
          <w:cols w:num="2" w:space="720" w:equalWidth="0">
            <w:col w:w="1357" w:space="801"/>
            <w:col w:w="8532"/>
          </w:cols>
        </w:sectPr>
      </w:pPr>
    </w:p>
    <w:p w14:paraId="7A168736" w14:textId="77777777" w:rsidR="009A703B" w:rsidRDefault="00000000">
      <w:pPr>
        <w:pStyle w:val="BodyText"/>
        <w:tabs>
          <w:tab w:val="left" w:pos="2275"/>
        </w:tabs>
        <w:spacing w:line="235" w:lineRule="exact"/>
        <w:ind w:left="126"/>
      </w:pPr>
      <w:r>
        <w:rPr>
          <w:color w:val="282A2A"/>
          <w:spacing w:val="-2"/>
          <w:w w:val="110"/>
        </w:rPr>
        <w:t>Auditor:</w:t>
      </w:r>
      <w:r>
        <w:rPr>
          <w:color w:val="282A2A"/>
        </w:rPr>
        <w:tab/>
      </w:r>
      <w:r>
        <w:rPr>
          <w:color w:val="282A2A"/>
          <w:spacing w:val="-2"/>
          <w:w w:val="110"/>
        </w:rPr>
        <w:t>Prior</w:t>
      </w:r>
      <w:r>
        <w:rPr>
          <w:color w:val="282A2A"/>
          <w:spacing w:val="-4"/>
          <w:w w:val="110"/>
        </w:rPr>
        <w:t xml:space="preserve"> </w:t>
      </w:r>
      <w:r>
        <w:rPr>
          <w:color w:val="282A2A"/>
          <w:spacing w:val="-2"/>
          <w:w w:val="110"/>
        </w:rPr>
        <w:t>internal</w:t>
      </w:r>
      <w:r>
        <w:rPr>
          <w:color w:val="282A2A"/>
          <w:spacing w:val="-7"/>
          <w:w w:val="110"/>
        </w:rPr>
        <w:t xml:space="preserve"> </w:t>
      </w:r>
      <w:r>
        <w:rPr>
          <w:color w:val="282A2A"/>
          <w:spacing w:val="-2"/>
          <w:w w:val="110"/>
        </w:rPr>
        <w:t>and</w:t>
      </w:r>
      <w:r>
        <w:rPr>
          <w:color w:val="282A2A"/>
          <w:spacing w:val="-9"/>
          <w:w w:val="110"/>
        </w:rPr>
        <w:t xml:space="preserve"> </w:t>
      </w:r>
      <w:r>
        <w:rPr>
          <w:color w:val="282A2A"/>
          <w:spacing w:val="-2"/>
          <w:w w:val="110"/>
        </w:rPr>
        <w:t>external</w:t>
      </w:r>
      <w:r>
        <w:rPr>
          <w:color w:val="282A2A"/>
          <w:spacing w:val="1"/>
          <w:w w:val="110"/>
        </w:rPr>
        <w:t xml:space="preserve"> </w:t>
      </w:r>
      <w:r>
        <w:rPr>
          <w:color w:val="282A2A"/>
          <w:spacing w:val="-2"/>
          <w:w w:val="110"/>
        </w:rPr>
        <w:t>audit</w:t>
      </w:r>
      <w:r>
        <w:rPr>
          <w:color w:val="282A2A"/>
          <w:spacing w:val="-13"/>
          <w:w w:val="110"/>
        </w:rPr>
        <w:t xml:space="preserve"> </w:t>
      </w:r>
      <w:r>
        <w:rPr>
          <w:color w:val="282A2A"/>
          <w:spacing w:val="-2"/>
          <w:w w:val="110"/>
        </w:rPr>
        <w:t>reports;</w:t>
      </w:r>
    </w:p>
    <w:p w14:paraId="4D4E17A8" w14:textId="77777777" w:rsidR="009A703B" w:rsidRDefault="00000000">
      <w:pPr>
        <w:pStyle w:val="BodyText"/>
        <w:spacing w:before="47"/>
        <w:ind w:left="2277"/>
      </w:pPr>
      <w:r>
        <w:rPr>
          <w:color w:val="282A2A"/>
          <w:w w:val="110"/>
        </w:rPr>
        <w:t>Any</w:t>
      </w:r>
      <w:r>
        <w:rPr>
          <w:color w:val="282A2A"/>
          <w:spacing w:val="-17"/>
          <w:w w:val="110"/>
        </w:rPr>
        <w:t xml:space="preserve"> </w:t>
      </w:r>
      <w:r>
        <w:rPr>
          <w:color w:val="282A2A"/>
          <w:w w:val="110"/>
        </w:rPr>
        <w:t>other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information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requested</w:t>
      </w:r>
      <w:r>
        <w:rPr>
          <w:color w:val="282A2A"/>
          <w:spacing w:val="-16"/>
          <w:w w:val="110"/>
        </w:rPr>
        <w:t xml:space="preserve"> </w:t>
      </w:r>
      <w:r>
        <w:rPr>
          <w:color w:val="282A2A"/>
          <w:w w:val="110"/>
        </w:rPr>
        <w:t>by</w:t>
      </w:r>
      <w:r>
        <w:rPr>
          <w:color w:val="282A2A"/>
          <w:spacing w:val="-23"/>
          <w:w w:val="110"/>
        </w:rPr>
        <w:t xml:space="preserve"> </w:t>
      </w:r>
      <w:r>
        <w:rPr>
          <w:color w:val="282A2A"/>
          <w:w w:val="110"/>
        </w:rPr>
        <w:t>the</w:t>
      </w:r>
      <w:r>
        <w:rPr>
          <w:color w:val="282A2A"/>
          <w:spacing w:val="4"/>
          <w:w w:val="110"/>
        </w:rPr>
        <w:t xml:space="preserve"> </w:t>
      </w:r>
      <w:r>
        <w:rPr>
          <w:color w:val="282A2A"/>
          <w:spacing w:val="-2"/>
          <w:w w:val="110"/>
        </w:rPr>
        <w:t>auditor</w:t>
      </w:r>
      <w:r>
        <w:rPr>
          <w:color w:val="0C0C0C"/>
          <w:spacing w:val="-2"/>
          <w:w w:val="110"/>
        </w:rPr>
        <w:t>.</w:t>
      </w:r>
    </w:p>
    <w:p w14:paraId="47EE5761" w14:textId="77777777" w:rsidR="009A703B" w:rsidRDefault="009A703B">
      <w:pPr>
        <w:pStyle w:val="BodyText"/>
        <w:rPr>
          <w:sz w:val="24"/>
        </w:rPr>
      </w:pPr>
    </w:p>
    <w:p w14:paraId="1D9B0BCB" w14:textId="77777777" w:rsidR="009A703B" w:rsidRDefault="00000000">
      <w:pPr>
        <w:spacing w:before="198"/>
        <w:ind w:left="125"/>
        <w:rPr>
          <w:b/>
          <w:sz w:val="20"/>
        </w:rPr>
      </w:pPr>
      <w:r>
        <w:rPr>
          <w:b/>
          <w:color w:val="282A2A"/>
          <w:w w:val="105"/>
          <w:sz w:val="20"/>
        </w:rPr>
        <w:t>Planning</w:t>
      </w:r>
      <w:r>
        <w:rPr>
          <w:b/>
          <w:color w:val="282A2A"/>
          <w:spacing w:val="-26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the</w:t>
      </w:r>
      <w:r>
        <w:rPr>
          <w:b/>
          <w:color w:val="282A2A"/>
          <w:spacing w:val="24"/>
          <w:w w:val="105"/>
          <w:sz w:val="20"/>
        </w:rPr>
        <w:t xml:space="preserve"> </w:t>
      </w:r>
      <w:r>
        <w:rPr>
          <w:b/>
          <w:color w:val="282A2A"/>
          <w:w w:val="105"/>
          <w:sz w:val="20"/>
        </w:rPr>
        <w:t>financial</w:t>
      </w:r>
      <w:r>
        <w:rPr>
          <w:b/>
          <w:color w:val="282A2A"/>
          <w:spacing w:val="-3"/>
          <w:w w:val="105"/>
          <w:sz w:val="20"/>
        </w:rPr>
        <w:t xml:space="preserve"> </w:t>
      </w:r>
      <w:r>
        <w:rPr>
          <w:b/>
          <w:color w:val="282A2A"/>
          <w:spacing w:val="-2"/>
          <w:w w:val="105"/>
          <w:sz w:val="20"/>
        </w:rPr>
        <w:t>audit</w:t>
      </w:r>
    </w:p>
    <w:p w14:paraId="60201F45" w14:textId="77777777" w:rsidR="009A703B" w:rsidRDefault="00000000">
      <w:pPr>
        <w:pStyle w:val="BodyText"/>
        <w:spacing w:before="172" w:line="285" w:lineRule="auto"/>
        <w:ind w:left="122" w:right="43" w:hanging="2"/>
      </w:pPr>
      <w:r>
        <w:rPr>
          <w:color w:val="282A2A"/>
          <w:w w:val="105"/>
        </w:rPr>
        <w:t>The auditor shall adequately plan</w:t>
      </w:r>
      <w:r>
        <w:rPr>
          <w:color w:val="282A2A"/>
          <w:spacing w:val="-7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31"/>
          <w:w w:val="105"/>
        </w:rPr>
        <w:t xml:space="preserve"> </w:t>
      </w:r>
      <w:r>
        <w:rPr>
          <w:color w:val="282A2A"/>
          <w:w w:val="105"/>
        </w:rPr>
        <w:t xml:space="preserve">financial </w:t>
      </w:r>
      <w:proofErr w:type="spellStart"/>
      <w:r>
        <w:rPr>
          <w:color w:val="282A2A"/>
          <w:w w:val="105"/>
        </w:rPr>
        <w:t>audi</w:t>
      </w:r>
      <w:proofErr w:type="spellEnd"/>
      <w:r>
        <w:rPr>
          <w:color w:val="282A2A"/>
          <w:w w:val="105"/>
        </w:rPr>
        <w:t xml:space="preserve"> engagement</w:t>
      </w:r>
      <w:r>
        <w:rPr>
          <w:color w:val="282A2A"/>
          <w:spacing w:val="26"/>
          <w:w w:val="105"/>
        </w:rPr>
        <w:t xml:space="preserve"> </w:t>
      </w:r>
      <w:r>
        <w:rPr>
          <w:color w:val="282A2A"/>
          <w:w w:val="105"/>
        </w:rPr>
        <w:t>well</w:t>
      </w:r>
      <w:r>
        <w:rPr>
          <w:color w:val="282A2A"/>
          <w:spacing w:val="-3"/>
          <w:w w:val="105"/>
        </w:rPr>
        <w:t xml:space="preserve"> </w:t>
      </w:r>
      <w:r>
        <w:rPr>
          <w:color w:val="282A2A"/>
          <w:w w:val="105"/>
        </w:rPr>
        <w:t>in advance of</w:t>
      </w:r>
      <w:r>
        <w:rPr>
          <w:color w:val="282A2A"/>
          <w:spacing w:val="28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40"/>
          <w:w w:val="105"/>
        </w:rPr>
        <w:t xml:space="preserve"> </w:t>
      </w:r>
      <w:r>
        <w:rPr>
          <w:color w:val="282A2A"/>
          <w:w w:val="105"/>
        </w:rPr>
        <w:t>work and ensure the</w:t>
      </w:r>
      <w:r>
        <w:rPr>
          <w:color w:val="282A2A"/>
          <w:spacing w:val="38"/>
          <w:w w:val="105"/>
        </w:rPr>
        <w:t xml:space="preserve"> </w:t>
      </w:r>
      <w:r>
        <w:rPr>
          <w:color w:val="282A2A"/>
          <w:w w:val="105"/>
        </w:rPr>
        <w:t>execution of</w:t>
      </w:r>
      <w:r>
        <w:rPr>
          <w:color w:val="282A2A"/>
          <w:spacing w:val="22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25"/>
          <w:w w:val="105"/>
        </w:rPr>
        <w:t xml:space="preserve"> </w:t>
      </w:r>
      <w:r>
        <w:rPr>
          <w:color w:val="282A2A"/>
          <w:w w:val="105"/>
        </w:rPr>
        <w:t>financial audit</w:t>
      </w:r>
      <w:r>
        <w:rPr>
          <w:color w:val="282A2A"/>
          <w:spacing w:val="-1"/>
          <w:w w:val="105"/>
        </w:rPr>
        <w:t xml:space="preserve"> </w:t>
      </w:r>
      <w:r>
        <w:rPr>
          <w:color w:val="282A2A"/>
          <w:w w:val="105"/>
        </w:rPr>
        <w:t>of highest professional quality</w:t>
      </w:r>
      <w:r>
        <w:rPr>
          <w:color w:val="282A2A"/>
          <w:spacing w:val="-6"/>
          <w:w w:val="105"/>
        </w:rPr>
        <w:t xml:space="preserve"> </w:t>
      </w:r>
      <w:r>
        <w:rPr>
          <w:color w:val="282A2A"/>
          <w:w w:val="105"/>
        </w:rPr>
        <w:t>in an economical and efficient manner.</w:t>
      </w:r>
    </w:p>
    <w:p w14:paraId="4B5C8091" w14:textId="77777777" w:rsidR="009A703B" w:rsidRDefault="009A703B">
      <w:pPr>
        <w:pStyle w:val="BodyText"/>
        <w:spacing w:before="3"/>
        <w:rPr>
          <w:sz w:val="25"/>
        </w:rPr>
      </w:pPr>
    </w:p>
    <w:p w14:paraId="36BD2719" w14:textId="77777777" w:rsidR="009A703B" w:rsidRDefault="00000000">
      <w:pPr>
        <w:pStyle w:val="BodyText"/>
        <w:spacing w:line="292" w:lineRule="auto"/>
        <w:ind w:left="115" w:firstLine="7"/>
      </w:pPr>
      <w:r>
        <w:rPr>
          <w:color w:val="282A2A"/>
          <w:w w:val="105"/>
        </w:rPr>
        <w:t>On</w:t>
      </w:r>
      <w:r>
        <w:rPr>
          <w:color w:val="282A2A"/>
          <w:spacing w:val="-24"/>
          <w:w w:val="105"/>
        </w:rPr>
        <w:t xml:space="preserve"> </w:t>
      </w:r>
      <w:r>
        <w:rPr>
          <w:color w:val="282A2A"/>
          <w:w w:val="105"/>
        </w:rPr>
        <w:t>the</w:t>
      </w:r>
      <w:r>
        <w:rPr>
          <w:color w:val="282A2A"/>
          <w:spacing w:val="31"/>
          <w:w w:val="105"/>
        </w:rPr>
        <w:t xml:space="preserve"> </w:t>
      </w:r>
      <w:r>
        <w:rPr>
          <w:color w:val="282A2A"/>
          <w:w w:val="105"/>
        </w:rPr>
        <w:t>basis</w:t>
      </w:r>
      <w:r>
        <w:rPr>
          <w:color w:val="282A2A"/>
          <w:spacing w:val="-26"/>
          <w:w w:val="105"/>
        </w:rPr>
        <w:t xml:space="preserve"> </w:t>
      </w:r>
      <w:r>
        <w:rPr>
          <w:color w:val="282A2A"/>
          <w:w w:val="105"/>
        </w:rPr>
        <w:t>of the information received during</w:t>
      </w:r>
      <w:r>
        <w:rPr>
          <w:color w:val="282A2A"/>
          <w:spacing w:val="-29"/>
          <w:w w:val="105"/>
        </w:rPr>
        <w:t xml:space="preserve"> </w:t>
      </w:r>
      <w:r>
        <w:rPr>
          <w:color w:val="282A2A"/>
          <w:w w:val="105"/>
        </w:rPr>
        <w:t>the planning</w:t>
      </w:r>
      <w:r>
        <w:rPr>
          <w:color w:val="282A2A"/>
          <w:spacing w:val="-27"/>
          <w:w w:val="105"/>
        </w:rPr>
        <w:t xml:space="preserve"> </w:t>
      </w:r>
      <w:r>
        <w:rPr>
          <w:color w:val="282A2A"/>
          <w:w w:val="105"/>
        </w:rPr>
        <w:t>phase,</w:t>
      </w:r>
      <w:r>
        <w:rPr>
          <w:color w:val="282A2A"/>
          <w:spacing w:val="-27"/>
          <w:w w:val="105"/>
        </w:rPr>
        <w:t xml:space="preserve"> </w:t>
      </w:r>
      <w:r>
        <w:rPr>
          <w:color w:val="282A2A"/>
          <w:w w:val="105"/>
        </w:rPr>
        <w:t>including</w:t>
      </w:r>
      <w:r>
        <w:rPr>
          <w:color w:val="282A2A"/>
          <w:spacing w:val="-26"/>
          <w:w w:val="105"/>
        </w:rPr>
        <w:t xml:space="preserve"> </w:t>
      </w:r>
      <w:r>
        <w:rPr>
          <w:color w:val="282A2A"/>
          <w:w w:val="105"/>
        </w:rPr>
        <w:t>the auditor's</w:t>
      </w:r>
      <w:r>
        <w:rPr>
          <w:color w:val="282A2A"/>
          <w:spacing w:val="-23"/>
          <w:w w:val="105"/>
        </w:rPr>
        <w:t xml:space="preserve"> </w:t>
      </w:r>
      <w:r>
        <w:rPr>
          <w:color w:val="282A2A"/>
          <w:w w:val="105"/>
        </w:rPr>
        <w:t>risk</w:t>
      </w:r>
      <w:r>
        <w:rPr>
          <w:color w:val="282A2A"/>
          <w:spacing w:val="-9"/>
          <w:w w:val="105"/>
        </w:rPr>
        <w:t xml:space="preserve"> </w:t>
      </w:r>
      <w:r>
        <w:rPr>
          <w:color w:val="282A2A"/>
          <w:w w:val="105"/>
        </w:rPr>
        <w:t>assessment</w:t>
      </w:r>
      <w:r>
        <w:rPr>
          <w:color w:val="494949"/>
          <w:w w:val="105"/>
        </w:rPr>
        <w:t xml:space="preserve">, </w:t>
      </w:r>
      <w:r>
        <w:rPr>
          <w:color w:val="282A2A"/>
          <w:w w:val="110"/>
        </w:rPr>
        <w:t>the</w:t>
      </w:r>
      <w:r>
        <w:rPr>
          <w:color w:val="282A2A"/>
          <w:spacing w:val="40"/>
          <w:w w:val="110"/>
        </w:rPr>
        <w:t xml:space="preserve"> </w:t>
      </w:r>
      <w:r>
        <w:rPr>
          <w:color w:val="282A2A"/>
          <w:w w:val="110"/>
        </w:rPr>
        <w:t>auditor shall dete</w:t>
      </w:r>
      <w:r>
        <w:rPr>
          <w:color w:val="494949"/>
          <w:w w:val="110"/>
        </w:rPr>
        <w:t>r</w:t>
      </w:r>
      <w:r>
        <w:rPr>
          <w:color w:val="282A2A"/>
          <w:w w:val="110"/>
        </w:rPr>
        <w:t>mine:</w:t>
      </w:r>
    </w:p>
    <w:p w14:paraId="1191BD8E" w14:textId="77777777" w:rsidR="009A703B" w:rsidRDefault="009A703B">
      <w:pPr>
        <w:pStyle w:val="BodyText"/>
        <w:spacing w:before="3"/>
        <w:rPr>
          <w:sz w:val="25"/>
        </w:rPr>
      </w:pPr>
    </w:p>
    <w:p w14:paraId="1F21B167" w14:textId="77777777" w:rsidR="009A703B" w:rsidRDefault="00000000">
      <w:pPr>
        <w:pStyle w:val="ListParagraph"/>
        <w:numPr>
          <w:ilvl w:val="0"/>
          <w:numId w:val="1"/>
        </w:numPr>
        <w:tabs>
          <w:tab w:val="left" w:pos="1198"/>
          <w:tab w:val="left" w:pos="1199"/>
        </w:tabs>
        <w:spacing w:before="1"/>
        <w:ind w:hanging="363"/>
        <w:rPr>
          <w:sz w:val="21"/>
        </w:rPr>
      </w:pPr>
      <w:r>
        <w:rPr>
          <w:color w:val="282A2A"/>
          <w:w w:val="110"/>
          <w:sz w:val="21"/>
        </w:rPr>
        <w:t>the</w:t>
      </w:r>
      <w:r>
        <w:rPr>
          <w:color w:val="282A2A"/>
          <w:spacing w:val="-17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type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of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transactions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to</w:t>
      </w:r>
      <w:r>
        <w:rPr>
          <w:color w:val="282A2A"/>
          <w:spacing w:val="-10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be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audited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and</w:t>
      </w:r>
      <w:r>
        <w:rPr>
          <w:color w:val="282A2A"/>
          <w:spacing w:val="-28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the</w:t>
      </w:r>
      <w:r>
        <w:rPr>
          <w:color w:val="282A2A"/>
          <w:spacing w:val="-14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audit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methods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(full</w:t>
      </w:r>
      <w:r>
        <w:rPr>
          <w:color w:val="282A2A"/>
          <w:spacing w:val="-23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audit</w:t>
      </w:r>
      <w:r>
        <w:rPr>
          <w:color w:val="282A2A"/>
          <w:spacing w:val="-16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or</w:t>
      </w:r>
      <w:r>
        <w:rPr>
          <w:color w:val="282A2A"/>
          <w:spacing w:val="-10"/>
          <w:w w:val="110"/>
          <w:sz w:val="21"/>
        </w:rPr>
        <w:t xml:space="preserve"> </w:t>
      </w:r>
      <w:r>
        <w:rPr>
          <w:color w:val="282A2A"/>
          <w:w w:val="110"/>
          <w:sz w:val="21"/>
        </w:rPr>
        <w:t>sample</w:t>
      </w:r>
      <w:r>
        <w:rPr>
          <w:color w:val="282A2A"/>
          <w:spacing w:val="-20"/>
          <w:w w:val="110"/>
          <w:sz w:val="21"/>
        </w:rPr>
        <w:t xml:space="preserve"> </w:t>
      </w:r>
      <w:r>
        <w:rPr>
          <w:color w:val="282A2A"/>
          <w:spacing w:val="-2"/>
          <w:w w:val="110"/>
          <w:sz w:val="21"/>
        </w:rPr>
        <w:t>selections);</w:t>
      </w:r>
    </w:p>
    <w:p w14:paraId="6A9F7476" w14:textId="2F060F22" w:rsidR="009A703B" w:rsidRDefault="00000000">
      <w:pPr>
        <w:pStyle w:val="ListParagraph"/>
        <w:numPr>
          <w:ilvl w:val="0"/>
          <w:numId w:val="1"/>
        </w:numPr>
        <w:tabs>
          <w:tab w:val="left" w:pos="1190"/>
          <w:tab w:val="left" w:pos="1191"/>
        </w:tabs>
        <w:spacing w:before="68"/>
        <w:ind w:left="1190" w:hanging="355"/>
        <w:rPr>
          <w:sz w:val="21"/>
        </w:rPr>
      </w:pPr>
      <w:r>
        <w:rPr>
          <w:color w:val="282A2A"/>
          <w:w w:val="105"/>
          <w:sz w:val="21"/>
        </w:rPr>
        <w:t>the</w:t>
      </w:r>
      <w:r>
        <w:rPr>
          <w:color w:val="282A2A"/>
          <w:spacing w:val="3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type</w:t>
      </w:r>
      <w:r>
        <w:rPr>
          <w:color w:val="282A2A"/>
          <w:spacing w:val="-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of</w:t>
      </w:r>
      <w:r>
        <w:rPr>
          <w:color w:val="282A2A"/>
          <w:spacing w:val="-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physical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counts</w:t>
      </w:r>
      <w:r>
        <w:rPr>
          <w:color w:val="282A2A"/>
          <w:spacing w:val="-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or</w:t>
      </w:r>
      <w:r>
        <w:rPr>
          <w:color w:val="282A2A"/>
          <w:spacing w:val="1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examination</w:t>
      </w:r>
      <w:r>
        <w:rPr>
          <w:color w:val="282A2A"/>
          <w:spacing w:val="1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and</w:t>
      </w:r>
      <w:r>
        <w:rPr>
          <w:color w:val="282A2A"/>
          <w:spacing w:val="-2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the</w:t>
      </w:r>
      <w:r>
        <w:rPr>
          <w:color w:val="282A2A"/>
          <w:spacing w:val="1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sites</w:t>
      </w:r>
      <w:r>
        <w:rPr>
          <w:color w:val="282A2A"/>
          <w:spacing w:val="-1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to</w:t>
      </w:r>
      <w:r>
        <w:rPr>
          <w:color w:val="282A2A"/>
          <w:spacing w:val="2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 xml:space="preserve">be </w:t>
      </w:r>
      <w:r w:rsidR="00F970BB">
        <w:rPr>
          <w:color w:val="282A2A"/>
          <w:spacing w:val="-2"/>
          <w:w w:val="105"/>
          <w:sz w:val="21"/>
        </w:rPr>
        <w:t>selected</w:t>
      </w:r>
      <w:r w:rsidR="00F970BB">
        <w:rPr>
          <w:color w:val="494949"/>
          <w:spacing w:val="-2"/>
          <w:w w:val="105"/>
          <w:sz w:val="21"/>
        </w:rPr>
        <w:t>.</w:t>
      </w:r>
    </w:p>
    <w:p w14:paraId="0243CDFA" w14:textId="77777777" w:rsidR="009A703B" w:rsidRDefault="00000000">
      <w:pPr>
        <w:pStyle w:val="ListParagraph"/>
        <w:numPr>
          <w:ilvl w:val="0"/>
          <w:numId w:val="1"/>
        </w:numPr>
        <w:tabs>
          <w:tab w:val="left" w:pos="1190"/>
          <w:tab w:val="left" w:pos="1191"/>
        </w:tabs>
        <w:spacing w:before="69"/>
        <w:ind w:left="1190" w:hanging="355"/>
        <w:rPr>
          <w:sz w:val="21"/>
        </w:rPr>
      </w:pPr>
      <w:r>
        <w:rPr>
          <w:color w:val="282A2A"/>
          <w:w w:val="105"/>
          <w:sz w:val="21"/>
        </w:rPr>
        <w:t>the</w:t>
      </w:r>
      <w:r>
        <w:rPr>
          <w:color w:val="282A2A"/>
          <w:spacing w:val="3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number</w:t>
      </w:r>
      <w:r>
        <w:rPr>
          <w:color w:val="282A2A"/>
          <w:spacing w:val="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of</w:t>
      </w:r>
      <w:r>
        <w:rPr>
          <w:color w:val="282A2A"/>
          <w:spacing w:val="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site</w:t>
      </w:r>
      <w:r>
        <w:rPr>
          <w:color w:val="282A2A"/>
          <w:spacing w:val="-1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visits</w:t>
      </w:r>
      <w:r>
        <w:rPr>
          <w:color w:val="282A2A"/>
          <w:spacing w:val="-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to</w:t>
      </w:r>
      <w:r>
        <w:rPr>
          <w:color w:val="282A2A"/>
          <w:spacing w:val="2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be</w:t>
      </w:r>
      <w:r>
        <w:rPr>
          <w:color w:val="282A2A"/>
          <w:spacing w:val="2"/>
          <w:w w:val="105"/>
          <w:sz w:val="21"/>
        </w:rPr>
        <w:t xml:space="preserve"> </w:t>
      </w:r>
      <w:r>
        <w:rPr>
          <w:color w:val="282A2A"/>
          <w:spacing w:val="-2"/>
          <w:w w:val="105"/>
          <w:sz w:val="21"/>
        </w:rPr>
        <w:t>planned</w:t>
      </w:r>
      <w:r>
        <w:rPr>
          <w:color w:val="0C0C0C"/>
          <w:spacing w:val="-2"/>
          <w:w w:val="105"/>
          <w:sz w:val="21"/>
        </w:rPr>
        <w:t>.</w:t>
      </w:r>
    </w:p>
    <w:p w14:paraId="7E41B400" w14:textId="77777777" w:rsidR="009A703B" w:rsidRDefault="009A703B">
      <w:pPr>
        <w:rPr>
          <w:sz w:val="21"/>
        </w:rPr>
        <w:sectPr w:rsidR="009A703B">
          <w:type w:val="continuous"/>
          <w:pgSz w:w="11910" w:h="16840"/>
          <w:pgMar w:top="760" w:right="480" w:bottom="280" w:left="740" w:header="720" w:footer="720" w:gutter="0"/>
          <w:cols w:space="720"/>
        </w:sectPr>
      </w:pPr>
    </w:p>
    <w:p w14:paraId="39A36F72" w14:textId="77777777" w:rsidR="009A703B" w:rsidRDefault="00000000">
      <w:pPr>
        <w:pStyle w:val="BodyText"/>
        <w:ind w:left="44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7F78FBD" wp14:editId="2F522306">
            <wp:extent cx="1053025" cy="10561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2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7342B" w14:textId="77777777" w:rsidR="009A703B" w:rsidRDefault="009A703B">
      <w:pPr>
        <w:pStyle w:val="BodyText"/>
        <w:rPr>
          <w:sz w:val="20"/>
        </w:rPr>
      </w:pPr>
    </w:p>
    <w:p w14:paraId="1F99219A" w14:textId="77777777" w:rsidR="009A703B" w:rsidRDefault="009A703B">
      <w:pPr>
        <w:pStyle w:val="BodyText"/>
        <w:rPr>
          <w:sz w:val="20"/>
        </w:rPr>
      </w:pPr>
    </w:p>
    <w:p w14:paraId="50AACB77" w14:textId="77777777" w:rsidR="009A703B" w:rsidRDefault="009A703B">
      <w:pPr>
        <w:pStyle w:val="BodyText"/>
        <w:spacing w:before="10"/>
        <w:rPr>
          <w:sz w:val="23"/>
        </w:rPr>
      </w:pPr>
    </w:p>
    <w:p w14:paraId="434C68C0" w14:textId="77777777" w:rsidR="009A703B" w:rsidRDefault="00000000">
      <w:pPr>
        <w:pStyle w:val="Heading2"/>
        <w:spacing w:before="93"/>
      </w:pPr>
      <w:r>
        <w:rPr>
          <w:color w:val="242626"/>
          <w:spacing w:val="-2"/>
        </w:rPr>
        <w:t>Place</w:t>
      </w:r>
      <w:r>
        <w:rPr>
          <w:color w:val="242626"/>
          <w:spacing w:val="-5"/>
        </w:rPr>
        <w:t xml:space="preserve"> </w:t>
      </w:r>
      <w:r>
        <w:rPr>
          <w:color w:val="242626"/>
          <w:spacing w:val="-2"/>
        </w:rPr>
        <w:t>of</w:t>
      </w:r>
      <w:r>
        <w:rPr>
          <w:color w:val="242626"/>
          <w:spacing w:val="-9"/>
        </w:rPr>
        <w:t xml:space="preserve"> </w:t>
      </w:r>
      <w:r>
        <w:rPr>
          <w:color w:val="242626"/>
          <w:spacing w:val="-2"/>
        </w:rPr>
        <w:t>financial</w:t>
      </w:r>
      <w:r>
        <w:rPr>
          <w:color w:val="242626"/>
          <w:spacing w:val="1"/>
        </w:rPr>
        <w:t xml:space="preserve"> </w:t>
      </w:r>
      <w:r>
        <w:rPr>
          <w:color w:val="242626"/>
          <w:spacing w:val="-2"/>
        </w:rPr>
        <w:t>audit</w:t>
      </w:r>
    </w:p>
    <w:p w14:paraId="655B6364" w14:textId="68B3AF2B" w:rsidR="009A703B" w:rsidRDefault="00000000">
      <w:pPr>
        <w:pStyle w:val="BodyText"/>
        <w:spacing w:before="156" w:line="307" w:lineRule="auto"/>
        <w:ind w:left="122" w:right="227" w:hanging="2"/>
        <w:jc w:val="both"/>
      </w:pPr>
      <w:r>
        <w:rPr>
          <w:color w:val="242626"/>
          <w:w w:val="105"/>
        </w:rPr>
        <w:t>The</w:t>
      </w:r>
      <w:r>
        <w:rPr>
          <w:color w:val="242626"/>
          <w:spacing w:val="-6"/>
          <w:w w:val="105"/>
        </w:rPr>
        <w:t xml:space="preserve"> </w:t>
      </w:r>
      <w:r>
        <w:rPr>
          <w:color w:val="242626"/>
          <w:w w:val="105"/>
        </w:rPr>
        <w:t xml:space="preserve">financial audit </w:t>
      </w:r>
      <w:r>
        <w:rPr>
          <w:color w:val="383838"/>
          <w:w w:val="105"/>
        </w:rPr>
        <w:t>is</w:t>
      </w:r>
      <w:r>
        <w:rPr>
          <w:color w:val="383838"/>
          <w:spacing w:val="-16"/>
          <w:w w:val="105"/>
        </w:rPr>
        <w:t xml:space="preserve"> </w:t>
      </w:r>
      <w:r>
        <w:rPr>
          <w:color w:val="242626"/>
          <w:w w:val="105"/>
        </w:rPr>
        <w:t>to</w:t>
      </w:r>
      <w:r>
        <w:rPr>
          <w:color w:val="242626"/>
          <w:spacing w:val="28"/>
          <w:w w:val="105"/>
        </w:rPr>
        <w:t xml:space="preserve"> </w:t>
      </w:r>
      <w:r>
        <w:rPr>
          <w:color w:val="242626"/>
          <w:w w:val="105"/>
        </w:rPr>
        <w:t>be</w:t>
      </w:r>
      <w:r>
        <w:rPr>
          <w:color w:val="242626"/>
          <w:spacing w:val="-3"/>
          <w:w w:val="105"/>
        </w:rPr>
        <w:t xml:space="preserve"> </w:t>
      </w:r>
      <w:r>
        <w:rPr>
          <w:color w:val="242626"/>
          <w:w w:val="105"/>
        </w:rPr>
        <w:t>carried out</w:t>
      </w:r>
      <w:r>
        <w:rPr>
          <w:color w:val="242626"/>
          <w:spacing w:val="34"/>
          <w:w w:val="105"/>
        </w:rPr>
        <w:t xml:space="preserve"> </w:t>
      </w:r>
      <w:r>
        <w:rPr>
          <w:color w:val="242626"/>
          <w:w w:val="105"/>
        </w:rPr>
        <w:t>at</w:t>
      </w:r>
      <w:r>
        <w:rPr>
          <w:color w:val="242626"/>
          <w:spacing w:val="17"/>
          <w:w w:val="105"/>
        </w:rPr>
        <w:t xml:space="preserve"> </w:t>
      </w:r>
      <w:r>
        <w:rPr>
          <w:color w:val="242626"/>
          <w:w w:val="105"/>
        </w:rPr>
        <w:t>the</w:t>
      </w:r>
      <w:r>
        <w:rPr>
          <w:color w:val="242626"/>
          <w:spacing w:val="29"/>
          <w:w w:val="105"/>
        </w:rPr>
        <w:t xml:space="preserve"> </w:t>
      </w:r>
      <w:r>
        <w:rPr>
          <w:color w:val="242626"/>
          <w:w w:val="105"/>
        </w:rPr>
        <w:t>DDD Coordination</w:t>
      </w:r>
      <w:r>
        <w:rPr>
          <w:color w:val="242626"/>
          <w:spacing w:val="28"/>
          <w:w w:val="105"/>
        </w:rPr>
        <w:t xml:space="preserve"> </w:t>
      </w:r>
      <w:r>
        <w:rPr>
          <w:color w:val="242626"/>
          <w:w w:val="105"/>
        </w:rPr>
        <w:t xml:space="preserve">office </w:t>
      </w:r>
      <w:r>
        <w:rPr>
          <w:color w:val="383838"/>
          <w:w w:val="105"/>
        </w:rPr>
        <w:t>in</w:t>
      </w:r>
      <w:r>
        <w:rPr>
          <w:color w:val="383838"/>
          <w:spacing w:val="22"/>
          <w:w w:val="105"/>
        </w:rPr>
        <w:t xml:space="preserve"> </w:t>
      </w:r>
      <w:proofErr w:type="spellStart"/>
      <w:r>
        <w:rPr>
          <w:color w:val="242626"/>
          <w:w w:val="105"/>
        </w:rPr>
        <w:t>lstanbul</w:t>
      </w:r>
      <w:proofErr w:type="spellEnd"/>
      <w:r>
        <w:rPr>
          <w:color w:val="242626"/>
          <w:spacing w:val="-2"/>
          <w:w w:val="105"/>
        </w:rPr>
        <w:t xml:space="preserve"> </w:t>
      </w:r>
      <w:r>
        <w:rPr>
          <w:color w:val="242626"/>
          <w:w w:val="105"/>
        </w:rPr>
        <w:t xml:space="preserve">in </w:t>
      </w:r>
      <w:r w:rsidR="001A5F50">
        <w:rPr>
          <w:color w:val="242626"/>
          <w:w w:val="105"/>
        </w:rPr>
        <w:t>the period</w:t>
      </w:r>
      <w:r>
        <w:rPr>
          <w:color w:val="242626"/>
          <w:spacing w:val="-1"/>
          <w:w w:val="105"/>
        </w:rPr>
        <w:t xml:space="preserve"> </w:t>
      </w:r>
      <w:r w:rsidR="001A5F50">
        <w:rPr>
          <w:color w:val="242626"/>
          <w:w w:val="105"/>
        </w:rPr>
        <w:t>July</w:t>
      </w:r>
      <w:r w:rsidR="00F970BB">
        <w:rPr>
          <w:color w:val="242626"/>
          <w:w w:val="105"/>
        </w:rPr>
        <w:t xml:space="preserve"> </w:t>
      </w:r>
      <w:r w:rsidR="001A5F50">
        <w:rPr>
          <w:color w:val="242626"/>
          <w:w w:val="105"/>
        </w:rPr>
        <w:t>1</w:t>
      </w:r>
      <w:r w:rsidR="001A5F50">
        <w:rPr>
          <w:color w:val="242626"/>
          <w:w w:val="105"/>
          <w:vertAlign w:val="superscript"/>
        </w:rPr>
        <w:t>st</w:t>
      </w:r>
      <w:r>
        <w:rPr>
          <w:color w:val="242626"/>
          <w:w w:val="105"/>
        </w:rPr>
        <w:t xml:space="preserve"> to </w:t>
      </w:r>
      <w:r w:rsidR="001A5F50">
        <w:rPr>
          <w:color w:val="242626"/>
          <w:w w:val="105"/>
        </w:rPr>
        <w:t>August</w:t>
      </w:r>
      <w:r>
        <w:rPr>
          <w:color w:val="242626"/>
          <w:w w:val="105"/>
        </w:rPr>
        <w:t xml:space="preserve"> 2</w:t>
      </w:r>
      <w:r w:rsidR="00F970BB">
        <w:rPr>
          <w:color w:val="242626"/>
          <w:w w:val="105"/>
        </w:rPr>
        <w:t>5</w:t>
      </w:r>
      <w:r>
        <w:rPr>
          <w:rFonts w:ascii="Times New Roman"/>
          <w:color w:val="242626"/>
          <w:w w:val="105"/>
          <w:vertAlign w:val="superscript"/>
        </w:rPr>
        <w:t>th</w:t>
      </w:r>
      <w:r w:rsidR="002A0A2B">
        <w:rPr>
          <w:rFonts w:ascii="Times New Roman"/>
          <w:color w:val="242626"/>
          <w:w w:val="105"/>
        </w:rPr>
        <w:t>, 202</w:t>
      </w:r>
      <w:r w:rsidR="001A5F50">
        <w:rPr>
          <w:rFonts w:ascii="Times New Roman"/>
          <w:color w:val="242626"/>
          <w:w w:val="105"/>
        </w:rPr>
        <w:t>5</w:t>
      </w:r>
      <w:r w:rsidR="00416925">
        <w:rPr>
          <w:color w:val="242626"/>
          <w:w w:val="105"/>
        </w:rPr>
        <w:t>.</w:t>
      </w:r>
    </w:p>
    <w:p w14:paraId="7E00E4C4" w14:textId="77777777" w:rsidR="009A703B" w:rsidRDefault="009A703B">
      <w:pPr>
        <w:pStyle w:val="BodyText"/>
        <w:rPr>
          <w:sz w:val="26"/>
        </w:rPr>
      </w:pPr>
    </w:p>
    <w:p w14:paraId="0355338F" w14:textId="77777777" w:rsidR="009A703B" w:rsidRDefault="00000000">
      <w:pPr>
        <w:pStyle w:val="Heading2"/>
        <w:spacing w:before="221"/>
      </w:pPr>
      <w:r>
        <w:rPr>
          <w:color w:val="242626"/>
        </w:rPr>
        <w:t>Detailed</w:t>
      </w:r>
      <w:r>
        <w:rPr>
          <w:color w:val="242626"/>
          <w:spacing w:val="-2"/>
        </w:rPr>
        <w:t xml:space="preserve"> </w:t>
      </w:r>
      <w:r>
        <w:rPr>
          <w:color w:val="242626"/>
        </w:rPr>
        <w:t>financial</w:t>
      </w:r>
      <w:r>
        <w:rPr>
          <w:color w:val="242626"/>
          <w:spacing w:val="10"/>
        </w:rPr>
        <w:t xml:space="preserve"> </w:t>
      </w:r>
      <w:r>
        <w:rPr>
          <w:color w:val="242626"/>
        </w:rPr>
        <w:t>audit</w:t>
      </w:r>
      <w:r>
        <w:rPr>
          <w:color w:val="242626"/>
          <w:spacing w:val="-3"/>
        </w:rPr>
        <w:t xml:space="preserve"> </w:t>
      </w:r>
      <w:r>
        <w:rPr>
          <w:color w:val="242626"/>
          <w:spacing w:val="-2"/>
        </w:rPr>
        <w:t>procedures</w:t>
      </w:r>
    </w:p>
    <w:p w14:paraId="76A7AE44" w14:textId="77531919" w:rsidR="009A703B" w:rsidRDefault="00000000">
      <w:pPr>
        <w:pStyle w:val="BodyText"/>
        <w:spacing w:before="155" w:line="290" w:lineRule="auto"/>
        <w:ind w:left="126" w:right="206" w:firstLine="7"/>
        <w:jc w:val="both"/>
      </w:pPr>
      <w:r>
        <w:rPr>
          <w:color w:val="242626"/>
          <w:w w:val="105"/>
        </w:rPr>
        <w:t>Appropriate audit</w:t>
      </w:r>
      <w:r>
        <w:rPr>
          <w:color w:val="242626"/>
          <w:spacing w:val="-4"/>
          <w:w w:val="105"/>
        </w:rPr>
        <w:t xml:space="preserve"> </w:t>
      </w:r>
      <w:r>
        <w:rPr>
          <w:color w:val="242626"/>
          <w:w w:val="105"/>
        </w:rPr>
        <w:t>procedures are</w:t>
      </w:r>
      <w:r>
        <w:rPr>
          <w:color w:val="242626"/>
          <w:spacing w:val="-16"/>
          <w:w w:val="105"/>
        </w:rPr>
        <w:t xml:space="preserve"> </w:t>
      </w:r>
      <w:r>
        <w:rPr>
          <w:color w:val="242626"/>
          <w:w w:val="105"/>
        </w:rPr>
        <w:t>to</w:t>
      </w:r>
      <w:r>
        <w:rPr>
          <w:color w:val="242626"/>
          <w:spacing w:val="30"/>
          <w:w w:val="105"/>
        </w:rPr>
        <w:t xml:space="preserve"> </w:t>
      </w:r>
      <w:r>
        <w:rPr>
          <w:color w:val="242626"/>
          <w:w w:val="105"/>
        </w:rPr>
        <w:t>be</w:t>
      </w:r>
      <w:r>
        <w:rPr>
          <w:color w:val="242626"/>
          <w:spacing w:val="-2"/>
          <w:w w:val="105"/>
        </w:rPr>
        <w:t xml:space="preserve"> </w:t>
      </w:r>
      <w:r>
        <w:rPr>
          <w:color w:val="242626"/>
          <w:w w:val="105"/>
        </w:rPr>
        <w:t>applied</w:t>
      </w:r>
      <w:r>
        <w:rPr>
          <w:color w:val="242626"/>
          <w:spacing w:val="-2"/>
          <w:w w:val="105"/>
        </w:rPr>
        <w:t xml:space="preserve"> </w:t>
      </w:r>
      <w:r>
        <w:rPr>
          <w:color w:val="242626"/>
          <w:w w:val="105"/>
        </w:rPr>
        <w:t>by</w:t>
      </w:r>
      <w:r>
        <w:rPr>
          <w:color w:val="242626"/>
          <w:spacing w:val="-8"/>
          <w:w w:val="105"/>
        </w:rPr>
        <w:t xml:space="preserve"> </w:t>
      </w:r>
      <w:r>
        <w:rPr>
          <w:color w:val="242626"/>
          <w:w w:val="105"/>
        </w:rPr>
        <w:t>the auditor</w:t>
      </w:r>
      <w:r>
        <w:rPr>
          <w:color w:val="242626"/>
          <w:spacing w:val="-6"/>
          <w:w w:val="105"/>
        </w:rPr>
        <w:t xml:space="preserve"> </w:t>
      </w:r>
      <w:r>
        <w:rPr>
          <w:color w:val="242626"/>
          <w:w w:val="105"/>
        </w:rPr>
        <w:t>in order</w:t>
      </w:r>
      <w:r>
        <w:rPr>
          <w:color w:val="242626"/>
          <w:spacing w:val="-7"/>
          <w:w w:val="105"/>
        </w:rPr>
        <w:t xml:space="preserve"> </w:t>
      </w:r>
      <w:r>
        <w:rPr>
          <w:color w:val="242626"/>
          <w:w w:val="105"/>
        </w:rPr>
        <w:t>to forma</w:t>
      </w:r>
      <w:r>
        <w:rPr>
          <w:color w:val="242626"/>
          <w:spacing w:val="-9"/>
          <w:w w:val="105"/>
        </w:rPr>
        <w:t xml:space="preserve"> </w:t>
      </w:r>
      <w:r>
        <w:rPr>
          <w:color w:val="242626"/>
          <w:w w:val="105"/>
        </w:rPr>
        <w:t>conclusion on the</w:t>
      </w:r>
      <w:r>
        <w:rPr>
          <w:color w:val="242626"/>
          <w:spacing w:val="31"/>
          <w:w w:val="105"/>
        </w:rPr>
        <w:t xml:space="preserve"> </w:t>
      </w:r>
      <w:r>
        <w:rPr>
          <w:color w:val="242626"/>
          <w:w w:val="105"/>
        </w:rPr>
        <w:t xml:space="preserve">matters outlined below. These procedures applied, either on a full coverage or a sample selection basis </w:t>
      </w:r>
      <w:r>
        <w:rPr>
          <w:color w:val="383838"/>
          <w:w w:val="105"/>
        </w:rPr>
        <w:t xml:space="preserve">may </w:t>
      </w:r>
      <w:r w:rsidR="00416925">
        <w:rPr>
          <w:color w:val="383838"/>
          <w:w w:val="105"/>
        </w:rPr>
        <w:t>include</w:t>
      </w:r>
      <w:r>
        <w:rPr>
          <w:color w:val="383838"/>
          <w:w w:val="105"/>
        </w:rPr>
        <w:t xml:space="preserve"> </w:t>
      </w:r>
      <w:r>
        <w:rPr>
          <w:color w:val="242626"/>
          <w:w w:val="105"/>
        </w:rPr>
        <w:t xml:space="preserve">controls, checking, evaluation, </w:t>
      </w:r>
      <w:r>
        <w:rPr>
          <w:color w:val="383838"/>
          <w:w w:val="105"/>
        </w:rPr>
        <w:t xml:space="preserve">inspection, </w:t>
      </w:r>
      <w:r>
        <w:rPr>
          <w:color w:val="242626"/>
          <w:w w:val="105"/>
        </w:rPr>
        <w:t>interview, analysis and other audit techniques.</w:t>
      </w:r>
    </w:p>
    <w:p w14:paraId="19D56530" w14:textId="77777777" w:rsidR="009A703B" w:rsidRDefault="009A703B">
      <w:pPr>
        <w:pStyle w:val="BodyText"/>
        <w:spacing w:before="3"/>
        <w:rPr>
          <w:sz w:val="27"/>
        </w:rPr>
      </w:pPr>
    </w:p>
    <w:p w14:paraId="2A979E02" w14:textId="77777777" w:rsidR="009A703B" w:rsidRDefault="00000000">
      <w:pPr>
        <w:pStyle w:val="Heading2"/>
        <w:ind w:left="130"/>
      </w:pPr>
      <w:r>
        <w:rPr>
          <w:color w:val="242626"/>
          <w:w w:val="90"/>
        </w:rPr>
        <w:t>Closing</w:t>
      </w:r>
      <w:r>
        <w:rPr>
          <w:color w:val="242626"/>
          <w:spacing w:val="2"/>
        </w:rPr>
        <w:t xml:space="preserve"> </w:t>
      </w:r>
      <w:r>
        <w:rPr>
          <w:color w:val="383838"/>
          <w:spacing w:val="-2"/>
        </w:rPr>
        <w:t>meeting</w:t>
      </w:r>
    </w:p>
    <w:p w14:paraId="159575B7" w14:textId="77777777" w:rsidR="009A703B" w:rsidRDefault="00000000">
      <w:pPr>
        <w:pStyle w:val="BodyText"/>
        <w:spacing w:before="148" w:line="295" w:lineRule="auto"/>
        <w:ind w:left="130" w:right="190" w:firstLine="2"/>
        <w:jc w:val="both"/>
      </w:pPr>
      <w:r>
        <w:rPr>
          <w:color w:val="242626"/>
          <w:w w:val="105"/>
        </w:rPr>
        <w:t>After the completion of the financial audit engagement, the</w:t>
      </w:r>
      <w:r>
        <w:rPr>
          <w:color w:val="242626"/>
          <w:spacing w:val="40"/>
          <w:w w:val="105"/>
        </w:rPr>
        <w:t xml:space="preserve"> </w:t>
      </w:r>
      <w:r>
        <w:rPr>
          <w:color w:val="242626"/>
          <w:w w:val="105"/>
        </w:rPr>
        <w:t>auditor shall hold a closing meeting with the Senior</w:t>
      </w:r>
      <w:r>
        <w:rPr>
          <w:color w:val="242626"/>
          <w:spacing w:val="-16"/>
          <w:w w:val="105"/>
        </w:rPr>
        <w:t xml:space="preserve"> </w:t>
      </w:r>
      <w:r>
        <w:rPr>
          <w:color w:val="242626"/>
          <w:w w:val="105"/>
        </w:rPr>
        <w:t>Management</w:t>
      </w:r>
      <w:r>
        <w:rPr>
          <w:color w:val="242626"/>
          <w:spacing w:val="-15"/>
          <w:w w:val="105"/>
        </w:rPr>
        <w:t xml:space="preserve"> </w:t>
      </w:r>
      <w:r>
        <w:rPr>
          <w:color w:val="242626"/>
          <w:w w:val="105"/>
        </w:rPr>
        <w:t>of</w:t>
      </w:r>
      <w:r>
        <w:rPr>
          <w:color w:val="242626"/>
          <w:spacing w:val="-15"/>
          <w:w w:val="105"/>
        </w:rPr>
        <w:t xml:space="preserve"> </w:t>
      </w:r>
      <w:r>
        <w:rPr>
          <w:color w:val="242626"/>
          <w:w w:val="105"/>
        </w:rPr>
        <w:t>DDD</w:t>
      </w:r>
      <w:r>
        <w:rPr>
          <w:color w:val="242626"/>
          <w:spacing w:val="-16"/>
          <w:w w:val="105"/>
        </w:rPr>
        <w:t xml:space="preserve"> </w:t>
      </w:r>
      <w:r>
        <w:rPr>
          <w:color w:val="242626"/>
          <w:w w:val="105"/>
        </w:rPr>
        <w:t>and</w:t>
      </w:r>
      <w:r>
        <w:rPr>
          <w:color w:val="242626"/>
          <w:spacing w:val="-15"/>
          <w:w w:val="105"/>
        </w:rPr>
        <w:t xml:space="preserve"> </w:t>
      </w:r>
      <w:r>
        <w:rPr>
          <w:color w:val="242626"/>
          <w:w w:val="105"/>
        </w:rPr>
        <w:t>the</w:t>
      </w:r>
      <w:r>
        <w:rPr>
          <w:color w:val="242626"/>
          <w:spacing w:val="-13"/>
          <w:w w:val="105"/>
        </w:rPr>
        <w:t xml:space="preserve"> </w:t>
      </w:r>
      <w:r>
        <w:rPr>
          <w:color w:val="242626"/>
          <w:w w:val="105"/>
        </w:rPr>
        <w:t>staff</w:t>
      </w:r>
      <w:r>
        <w:rPr>
          <w:color w:val="242626"/>
          <w:spacing w:val="-15"/>
          <w:w w:val="105"/>
        </w:rPr>
        <w:t xml:space="preserve"> </w:t>
      </w:r>
      <w:r>
        <w:rPr>
          <w:color w:val="242626"/>
          <w:w w:val="105"/>
        </w:rPr>
        <w:t>responsible</w:t>
      </w:r>
      <w:r>
        <w:rPr>
          <w:color w:val="242626"/>
          <w:spacing w:val="-6"/>
          <w:w w:val="105"/>
        </w:rPr>
        <w:t xml:space="preserve"> </w:t>
      </w:r>
      <w:r>
        <w:rPr>
          <w:color w:val="242626"/>
          <w:w w:val="105"/>
        </w:rPr>
        <w:t>for</w:t>
      </w:r>
      <w:r>
        <w:rPr>
          <w:color w:val="242626"/>
          <w:spacing w:val="22"/>
          <w:w w:val="105"/>
        </w:rPr>
        <w:t xml:space="preserve"> </w:t>
      </w:r>
      <w:r>
        <w:rPr>
          <w:color w:val="242626"/>
          <w:w w:val="105"/>
        </w:rPr>
        <w:t>accounting.</w:t>
      </w:r>
      <w:r>
        <w:rPr>
          <w:color w:val="242626"/>
          <w:spacing w:val="-11"/>
          <w:w w:val="105"/>
        </w:rPr>
        <w:t xml:space="preserve"> </w:t>
      </w:r>
      <w:r>
        <w:rPr>
          <w:color w:val="242626"/>
          <w:w w:val="105"/>
        </w:rPr>
        <w:t>The</w:t>
      </w:r>
      <w:r>
        <w:rPr>
          <w:color w:val="242626"/>
          <w:spacing w:val="-16"/>
          <w:w w:val="105"/>
        </w:rPr>
        <w:t xml:space="preserve"> </w:t>
      </w:r>
      <w:r>
        <w:rPr>
          <w:color w:val="242626"/>
          <w:w w:val="105"/>
        </w:rPr>
        <w:t>meeting</w:t>
      </w:r>
      <w:r>
        <w:rPr>
          <w:color w:val="242626"/>
          <w:spacing w:val="-15"/>
          <w:w w:val="105"/>
        </w:rPr>
        <w:t xml:space="preserve"> </w:t>
      </w:r>
      <w:r>
        <w:rPr>
          <w:color w:val="242626"/>
          <w:w w:val="105"/>
        </w:rPr>
        <w:t>shall</w:t>
      </w:r>
      <w:r>
        <w:rPr>
          <w:color w:val="242626"/>
          <w:spacing w:val="-13"/>
          <w:w w:val="105"/>
        </w:rPr>
        <w:t xml:space="preserve"> </w:t>
      </w:r>
      <w:r>
        <w:rPr>
          <w:color w:val="242626"/>
          <w:w w:val="105"/>
        </w:rPr>
        <w:t>address</w:t>
      </w:r>
      <w:r>
        <w:rPr>
          <w:color w:val="242626"/>
          <w:spacing w:val="-1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19"/>
          <w:w w:val="105"/>
        </w:rPr>
        <w:t xml:space="preserve"> </w:t>
      </w:r>
      <w:r>
        <w:rPr>
          <w:color w:val="383838"/>
          <w:w w:val="105"/>
        </w:rPr>
        <w:t xml:space="preserve">results </w:t>
      </w:r>
      <w:r>
        <w:rPr>
          <w:color w:val="242626"/>
          <w:w w:val="105"/>
        </w:rPr>
        <w:t xml:space="preserve">of the audit, discuss major weaknesses, administrative and </w:t>
      </w:r>
      <w:r>
        <w:rPr>
          <w:color w:val="383838"/>
          <w:w w:val="105"/>
        </w:rPr>
        <w:t xml:space="preserve">financial </w:t>
      </w:r>
      <w:r>
        <w:rPr>
          <w:color w:val="242626"/>
          <w:w w:val="105"/>
        </w:rPr>
        <w:t xml:space="preserve">management and propose recommendations to improve management, the accounting procedures and the </w:t>
      </w:r>
      <w:r>
        <w:rPr>
          <w:color w:val="383838"/>
          <w:w w:val="105"/>
        </w:rPr>
        <w:t xml:space="preserve">internal </w:t>
      </w:r>
      <w:r>
        <w:rPr>
          <w:color w:val="242626"/>
          <w:w w:val="105"/>
        </w:rPr>
        <w:t xml:space="preserve">control system </w:t>
      </w:r>
      <w:r>
        <w:rPr>
          <w:color w:val="383838"/>
          <w:spacing w:val="-2"/>
          <w:w w:val="105"/>
        </w:rPr>
        <w:t>(ICS).</w:t>
      </w:r>
    </w:p>
    <w:p w14:paraId="21D1AFCB" w14:textId="77777777" w:rsidR="009A703B" w:rsidRDefault="00000000">
      <w:pPr>
        <w:pStyle w:val="Heading2"/>
        <w:spacing w:before="116"/>
        <w:ind w:left="132"/>
      </w:pPr>
      <w:r>
        <w:rPr>
          <w:color w:val="383838"/>
          <w:spacing w:val="-2"/>
        </w:rPr>
        <w:t>Financial</w:t>
      </w:r>
      <w:r>
        <w:rPr>
          <w:color w:val="383838"/>
          <w:spacing w:val="-5"/>
        </w:rPr>
        <w:t xml:space="preserve"> </w:t>
      </w:r>
      <w:r>
        <w:rPr>
          <w:color w:val="242626"/>
          <w:spacing w:val="-2"/>
        </w:rPr>
        <w:t>audit</w:t>
      </w:r>
      <w:r>
        <w:rPr>
          <w:color w:val="242626"/>
          <w:spacing w:val="-3"/>
        </w:rPr>
        <w:t xml:space="preserve"> </w:t>
      </w:r>
      <w:r>
        <w:rPr>
          <w:color w:val="242626"/>
          <w:spacing w:val="-2"/>
        </w:rPr>
        <w:t>deliverables</w:t>
      </w:r>
    </w:p>
    <w:p w14:paraId="0451CF13" w14:textId="4DC6D2DE" w:rsidR="009A703B" w:rsidRDefault="00000000">
      <w:pPr>
        <w:pStyle w:val="BodyText"/>
        <w:spacing w:before="163" w:line="297" w:lineRule="auto"/>
        <w:ind w:left="132" w:right="199" w:firstLine="3"/>
        <w:jc w:val="both"/>
      </w:pPr>
      <w:r>
        <w:rPr>
          <w:color w:val="242626"/>
          <w:w w:val="110"/>
        </w:rPr>
        <w:t>The</w:t>
      </w:r>
      <w:r>
        <w:rPr>
          <w:color w:val="242626"/>
          <w:spacing w:val="-7"/>
          <w:w w:val="110"/>
        </w:rPr>
        <w:t xml:space="preserve"> </w:t>
      </w:r>
      <w:r>
        <w:rPr>
          <w:color w:val="242626"/>
          <w:w w:val="110"/>
        </w:rPr>
        <w:t>audit</w:t>
      </w:r>
      <w:r>
        <w:rPr>
          <w:color w:val="242626"/>
          <w:spacing w:val="-1"/>
          <w:w w:val="110"/>
        </w:rPr>
        <w:t xml:space="preserve"> </w:t>
      </w:r>
      <w:r>
        <w:rPr>
          <w:color w:val="242626"/>
          <w:w w:val="110"/>
        </w:rPr>
        <w:t>report of</w:t>
      </w:r>
      <w:r>
        <w:rPr>
          <w:color w:val="242626"/>
          <w:spacing w:val="-5"/>
          <w:w w:val="110"/>
        </w:rPr>
        <w:t xml:space="preserve"> </w:t>
      </w:r>
      <w:r>
        <w:rPr>
          <w:color w:val="242626"/>
          <w:w w:val="110"/>
        </w:rPr>
        <w:t>the auditor shall provide an</w:t>
      </w:r>
      <w:r>
        <w:rPr>
          <w:color w:val="242626"/>
          <w:spacing w:val="-7"/>
          <w:w w:val="110"/>
        </w:rPr>
        <w:t xml:space="preserve"> </w:t>
      </w:r>
      <w:r>
        <w:rPr>
          <w:color w:val="242626"/>
          <w:w w:val="110"/>
        </w:rPr>
        <w:t>opinion on</w:t>
      </w:r>
      <w:r>
        <w:rPr>
          <w:color w:val="242626"/>
          <w:spacing w:val="-4"/>
          <w:w w:val="110"/>
        </w:rPr>
        <w:t xml:space="preserve"> </w:t>
      </w:r>
      <w:r>
        <w:rPr>
          <w:color w:val="242626"/>
          <w:w w:val="110"/>
        </w:rPr>
        <w:t xml:space="preserve">the financial </w:t>
      </w:r>
      <w:r>
        <w:rPr>
          <w:color w:val="383838"/>
          <w:w w:val="110"/>
        </w:rPr>
        <w:t xml:space="preserve">information </w:t>
      </w:r>
      <w:r>
        <w:rPr>
          <w:color w:val="242626"/>
          <w:w w:val="110"/>
        </w:rPr>
        <w:t xml:space="preserve">of the partner and recommendations to </w:t>
      </w:r>
      <w:r>
        <w:rPr>
          <w:color w:val="383838"/>
          <w:w w:val="110"/>
        </w:rPr>
        <w:t xml:space="preserve">the </w:t>
      </w:r>
      <w:r>
        <w:rPr>
          <w:color w:val="242626"/>
          <w:w w:val="110"/>
        </w:rPr>
        <w:t xml:space="preserve">management. Deadline for delivery of Final reports and </w:t>
      </w:r>
      <w:r w:rsidR="002A0A2B">
        <w:rPr>
          <w:color w:val="383838"/>
          <w:w w:val="110"/>
        </w:rPr>
        <w:t>invoice</w:t>
      </w:r>
      <w:r>
        <w:rPr>
          <w:color w:val="383838"/>
          <w:w w:val="110"/>
        </w:rPr>
        <w:t xml:space="preserve"> </w:t>
      </w:r>
      <w:r>
        <w:rPr>
          <w:color w:val="242626"/>
          <w:w w:val="110"/>
        </w:rPr>
        <w:t>for work completed</w:t>
      </w:r>
      <w:r>
        <w:rPr>
          <w:color w:val="242626"/>
          <w:spacing w:val="-2"/>
          <w:w w:val="110"/>
        </w:rPr>
        <w:t xml:space="preserve"> </w:t>
      </w:r>
      <w:r>
        <w:rPr>
          <w:color w:val="383838"/>
          <w:w w:val="110"/>
        </w:rPr>
        <w:t>is</w:t>
      </w:r>
      <w:r>
        <w:rPr>
          <w:color w:val="383838"/>
          <w:spacing w:val="-10"/>
          <w:w w:val="110"/>
        </w:rPr>
        <w:t xml:space="preserve"> </w:t>
      </w:r>
      <w:r w:rsidR="001A5F50">
        <w:rPr>
          <w:color w:val="383838"/>
          <w:spacing w:val="-10"/>
          <w:w w:val="110"/>
        </w:rPr>
        <w:t>September</w:t>
      </w:r>
      <w:r>
        <w:rPr>
          <w:color w:val="242626"/>
          <w:w w:val="110"/>
        </w:rPr>
        <w:t xml:space="preserve"> </w:t>
      </w:r>
      <w:r w:rsidR="00FD4281">
        <w:rPr>
          <w:color w:val="242626"/>
          <w:w w:val="110"/>
        </w:rPr>
        <w:t>15</w:t>
      </w:r>
      <w:r>
        <w:rPr>
          <w:rFonts w:ascii="Times New Roman"/>
          <w:color w:val="242626"/>
          <w:w w:val="110"/>
          <w:vertAlign w:val="superscript"/>
        </w:rPr>
        <w:t>th</w:t>
      </w:r>
      <w:r w:rsidR="002A0A2B">
        <w:rPr>
          <w:rFonts w:ascii="Times New Roman"/>
          <w:color w:val="242626"/>
          <w:w w:val="110"/>
        </w:rPr>
        <w:t>, 202</w:t>
      </w:r>
      <w:r w:rsidR="001A5F50">
        <w:rPr>
          <w:rFonts w:ascii="Times New Roman"/>
          <w:color w:val="242626"/>
          <w:w w:val="110"/>
        </w:rPr>
        <w:t>5</w:t>
      </w:r>
      <w:r>
        <w:rPr>
          <w:color w:val="595959"/>
          <w:w w:val="110"/>
        </w:rPr>
        <w:t>.</w:t>
      </w:r>
    </w:p>
    <w:p w14:paraId="5181B496" w14:textId="77777777" w:rsidR="009A703B" w:rsidRDefault="009A703B">
      <w:pPr>
        <w:pStyle w:val="BodyText"/>
        <w:spacing w:before="3"/>
        <w:rPr>
          <w:sz w:val="25"/>
        </w:rPr>
      </w:pPr>
    </w:p>
    <w:p w14:paraId="77F9D088" w14:textId="1AFF49C4" w:rsidR="009A703B" w:rsidRDefault="00110A2E">
      <w:pPr>
        <w:pStyle w:val="Heading2"/>
        <w:ind w:left="132"/>
        <w:rPr>
          <w:b w:val="0"/>
        </w:rPr>
      </w:pPr>
      <w:r>
        <w:rPr>
          <w:color w:val="383838"/>
          <w:spacing w:val="-2"/>
          <w:w w:val="95"/>
        </w:rPr>
        <w:t>REQUIREMENTS</w:t>
      </w:r>
      <w:r>
        <w:rPr>
          <w:color w:val="383838"/>
        </w:rPr>
        <w:t>:</w:t>
      </w:r>
    </w:p>
    <w:p w14:paraId="45C1DCC7" w14:textId="77777777" w:rsidR="009A703B" w:rsidRDefault="009A703B">
      <w:pPr>
        <w:pStyle w:val="BodyText"/>
        <w:spacing w:before="3"/>
        <w:rPr>
          <w:sz w:val="27"/>
        </w:rPr>
      </w:pPr>
    </w:p>
    <w:p w14:paraId="393FA35F" w14:textId="13649353" w:rsidR="009A703B" w:rsidRDefault="00000000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ind w:left="843" w:hanging="346"/>
        <w:rPr>
          <w:color w:val="383838"/>
          <w:sz w:val="21"/>
        </w:rPr>
      </w:pPr>
      <w:r>
        <w:rPr>
          <w:color w:val="242626"/>
          <w:sz w:val="21"/>
        </w:rPr>
        <w:t>TMS/TFRS/KAYIK</w:t>
      </w:r>
      <w:r>
        <w:rPr>
          <w:color w:val="242626"/>
          <w:spacing w:val="-5"/>
          <w:sz w:val="21"/>
        </w:rPr>
        <w:t xml:space="preserve"> </w:t>
      </w:r>
      <w:r>
        <w:rPr>
          <w:color w:val="242626"/>
          <w:sz w:val="21"/>
        </w:rPr>
        <w:t>Certification</w:t>
      </w:r>
      <w:r>
        <w:rPr>
          <w:color w:val="242626"/>
          <w:spacing w:val="32"/>
          <w:sz w:val="21"/>
        </w:rPr>
        <w:t xml:space="preserve"> </w:t>
      </w:r>
      <w:r>
        <w:rPr>
          <w:color w:val="242626"/>
          <w:sz w:val="21"/>
        </w:rPr>
        <w:t>by</w:t>
      </w:r>
      <w:r>
        <w:rPr>
          <w:color w:val="242626"/>
          <w:spacing w:val="4"/>
          <w:sz w:val="21"/>
        </w:rPr>
        <w:t xml:space="preserve"> </w:t>
      </w:r>
      <w:r>
        <w:rPr>
          <w:color w:val="383838"/>
          <w:sz w:val="21"/>
        </w:rPr>
        <w:t>National</w:t>
      </w:r>
      <w:r>
        <w:rPr>
          <w:color w:val="383838"/>
          <w:spacing w:val="26"/>
          <w:sz w:val="21"/>
        </w:rPr>
        <w:t xml:space="preserve"> </w:t>
      </w:r>
      <w:r>
        <w:rPr>
          <w:color w:val="242626"/>
          <w:sz w:val="21"/>
        </w:rPr>
        <w:t>Audit</w:t>
      </w:r>
      <w:r>
        <w:rPr>
          <w:color w:val="242626"/>
          <w:spacing w:val="12"/>
          <w:sz w:val="21"/>
        </w:rPr>
        <w:t xml:space="preserve"> </w:t>
      </w:r>
      <w:r>
        <w:rPr>
          <w:color w:val="242626"/>
          <w:sz w:val="21"/>
        </w:rPr>
        <w:t>Oversight</w:t>
      </w:r>
      <w:r>
        <w:rPr>
          <w:color w:val="242626"/>
          <w:spacing w:val="48"/>
          <w:sz w:val="21"/>
        </w:rPr>
        <w:t xml:space="preserve"> </w:t>
      </w:r>
      <w:r w:rsidR="002A0A2B">
        <w:rPr>
          <w:color w:val="242626"/>
          <w:spacing w:val="-2"/>
          <w:sz w:val="21"/>
        </w:rPr>
        <w:t>Authority (</w:t>
      </w:r>
      <w:r>
        <w:rPr>
          <w:color w:val="242626"/>
          <w:spacing w:val="-2"/>
          <w:sz w:val="21"/>
        </w:rPr>
        <w:t>KGK)</w:t>
      </w:r>
    </w:p>
    <w:p w14:paraId="596B4EA0" w14:textId="0A0B7B39" w:rsidR="009A703B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1" w:line="259" w:lineRule="auto"/>
        <w:ind w:right="2560" w:hanging="359"/>
        <w:rPr>
          <w:color w:val="383838"/>
          <w:sz w:val="21"/>
        </w:rPr>
      </w:pPr>
      <w:r>
        <w:rPr>
          <w:color w:val="242626"/>
          <w:w w:val="105"/>
          <w:sz w:val="21"/>
        </w:rPr>
        <w:t>professional competence and</w:t>
      </w:r>
      <w:r>
        <w:rPr>
          <w:color w:val="242626"/>
          <w:spacing w:val="-1"/>
          <w:w w:val="105"/>
          <w:sz w:val="21"/>
        </w:rPr>
        <w:t xml:space="preserve"> </w:t>
      </w:r>
      <w:r>
        <w:rPr>
          <w:color w:val="242626"/>
          <w:w w:val="105"/>
          <w:sz w:val="21"/>
        </w:rPr>
        <w:t>experience auditing</w:t>
      </w:r>
      <w:r>
        <w:rPr>
          <w:color w:val="242626"/>
          <w:spacing w:val="-7"/>
          <w:w w:val="105"/>
          <w:sz w:val="21"/>
        </w:rPr>
        <w:t xml:space="preserve"> </w:t>
      </w:r>
      <w:r w:rsidR="002A0A2B">
        <w:rPr>
          <w:color w:val="242626"/>
          <w:w w:val="105"/>
          <w:sz w:val="21"/>
        </w:rPr>
        <w:t>non</w:t>
      </w:r>
      <w:r w:rsidR="002A0A2B">
        <w:rPr>
          <w:color w:val="242626"/>
          <w:spacing w:val="-9"/>
          <w:w w:val="105"/>
          <w:sz w:val="21"/>
        </w:rPr>
        <w:t>-</w:t>
      </w:r>
      <w:r w:rsidR="002A0A2B">
        <w:rPr>
          <w:color w:val="242626"/>
          <w:w w:val="105"/>
          <w:sz w:val="21"/>
        </w:rPr>
        <w:t>profit</w:t>
      </w:r>
      <w:r>
        <w:rPr>
          <w:color w:val="242626"/>
          <w:w w:val="105"/>
          <w:sz w:val="21"/>
        </w:rPr>
        <w:t xml:space="preserve"> organizations </w:t>
      </w:r>
      <w:r>
        <w:rPr>
          <w:color w:val="383838"/>
          <w:w w:val="105"/>
          <w:sz w:val="21"/>
        </w:rPr>
        <w:t xml:space="preserve">in </w:t>
      </w:r>
      <w:r>
        <w:rPr>
          <w:color w:val="242626"/>
          <w:w w:val="105"/>
          <w:sz w:val="21"/>
        </w:rPr>
        <w:t xml:space="preserve">planning, </w:t>
      </w:r>
      <w:r w:rsidR="002A0A2B">
        <w:rPr>
          <w:color w:val="242626"/>
          <w:w w:val="105"/>
          <w:sz w:val="21"/>
        </w:rPr>
        <w:t>conducting,</w:t>
      </w:r>
      <w:r>
        <w:rPr>
          <w:color w:val="242626"/>
          <w:w w:val="105"/>
          <w:sz w:val="21"/>
        </w:rPr>
        <w:t xml:space="preserve"> and reporting on the </w:t>
      </w:r>
      <w:r w:rsidR="002A0A2B">
        <w:rPr>
          <w:color w:val="242626"/>
          <w:w w:val="105"/>
          <w:sz w:val="21"/>
        </w:rPr>
        <w:t>financial</w:t>
      </w:r>
      <w:r>
        <w:rPr>
          <w:color w:val="242626"/>
          <w:w w:val="105"/>
          <w:sz w:val="21"/>
        </w:rPr>
        <w:t xml:space="preserve"> audit</w:t>
      </w:r>
    </w:p>
    <w:p w14:paraId="04B4252C" w14:textId="77777777" w:rsidR="009A703B" w:rsidRDefault="009A703B">
      <w:pPr>
        <w:pStyle w:val="BodyText"/>
        <w:rPr>
          <w:sz w:val="24"/>
        </w:rPr>
      </w:pPr>
    </w:p>
    <w:p w14:paraId="0E02C2AF" w14:textId="77777777" w:rsidR="009A703B" w:rsidRDefault="009A703B">
      <w:pPr>
        <w:pStyle w:val="BodyText"/>
        <w:spacing w:before="4"/>
        <w:rPr>
          <w:sz w:val="24"/>
        </w:rPr>
      </w:pPr>
    </w:p>
    <w:p w14:paraId="1AF361CF" w14:textId="06C76225" w:rsidR="009A703B" w:rsidRDefault="00000000">
      <w:pPr>
        <w:ind w:left="150"/>
        <w:rPr>
          <w:rFonts w:ascii="Times New Roman"/>
          <w:sz w:val="20"/>
        </w:rPr>
      </w:pPr>
      <w:r>
        <w:rPr>
          <w:rFonts w:ascii="Times New Roman"/>
          <w:b/>
          <w:color w:val="242626"/>
          <w:spacing w:val="-2"/>
          <w:w w:val="90"/>
          <w:sz w:val="20"/>
        </w:rPr>
        <w:t>BUDGET</w:t>
      </w:r>
      <w:r>
        <w:rPr>
          <w:rFonts w:ascii="Times New Roman"/>
          <w:b/>
          <w:color w:val="242626"/>
          <w:spacing w:val="-4"/>
          <w:sz w:val="20"/>
        </w:rPr>
        <w:t xml:space="preserve"> </w:t>
      </w:r>
      <w:r>
        <w:rPr>
          <w:rFonts w:ascii="Times New Roman"/>
          <w:b/>
          <w:color w:val="383838"/>
          <w:spacing w:val="-2"/>
          <w:w w:val="90"/>
          <w:sz w:val="20"/>
        </w:rPr>
        <w:t>LINE/</w:t>
      </w:r>
      <w:r w:rsidR="00110A2E">
        <w:rPr>
          <w:rFonts w:ascii="Times New Roman"/>
          <w:b/>
          <w:color w:val="383838"/>
          <w:spacing w:val="-2"/>
          <w:w w:val="90"/>
          <w:sz w:val="20"/>
        </w:rPr>
        <w:t>CODE</w:t>
      </w:r>
      <w:r w:rsidR="00110A2E">
        <w:rPr>
          <w:rFonts w:ascii="Times New Roman"/>
          <w:b/>
          <w:color w:val="383838"/>
          <w:spacing w:val="3"/>
          <w:sz w:val="20"/>
        </w:rPr>
        <w:t>:</w:t>
      </w:r>
    </w:p>
    <w:p w14:paraId="05FBF874" w14:textId="77777777" w:rsidR="009A703B" w:rsidRDefault="009A703B">
      <w:pPr>
        <w:pStyle w:val="BodyText"/>
        <w:spacing w:before="1"/>
        <w:rPr>
          <w:rFonts w:ascii="Times New Roman"/>
          <w:sz w:val="27"/>
        </w:rPr>
      </w:pPr>
    </w:p>
    <w:p w14:paraId="2E771ABC" w14:textId="77777777" w:rsidR="009A703B" w:rsidRDefault="00000000">
      <w:pPr>
        <w:ind w:left="150"/>
        <w:rPr>
          <w:rFonts w:ascii="Times New Roman"/>
          <w:b/>
          <w:sz w:val="20"/>
        </w:rPr>
      </w:pPr>
      <w:r>
        <w:rPr>
          <w:rFonts w:ascii="Times New Roman"/>
          <w:b/>
          <w:color w:val="383838"/>
          <w:w w:val="85"/>
          <w:sz w:val="20"/>
        </w:rPr>
        <w:t>LINE</w:t>
      </w:r>
      <w:r>
        <w:rPr>
          <w:rFonts w:ascii="Times New Roman"/>
          <w:b/>
          <w:color w:val="383838"/>
          <w:spacing w:val="10"/>
          <w:sz w:val="20"/>
        </w:rPr>
        <w:t xml:space="preserve"> </w:t>
      </w:r>
      <w:r>
        <w:rPr>
          <w:rFonts w:ascii="Times New Roman"/>
          <w:b/>
          <w:color w:val="383838"/>
          <w:w w:val="85"/>
          <w:sz w:val="20"/>
        </w:rPr>
        <w:t>MANAGER</w:t>
      </w:r>
      <w:r>
        <w:rPr>
          <w:rFonts w:ascii="Times New Roman"/>
          <w:b/>
          <w:color w:val="383838"/>
          <w:spacing w:val="32"/>
          <w:sz w:val="20"/>
        </w:rPr>
        <w:t xml:space="preserve"> </w:t>
      </w:r>
      <w:r>
        <w:rPr>
          <w:rFonts w:ascii="Times New Roman"/>
          <w:b/>
          <w:color w:val="242626"/>
          <w:spacing w:val="-2"/>
          <w:w w:val="85"/>
          <w:sz w:val="20"/>
        </w:rPr>
        <w:t>APPROVAL:</w:t>
      </w:r>
    </w:p>
    <w:p w14:paraId="2A4978A9" w14:textId="7805CF0F" w:rsidR="009A703B" w:rsidRDefault="00000000">
      <w:pPr>
        <w:tabs>
          <w:tab w:val="left" w:pos="4387"/>
          <w:tab w:val="left" w:pos="6575"/>
        </w:tabs>
        <w:spacing w:before="15"/>
        <w:ind w:left="152"/>
        <w:rPr>
          <w:rFonts w:ascii="Times New Roman"/>
          <w:b/>
          <w:sz w:val="20"/>
        </w:rPr>
      </w:pPr>
      <w:r>
        <w:rPr>
          <w:rFonts w:ascii="Times New Roman"/>
          <w:b/>
          <w:color w:val="383838"/>
          <w:spacing w:val="-4"/>
          <w:position w:val="-1"/>
          <w:sz w:val="20"/>
        </w:rPr>
        <w:t>NAME</w:t>
      </w:r>
      <w:r>
        <w:rPr>
          <w:rFonts w:ascii="Times New Roman"/>
          <w:b/>
          <w:color w:val="383838"/>
          <w:position w:val="-1"/>
          <w:sz w:val="20"/>
        </w:rPr>
        <w:tab/>
      </w:r>
      <w:r>
        <w:rPr>
          <w:color w:val="383838"/>
          <w:spacing w:val="-2"/>
          <w:sz w:val="19"/>
        </w:rPr>
        <w:t>TITLE</w:t>
      </w:r>
      <w:r>
        <w:rPr>
          <w:color w:val="383838"/>
          <w:sz w:val="19"/>
        </w:rPr>
        <w:tab/>
      </w:r>
      <w:r>
        <w:rPr>
          <w:rFonts w:ascii="Times New Roman"/>
          <w:b/>
          <w:color w:val="242626"/>
          <w:spacing w:val="-2"/>
          <w:w w:val="95"/>
          <w:sz w:val="20"/>
        </w:rPr>
        <w:t>DATE</w:t>
      </w:r>
      <w:r>
        <w:rPr>
          <w:rFonts w:ascii="Times New Roman"/>
          <w:b/>
          <w:color w:val="242626"/>
          <w:spacing w:val="24"/>
          <w:sz w:val="20"/>
        </w:rPr>
        <w:t xml:space="preserve"> </w:t>
      </w:r>
      <w:r>
        <w:rPr>
          <w:rFonts w:ascii="Times New Roman"/>
          <w:b/>
          <w:color w:val="383838"/>
          <w:spacing w:val="-2"/>
          <w:w w:val="95"/>
          <w:sz w:val="20"/>
        </w:rPr>
        <w:t>AND</w:t>
      </w:r>
      <w:r>
        <w:rPr>
          <w:rFonts w:ascii="Times New Roman"/>
          <w:b/>
          <w:color w:val="383838"/>
          <w:spacing w:val="-9"/>
          <w:w w:val="95"/>
          <w:sz w:val="20"/>
        </w:rPr>
        <w:t xml:space="preserve"> </w:t>
      </w:r>
      <w:r>
        <w:rPr>
          <w:rFonts w:ascii="Times New Roman"/>
          <w:b/>
          <w:color w:val="242626"/>
          <w:spacing w:val="-2"/>
          <w:w w:val="95"/>
          <w:sz w:val="20"/>
        </w:rPr>
        <w:t>SIGNATURE</w:t>
      </w:r>
    </w:p>
    <w:p w14:paraId="5FA6C77B" w14:textId="77777777" w:rsidR="009A703B" w:rsidRDefault="009A703B">
      <w:pPr>
        <w:pStyle w:val="BodyText"/>
        <w:spacing w:before="10"/>
        <w:rPr>
          <w:rFonts w:ascii="Times New Roman"/>
          <w:b/>
          <w:sz w:val="18"/>
        </w:rPr>
      </w:pPr>
    </w:p>
    <w:sectPr w:rsidR="009A703B">
      <w:pgSz w:w="11910" w:h="16840"/>
      <w:pgMar w:top="68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42164"/>
    <w:multiLevelType w:val="hybridMultilevel"/>
    <w:tmpl w:val="50483094"/>
    <w:lvl w:ilvl="0" w:tplc="1332A484">
      <w:numFmt w:val="bullet"/>
      <w:lvlText w:val="•"/>
      <w:lvlJc w:val="left"/>
      <w:pPr>
        <w:ind w:left="1198" w:hanging="362"/>
      </w:pPr>
      <w:rPr>
        <w:rFonts w:ascii="Arial" w:eastAsia="Arial" w:hAnsi="Arial" w:cs="Arial" w:hint="default"/>
        <w:b w:val="0"/>
        <w:bCs w:val="0"/>
        <w:i w:val="0"/>
        <w:iCs w:val="0"/>
        <w:color w:val="282A2A"/>
        <w:w w:val="111"/>
        <w:sz w:val="21"/>
        <w:szCs w:val="21"/>
        <w:lang w:val="en-US" w:eastAsia="en-US" w:bidi="ar-SA"/>
      </w:rPr>
    </w:lvl>
    <w:lvl w:ilvl="1" w:tplc="DDBE67E0">
      <w:numFmt w:val="bullet"/>
      <w:lvlText w:val="•"/>
      <w:lvlJc w:val="left"/>
      <w:pPr>
        <w:ind w:left="2148" w:hanging="362"/>
      </w:pPr>
      <w:rPr>
        <w:rFonts w:hint="default"/>
        <w:lang w:val="en-US" w:eastAsia="en-US" w:bidi="ar-SA"/>
      </w:rPr>
    </w:lvl>
    <w:lvl w:ilvl="2" w:tplc="780030D2">
      <w:numFmt w:val="bullet"/>
      <w:lvlText w:val="•"/>
      <w:lvlJc w:val="left"/>
      <w:pPr>
        <w:ind w:left="3096" w:hanging="362"/>
      </w:pPr>
      <w:rPr>
        <w:rFonts w:hint="default"/>
        <w:lang w:val="en-US" w:eastAsia="en-US" w:bidi="ar-SA"/>
      </w:rPr>
    </w:lvl>
    <w:lvl w:ilvl="3" w:tplc="58AC5478">
      <w:numFmt w:val="bullet"/>
      <w:lvlText w:val="•"/>
      <w:lvlJc w:val="left"/>
      <w:pPr>
        <w:ind w:left="4044" w:hanging="362"/>
      </w:pPr>
      <w:rPr>
        <w:rFonts w:hint="default"/>
        <w:lang w:val="en-US" w:eastAsia="en-US" w:bidi="ar-SA"/>
      </w:rPr>
    </w:lvl>
    <w:lvl w:ilvl="4" w:tplc="17F4529A">
      <w:numFmt w:val="bullet"/>
      <w:lvlText w:val="•"/>
      <w:lvlJc w:val="left"/>
      <w:pPr>
        <w:ind w:left="4992" w:hanging="362"/>
      </w:pPr>
      <w:rPr>
        <w:rFonts w:hint="default"/>
        <w:lang w:val="en-US" w:eastAsia="en-US" w:bidi="ar-SA"/>
      </w:rPr>
    </w:lvl>
    <w:lvl w:ilvl="5" w:tplc="6DD8949A">
      <w:numFmt w:val="bullet"/>
      <w:lvlText w:val="•"/>
      <w:lvlJc w:val="left"/>
      <w:pPr>
        <w:ind w:left="5940" w:hanging="362"/>
      </w:pPr>
      <w:rPr>
        <w:rFonts w:hint="default"/>
        <w:lang w:val="en-US" w:eastAsia="en-US" w:bidi="ar-SA"/>
      </w:rPr>
    </w:lvl>
    <w:lvl w:ilvl="6" w:tplc="574EA12A">
      <w:numFmt w:val="bullet"/>
      <w:lvlText w:val="•"/>
      <w:lvlJc w:val="left"/>
      <w:pPr>
        <w:ind w:left="6888" w:hanging="362"/>
      </w:pPr>
      <w:rPr>
        <w:rFonts w:hint="default"/>
        <w:lang w:val="en-US" w:eastAsia="en-US" w:bidi="ar-SA"/>
      </w:rPr>
    </w:lvl>
    <w:lvl w:ilvl="7" w:tplc="5D90D306">
      <w:numFmt w:val="bullet"/>
      <w:lvlText w:val="•"/>
      <w:lvlJc w:val="left"/>
      <w:pPr>
        <w:ind w:left="7837" w:hanging="362"/>
      </w:pPr>
      <w:rPr>
        <w:rFonts w:hint="default"/>
        <w:lang w:val="en-US" w:eastAsia="en-US" w:bidi="ar-SA"/>
      </w:rPr>
    </w:lvl>
    <w:lvl w:ilvl="8" w:tplc="0C64A4A0">
      <w:numFmt w:val="bullet"/>
      <w:lvlText w:val="•"/>
      <w:lvlJc w:val="left"/>
      <w:pPr>
        <w:ind w:left="8785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4EF669F9"/>
    <w:multiLevelType w:val="hybridMultilevel"/>
    <w:tmpl w:val="680AA1B8"/>
    <w:lvl w:ilvl="0" w:tplc="BB4E41DC">
      <w:numFmt w:val="bullet"/>
      <w:lvlText w:val="•"/>
      <w:lvlJc w:val="left"/>
      <w:pPr>
        <w:ind w:left="855" w:hanging="357"/>
      </w:pPr>
      <w:rPr>
        <w:rFonts w:ascii="Arial" w:eastAsia="Arial" w:hAnsi="Arial" w:cs="Arial" w:hint="default"/>
        <w:w w:val="115"/>
        <w:lang w:val="en-US" w:eastAsia="en-US" w:bidi="ar-SA"/>
      </w:rPr>
    </w:lvl>
    <w:lvl w:ilvl="1" w:tplc="06449808">
      <w:numFmt w:val="bullet"/>
      <w:lvlText w:val="•"/>
      <w:lvlJc w:val="left"/>
      <w:pPr>
        <w:ind w:left="1842" w:hanging="357"/>
      </w:pPr>
      <w:rPr>
        <w:rFonts w:hint="default"/>
        <w:lang w:val="en-US" w:eastAsia="en-US" w:bidi="ar-SA"/>
      </w:rPr>
    </w:lvl>
    <w:lvl w:ilvl="2" w:tplc="19461122">
      <w:numFmt w:val="bullet"/>
      <w:lvlText w:val="•"/>
      <w:lvlJc w:val="left"/>
      <w:pPr>
        <w:ind w:left="2824" w:hanging="357"/>
      </w:pPr>
      <w:rPr>
        <w:rFonts w:hint="default"/>
        <w:lang w:val="en-US" w:eastAsia="en-US" w:bidi="ar-SA"/>
      </w:rPr>
    </w:lvl>
    <w:lvl w:ilvl="3" w:tplc="82F0B588">
      <w:numFmt w:val="bullet"/>
      <w:lvlText w:val="•"/>
      <w:lvlJc w:val="left"/>
      <w:pPr>
        <w:ind w:left="3806" w:hanging="357"/>
      </w:pPr>
      <w:rPr>
        <w:rFonts w:hint="default"/>
        <w:lang w:val="en-US" w:eastAsia="en-US" w:bidi="ar-SA"/>
      </w:rPr>
    </w:lvl>
    <w:lvl w:ilvl="4" w:tplc="B66AB5BE">
      <w:numFmt w:val="bullet"/>
      <w:lvlText w:val="•"/>
      <w:lvlJc w:val="left"/>
      <w:pPr>
        <w:ind w:left="4788" w:hanging="357"/>
      </w:pPr>
      <w:rPr>
        <w:rFonts w:hint="default"/>
        <w:lang w:val="en-US" w:eastAsia="en-US" w:bidi="ar-SA"/>
      </w:rPr>
    </w:lvl>
    <w:lvl w:ilvl="5" w:tplc="B6406AF8">
      <w:numFmt w:val="bullet"/>
      <w:lvlText w:val="•"/>
      <w:lvlJc w:val="left"/>
      <w:pPr>
        <w:ind w:left="5770" w:hanging="357"/>
      </w:pPr>
      <w:rPr>
        <w:rFonts w:hint="default"/>
        <w:lang w:val="en-US" w:eastAsia="en-US" w:bidi="ar-SA"/>
      </w:rPr>
    </w:lvl>
    <w:lvl w:ilvl="6" w:tplc="0EECF47C">
      <w:numFmt w:val="bullet"/>
      <w:lvlText w:val="•"/>
      <w:lvlJc w:val="left"/>
      <w:pPr>
        <w:ind w:left="6752" w:hanging="357"/>
      </w:pPr>
      <w:rPr>
        <w:rFonts w:hint="default"/>
        <w:lang w:val="en-US" w:eastAsia="en-US" w:bidi="ar-SA"/>
      </w:rPr>
    </w:lvl>
    <w:lvl w:ilvl="7" w:tplc="F446A2EE">
      <w:numFmt w:val="bullet"/>
      <w:lvlText w:val="•"/>
      <w:lvlJc w:val="left"/>
      <w:pPr>
        <w:ind w:left="7735" w:hanging="357"/>
      </w:pPr>
      <w:rPr>
        <w:rFonts w:hint="default"/>
        <w:lang w:val="en-US" w:eastAsia="en-US" w:bidi="ar-SA"/>
      </w:rPr>
    </w:lvl>
    <w:lvl w:ilvl="8" w:tplc="FA58B29E">
      <w:numFmt w:val="bullet"/>
      <w:lvlText w:val="•"/>
      <w:lvlJc w:val="left"/>
      <w:pPr>
        <w:ind w:left="8717" w:hanging="357"/>
      </w:pPr>
      <w:rPr>
        <w:rFonts w:hint="default"/>
        <w:lang w:val="en-US" w:eastAsia="en-US" w:bidi="ar-SA"/>
      </w:rPr>
    </w:lvl>
  </w:abstractNum>
  <w:num w:numId="1" w16cid:durableId="2080512402">
    <w:abstractNumId w:val="0"/>
  </w:num>
  <w:num w:numId="2" w16cid:durableId="188490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3B"/>
    <w:rsid w:val="00110A2E"/>
    <w:rsid w:val="001A5F50"/>
    <w:rsid w:val="002A0A2B"/>
    <w:rsid w:val="00416925"/>
    <w:rsid w:val="005679BD"/>
    <w:rsid w:val="005D1A2A"/>
    <w:rsid w:val="0089704C"/>
    <w:rsid w:val="009A703B"/>
    <w:rsid w:val="00B765FF"/>
    <w:rsid w:val="00F970BB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22BE"/>
  <w15:docId w15:val="{5C613BE0-E77C-4D41-84AB-D1B73604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2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25"/>
      <w:jc w:val="both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62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9DC92F9E3352D419D2F04A90F15FA29" ma:contentTypeVersion="15" ma:contentTypeDescription="Yeni belge oluşturun." ma:contentTypeScope="" ma:versionID="59933386302b6f0274a706f262b1d65f">
  <xsd:schema xmlns:xsd="http://www.w3.org/2001/XMLSchema" xmlns:xs="http://www.w3.org/2001/XMLSchema" xmlns:p="http://schemas.microsoft.com/office/2006/metadata/properties" xmlns:ns2="260013fd-8264-4212-b72b-c0d6b8404924" xmlns:ns3="add9b6dc-d055-4bd5-b54c-0f3b75c7682c" targetNamespace="http://schemas.microsoft.com/office/2006/metadata/properties" ma:root="true" ma:fieldsID="530ec16af137466647e313437f1f018f" ns2:_="" ns3:_="">
    <xsd:import namespace="260013fd-8264-4212-b72b-c0d6b8404924"/>
    <xsd:import namespace="add9b6dc-d055-4bd5-b54c-0f3b75c76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13fd-8264-4212-b72b-c0d6b8404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d3bafdac-c3f0-4247-b339-d2d6b7dc2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b6dc-d055-4bd5-b54c-0f3b75c76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b40743-d28c-4c5c-b0a6-01ad87676ae7}" ma:internalName="TaxCatchAll" ma:showField="CatchAllData" ma:web="add9b6dc-d055-4bd5-b54c-0f3b75c76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013fd-8264-4212-b72b-c0d6b8404924">
      <Terms xmlns="http://schemas.microsoft.com/office/infopath/2007/PartnerControls"/>
    </lcf76f155ced4ddcb4097134ff3c332f>
    <TaxCatchAll xmlns="add9b6dc-d055-4bd5-b54c-0f3b75c7682c" xsi:nil="true"/>
  </documentManagement>
</p:properties>
</file>

<file path=customXml/itemProps1.xml><?xml version="1.0" encoding="utf-8"?>
<ds:datastoreItem xmlns:ds="http://schemas.openxmlformats.org/officeDocument/2006/customXml" ds:itemID="{9A8CF642-632A-4CE0-B56C-081EE4FF05BF}"/>
</file>

<file path=customXml/itemProps2.xml><?xml version="1.0" encoding="utf-8"?>
<ds:datastoreItem xmlns:ds="http://schemas.openxmlformats.org/officeDocument/2006/customXml" ds:itemID="{0A5C4B51-D905-469F-B437-EEA1109AC2DE}"/>
</file>

<file path=customXml/itemProps3.xml><?xml version="1.0" encoding="utf-8"?>
<ds:datastoreItem xmlns:ds="http://schemas.openxmlformats.org/officeDocument/2006/customXml" ds:itemID="{EAA0651F-581B-4F27-816C-DD9FE0A74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 ECHO8 OF LAP 676</dc:creator>
  <cp:lastModifiedBy>Fatih Ince</cp:lastModifiedBy>
  <cp:revision>10</cp:revision>
  <cp:lastPrinted>2022-10-06T08:59:00Z</cp:lastPrinted>
  <dcterms:created xsi:type="dcterms:W3CDTF">2022-10-06T08:54:00Z</dcterms:created>
  <dcterms:modified xsi:type="dcterms:W3CDTF">2025-06-27T07:53:00Z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  <property fmtid="{D5CDD505-2E9C-101B-9397-08002B2CF9AE}" pid="4" name="ContentTypeId">
    <vt:lpwstr>0x01010079DC92F9E3352D419D2F04A90F15FA29</vt:lpwstr>
  </property>
</Properties>
</file>